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78232" w14:textId="77777777" w:rsidR="008E234F" w:rsidRDefault="002E655F">
      <w:pPr>
        <w:pBdr>
          <w:top w:val="none" w:sz="0" w:space="0" w:color="000000"/>
          <w:left w:val="none" w:sz="0" w:space="0" w:color="000000"/>
          <w:bottom w:val="none" w:sz="0" w:space="0" w:color="000000"/>
          <w:right w:val="none" w:sz="0" w:space="0" w:color="000000"/>
          <w:between w:val="none" w:sz="0" w:space="0" w:color="000000"/>
        </w:pBdr>
        <w:spacing w:after="200" w:line="331" w:lineRule="auto"/>
        <w:ind w:left="720" w:right="-80" w:hanging="620"/>
        <w:jc w:val="center"/>
        <w:rPr>
          <w:rFonts w:ascii="Times New Roman" w:eastAsia="Times New Roman" w:hAnsi="Times New Roman" w:cs="Times New Roman"/>
          <w:b/>
          <w:bCs/>
        </w:rPr>
      </w:pPr>
      <w:r>
        <w:rPr>
          <w:rFonts w:ascii="Times New Roman" w:eastAsia="Times New Roman" w:hAnsi="Times New Roman" w:cs="Times New Roman"/>
          <w:b/>
          <w:bCs/>
          <w:highlight w:val="white"/>
        </w:rPr>
        <w:t>2026 Leitura o</w:t>
      </w:r>
      <w:r>
        <w:rPr>
          <w:rFonts w:ascii="Times New Roman" w:eastAsia="Times New Roman" w:hAnsi="Times New Roman" w:cs="Times New Roman"/>
          <w:b/>
          <w:bCs/>
        </w:rPr>
        <w:t>brigatória de verão de Literatura Mundial do 10º ano (CP)</w:t>
      </w:r>
    </w:p>
    <w:p w14:paraId="0D8A6294" w14:textId="77777777" w:rsidR="008E234F" w:rsidRDefault="002E655F">
      <w:pPr>
        <w:spacing w:line="331" w:lineRule="auto"/>
        <w:rPr>
          <w:rFonts w:ascii="Times New Roman" w:eastAsia="Times New Roman" w:hAnsi="Times New Roman" w:cs="Times New Roman"/>
        </w:rPr>
      </w:pPr>
      <w:r>
        <w:rPr>
          <w:rFonts w:ascii="Times New Roman" w:eastAsia="Times New Roman" w:hAnsi="Times New Roman" w:cs="Times New Roman"/>
          <w:b/>
          <w:bCs/>
        </w:rPr>
        <w:t>Instruções:</w:t>
      </w:r>
      <w:r>
        <w:rPr>
          <w:rFonts w:ascii="Times New Roman" w:eastAsia="Times New Roman" w:hAnsi="Times New Roman" w:cs="Times New Roman"/>
        </w:rPr>
        <w:t>Todos os alunos que ingressam no 10º ano devem completar uma tarefa de leitura de verão.</w:t>
      </w:r>
    </w:p>
    <w:p w14:paraId="10F473E7" w14:textId="77777777" w:rsidR="008E234F" w:rsidRDefault="002E655F">
      <w:pPr>
        <w:spacing w:line="331" w:lineRule="auto"/>
        <w:rPr>
          <w:rFonts w:ascii="Times New Roman" w:eastAsia="Times New Roman" w:hAnsi="Times New Roman" w:cs="Times New Roman"/>
        </w:rPr>
      </w:pPr>
      <w:r>
        <w:rPr>
          <w:rFonts w:ascii="Times New Roman" w:eastAsia="Times New Roman" w:hAnsi="Times New Roman" w:cs="Times New Roman"/>
        </w:rPr>
        <w:t>Escolha e leia um livro da lista abaixo. Além disso, escreva um ou dois parágrafos respondendo a uma das cinco perguntas de sua escolha (veja abaixo; observe que a per</w:t>
      </w:r>
      <w:r>
        <w:rPr>
          <w:rFonts w:ascii="Times New Roman" w:eastAsia="Times New Roman" w:hAnsi="Times New Roman" w:cs="Times New Roman"/>
        </w:rPr>
        <w:t>gunta nº 1 é obrigatória). As respostas digitadas serão enviadas para o Google Classroom e para o Turnitin.com e devem incluir citações em formato MLA.</w:t>
      </w:r>
    </w:p>
    <w:p w14:paraId="0D0F17DF" w14:textId="77777777" w:rsidR="008E234F" w:rsidRDefault="008E234F">
      <w:pPr>
        <w:spacing w:line="331" w:lineRule="auto"/>
        <w:rPr>
          <w:rFonts w:ascii="Times New Roman" w:eastAsia="Times New Roman" w:hAnsi="Times New Roman" w:cs="Times New Roman"/>
        </w:rPr>
      </w:pPr>
    </w:p>
    <w:p w14:paraId="17138D45" w14:textId="77777777" w:rsidR="008E234F" w:rsidRDefault="002E655F">
      <w:pPr>
        <w:spacing w:line="331" w:lineRule="auto"/>
        <w:rPr>
          <w:rFonts w:ascii="Times New Roman" w:eastAsia="Times New Roman" w:hAnsi="Times New Roman" w:cs="Times New Roman"/>
        </w:rPr>
      </w:pPr>
      <w:r>
        <w:rPr>
          <w:rFonts w:ascii="Times New Roman" w:eastAsia="Times New Roman" w:hAnsi="Times New Roman" w:cs="Times New Roman"/>
        </w:rPr>
        <w:t>A avaliação será baseada na sua capacidade de compreender e escrever sobre o cenário, os personagens, o</w:t>
      </w:r>
      <w:r>
        <w:rPr>
          <w:rFonts w:ascii="Times New Roman" w:eastAsia="Times New Roman" w:hAnsi="Times New Roman" w:cs="Times New Roman"/>
        </w:rPr>
        <w:t xml:space="preserve"> conflito, o tema, etc. A leitura ativa e a tomada de notas são fortemente incentivadas. Sinopses disponíveis em amazon.com.</w:t>
      </w:r>
    </w:p>
    <w:p w14:paraId="641F5FF0" w14:textId="77777777" w:rsidR="008E234F" w:rsidRDefault="008E234F">
      <w:pPr>
        <w:spacing w:line="331" w:lineRule="auto"/>
        <w:rPr>
          <w:rFonts w:ascii="Times New Roman" w:eastAsia="Times New Roman" w:hAnsi="Times New Roman" w:cs="Times New Roman"/>
        </w:rPr>
      </w:pPr>
    </w:p>
    <w:p w14:paraId="22B06C28" w14:textId="77777777" w:rsidR="008E234F" w:rsidRDefault="002E655F">
      <w:pPr>
        <w:spacing w:line="331" w:lineRule="auto"/>
        <w:rPr>
          <w:rFonts w:ascii="Times New Roman" w:eastAsia="Times New Roman" w:hAnsi="Times New Roman" w:cs="Times New Roman"/>
          <w:b/>
          <w:bCs/>
        </w:rPr>
      </w:pPr>
      <w:r>
        <w:rPr>
          <w:rFonts w:ascii="Times New Roman" w:eastAsia="Times New Roman" w:hAnsi="Times New Roman" w:cs="Times New Roman"/>
          <w:b/>
          <w:bCs/>
        </w:rPr>
        <w:t>Leitura de Verão - Alunos Multilíngues</w:t>
      </w:r>
    </w:p>
    <w:p w14:paraId="6531F892" w14:textId="77777777" w:rsidR="008E234F" w:rsidRDefault="008E234F">
      <w:pPr>
        <w:spacing w:line="331" w:lineRule="auto"/>
        <w:rPr>
          <w:rFonts w:ascii="Times New Roman" w:eastAsia="Times New Roman" w:hAnsi="Times New Roman" w:cs="Times New Roman"/>
        </w:rPr>
      </w:pPr>
    </w:p>
    <w:p w14:paraId="4919E22A" w14:textId="77777777" w:rsidR="008E234F" w:rsidRDefault="002E655F">
      <w:pPr>
        <w:spacing w:line="331" w:lineRule="auto"/>
        <w:rPr>
          <w:rFonts w:ascii="Times New Roman" w:eastAsia="Times New Roman" w:hAnsi="Times New Roman" w:cs="Times New Roman"/>
        </w:rPr>
      </w:pPr>
      <w:r>
        <w:rPr>
          <w:rFonts w:ascii="Times New Roman" w:eastAsia="Times New Roman" w:hAnsi="Times New Roman" w:cs="Times New Roman"/>
        </w:rPr>
        <w:t>Queremos garantir que todos vocês, especialmente nossos alunos recém-chegados e multilíngu</w:t>
      </w:r>
      <w:r>
        <w:rPr>
          <w:rFonts w:ascii="Times New Roman" w:eastAsia="Times New Roman" w:hAnsi="Times New Roman" w:cs="Times New Roman"/>
        </w:rPr>
        <w:t>es, se sintam incluídos em nossa experiência de leitura de verão. Neste verão, escolham um livro com o qual se sintam à vontade para ler. Vocês podem:</w:t>
      </w:r>
    </w:p>
    <w:p w14:paraId="01063908" w14:textId="77777777" w:rsidR="008E234F" w:rsidRDefault="008E234F">
      <w:pPr>
        <w:spacing w:line="331" w:lineRule="auto"/>
        <w:rPr>
          <w:rFonts w:ascii="Times New Roman" w:eastAsia="Times New Roman" w:hAnsi="Times New Roman" w:cs="Times New Roman"/>
        </w:rPr>
      </w:pPr>
    </w:p>
    <w:p w14:paraId="66C69E3A" w14:textId="77777777" w:rsidR="008E234F" w:rsidRDefault="002E655F">
      <w:pPr>
        <w:numPr>
          <w:ilvl w:val="0"/>
          <w:numId w:val="1"/>
        </w:numPr>
        <w:spacing w:line="331" w:lineRule="auto"/>
        <w:rPr>
          <w:rFonts w:ascii="Times New Roman" w:eastAsia="Times New Roman" w:hAnsi="Times New Roman" w:cs="Times New Roman"/>
        </w:rPr>
      </w:pPr>
      <w:r>
        <w:rPr>
          <w:rFonts w:ascii="Times New Roman" w:eastAsia="Times New Roman" w:hAnsi="Times New Roman" w:cs="Times New Roman"/>
        </w:rPr>
        <w:t>Leia qualquer livro em seu idioma nativo que esteja de acordo com o nível de escolaridade e o nível de c</w:t>
      </w:r>
      <w:r>
        <w:rPr>
          <w:rFonts w:ascii="Times New Roman" w:eastAsia="Times New Roman" w:hAnsi="Times New Roman" w:cs="Times New Roman"/>
        </w:rPr>
        <w:t>omplexidade do texto. Se escolher esta opção, certifique-se de que o texto seja complexo o suficiente para concluir a tarefa a seguir.</w:t>
      </w:r>
    </w:p>
    <w:p w14:paraId="6CB10B5C" w14:textId="77777777" w:rsidR="008E234F" w:rsidRDefault="008E234F">
      <w:pPr>
        <w:spacing w:line="331" w:lineRule="auto"/>
        <w:ind w:left="720"/>
        <w:rPr>
          <w:rFonts w:ascii="Times New Roman" w:eastAsia="Times New Roman" w:hAnsi="Times New Roman" w:cs="Times New Roman"/>
        </w:rPr>
      </w:pPr>
    </w:p>
    <w:p w14:paraId="5F0DAA20" w14:textId="77777777" w:rsidR="008E234F" w:rsidRDefault="002E655F">
      <w:pPr>
        <w:numPr>
          <w:ilvl w:val="0"/>
          <w:numId w:val="1"/>
        </w:numPr>
        <w:spacing w:line="331" w:lineRule="auto"/>
        <w:rPr>
          <w:rFonts w:ascii="Times New Roman" w:eastAsia="Times New Roman" w:hAnsi="Times New Roman" w:cs="Times New Roman"/>
        </w:rPr>
      </w:pPr>
      <w:r>
        <w:rPr>
          <w:rFonts w:ascii="Times New Roman" w:eastAsia="Times New Roman" w:hAnsi="Times New Roman" w:cs="Times New Roman"/>
        </w:rPr>
        <w:t>Leia a versão traduzida de qualquer livro da lista a seguir.</w:t>
      </w:r>
    </w:p>
    <w:p w14:paraId="2A44886F" w14:textId="77777777" w:rsidR="008E234F" w:rsidRDefault="008E234F">
      <w:pPr>
        <w:spacing w:line="331" w:lineRule="auto"/>
        <w:rPr>
          <w:rFonts w:ascii="Times New Roman" w:eastAsia="Times New Roman" w:hAnsi="Times New Roman" w:cs="Times New Roman"/>
        </w:rPr>
      </w:pPr>
    </w:p>
    <w:p w14:paraId="2232D900" w14:textId="77777777" w:rsidR="008E234F" w:rsidRDefault="002E655F">
      <w:pPr>
        <w:spacing w:line="331" w:lineRule="auto"/>
        <w:rPr>
          <w:rFonts w:ascii="Times New Roman" w:eastAsia="Times New Roman" w:hAnsi="Times New Roman" w:cs="Times New Roman"/>
        </w:rPr>
      </w:pPr>
      <w:r>
        <w:rPr>
          <w:rFonts w:ascii="Times New Roman" w:eastAsia="Times New Roman" w:hAnsi="Times New Roman" w:cs="Times New Roman"/>
        </w:rPr>
        <w:t>Quer você esteja lendo em sua língua materna ou em uma nov</w:t>
      </w:r>
      <w:r>
        <w:rPr>
          <w:rFonts w:ascii="Times New Roman" w:eastAsia="Times New Roman" w:hAnsi="Times New Roman" w:cs="Times New Roman"/>
        </w:rPr>
        <w:t>a, o objetivo é desfrutar da leitura e expandir seu aprendizado de uma forma que seja confortável e significativa para você.</w:t>
      </w:r>
    </w:p>
    <w:p w14:paraId="13BBA434" w14:textId="77777777" w:rsidR="008E234F" w:rsidRDefault="008E234F">
      <w:pPr>
        <w:spacing w:line="331" w:lineRule="auto"/>
        <w:rPr>
          <w:rFonts w:ascii="Times New Roman" w:eastAsia="Times New Roman" w:hAnsi="Times New Roman" w:cs="Times New Roman"/>
        </w:rPr>
      </w:pPr>
    </w:p>
    <w:p w14:paraId="20971225" w14:textId="77777777" w:rsidR="008E234F" w:rsidRDefault="002E655F">
      <w:pPr>
        <w:spacing w:after="175" w:line="259" w:lineRule="auto"/>
        <w:ind w:right="180"/>
        <w:rPr>
          <w:rFonts w:ascii="Times New Roman" w:eastAsia="Times New Roman" w:hAnsi="Times New Roman" w:cs="Times New Roman"/>
          <w:b/>
          <w:bCs/>
          <w:i/>
          <w:iCs/>
          <w:sz w:val="24"/>
          <w:szCs w:val="24"/>
        </w:rPr>
      </w:pPr>
      <w:r>
        <w:rPr>
          <w:rFonts w:ascii="Times New Roman" w:eastAsia="Times New Roman" w:hAnsi="Times New Roman" w:cs="Times New Roman"/>
          <w:b/>
          <w:bCs/>
          <w:color w:val="FF0000"/>
          <w:sz w:val="24"/>
          <w:szCs w:val="24"/>
        </w:rPr>
        <w:t>**Como esta lista é voltada para alunos do ensino médio, alguns dos livros abordam ideias e temas adultos. Por favor, leia os livr</w:t>
      </w:r>
      <w:r>
        <w:rPr>
          <w:rFonts w:ascii="Times New Roman" w:eastAsia="Times New Roman" w:hAnsi="Times New Roman" w:cs="Times New Roman"/>
          <w:b/>
          <w:bCs/>
          <w:color w:val="FF0000"/>
          <w:sz w:val="24"/>
          <w:szCs w:val="24"/>
        </w:rPr>
        <w:t>os antes de fazer sua seleção para evitar surpresas com o conteúdo.**</w:t>
      </w:r>
      <w:r>
        <w:rPr>
          <w:rFonts w:ascii="Times New Roman" w:eastAsia="Times New Roman" w:hAnsi="Times New Roman" w:cs="Times New Roman"/>
          <w:color w:val="FF0000"/>
          <w:sz w:val="24"/>
          <w:szCs w:val="24"/>
        </w:rPr>
        <w:t xml:space="preserve"> </w:t>
      </w:r>
    </w:p>
    <w:p w14:paraId="5E9FD235" w14:textId="77777777" w:rsidR="008E234F" w:rsidRDefault="008E234F">
      <w:pPr>
        <w:spacing w:line="331" w:lineRule="auto"/>
        <w:rPr>
          <w:rFonts w:ascii="Times New Roman" w:eastAsia="Times New Roman" w:hAnsi="Times New Roman" w:cs="Times New Roman"/>
        </w:rPr>
      </w:pPr>
    </w:p>
    <w:tbl>
      <w:tblPr>
        <w:tblStyle w:val="a"/>
        <w:tblW w:w="88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290"/>
        <w:gridCol w:w="1245"/>
        <w:gridCol w:w="5145"/>
        <w:gridCol w:w="1215"/>
      </w:tblGrid>
      <w:tr w:rsidR="008E234F" w14:paraId="010F16D5" w14:textId="77777777">
        <w:trPr>
          <w:trHeight w:val="540"/>
        </w:trPr>
        <w:tc>
          <w:tcPr>
            <w:tcW w:w="8895" w:type="dxa"/>
            <w:gridSpan w:val="4"/>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34502102" w14:textId="77777777" w:rsidR="008E234F" w:rsidRDefault="002E655F">
            <w:pPr>
              <w:spacing w:line="331" w:lineRule="auto"/>
              <w:jc w:val="center"/>
              <w:rPr>
                <w:rFonts w:ascii="Times New Roman" w:eastAsia="Times New Roman" w:hAnsi="Times New Roman" w:cs="Times New Roman"/>
                <w:b/>
                <w:bCs/>
              </w:rPr>
            </w:pPr>
            <w:r>
              <w:rPr>
                <w:rFonts w:ascii="Times New Roman" w:eastAsia="Times New Roman" w:hAnsi="Times New Roman" w:cs="Times New Roman"/>
                <w:b/>
                <w:bCs/>
              </w:rPr>
              <w:t>Opções para Literatura Mundial CP (Selecione 1)</w:t>
            </w:r>
          </w:p>
        </w:tc>
      </w:tr>
      <w:tr w:rsidR="008E234F" w14:paraId="483C194A" w14:textId="77777777">
        <w:trPr>
          <w:trHeight w:val="860"/>
        </w:trPr>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3AEB9955" w14:textId="77777777" w:rsidR="008E234F" w:rsidRDefault="002E655F">
            <w:pPr>
              <w:spacing w:line="331" w:lineRule="auto"/>
              <w:jc w:val="center"/>
              <w:rPr>
                <w:rFonts w:ascii="Times New Roman" w:eastAsia="Times New Roman" w:hAnsi="Times New Roman" w:cs="Times New Roman"/>
                <w:b/>
                <w:bCs/>
              </w:rPr>
            </w:pPr>
            <w:r>
              <w:rPr>
                <w:rFonts w:ascii="Times New Roman" w:eastAsia="Times New Roman" w:hAnsi="Times New Roman" w:cs="Times New Roman"/>
                <w:b/>
                <w:bCs/>
              </w:rPr>
              <w:t>Autor</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7B66354E" w14:textId="77777777" w:rsidR="008E234F" w:rsidRDefault="002E655F">
            <w:pPr>
              <w:spacing w:line="331" w:lineRule="auto"/>
              <w:jc w:val="center"/>
              <w:rPr>
                <w:rFonts w:ascii="Times New Roman" w:eastAsia="Times New Roman" w:hAnsi="Times New Roman" w:cs="Times New Roman"/>
                <w:b/>
                <w:bCs/>
              </w:rPr>
            </w:pPr>
            <w:r>
              <w:rPr>
                <w:rFonts w:ascii="Times New Roman" w:eastAsia="Times New Roman" w:hAnsi="Times New Roman" w:cs="Times New Roman"/>
                <w:b/>
                <w:bCs/>
              </w:rPr>
              <w:t>Título</w:t>
            </w:r>
          </w:p>
        </w:tc>
        <w:tc>
          <w:tcPr>
            <w:tcW w:w="51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1B17FE6E" w14:textId="77777777" w:rsidR="008E234F" w:rsidRDefault="002E655F">
            <w:pPr>
              <w:spacing w:line="331" w:lineRule="auto"/>
              <w:jc w:val="center"/>
              <w:rPr>
                <w:rFonts w:ascii="Times New Roman" w:eastAsia="Times New Roman" w:hAnsi="Times New Roman" w:cs="Times New Roman"/>
                <w:b/>
                <w:bCs/>
              </w:rPr>
            </w:pPr>
            <w:r>
              <w:rPr>
                <w:rFonts w:ascii="Times New Roman" w:eastAsia="Times New Roman" w:hAnsi="Times New Roman" w:cs="Times New Roman"/>
                <w:b/>
                <w:bCs/>
              </w:rPr>
              <w:t>Sinopse retirada de amazon.com</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028876A4" w14:textId="77777777" w:rsidR="008E234F" w:rsidRDefault="002E655F">
            <w:pPr>
              <w:spacing w:line="331" w:lineRule="auto"/>
              <w:jc w:val="center"/>
              <w:rPr>
                <w:rFonts w:ascii="Times New Roman" w:eastAsia="Times New Roman" w:hAnsi="Times New Roman" w:cs="Times New Roman"/>
                <w:b/>
                <w:bCs/>
              </w:rPr>
            </w:pPr>
            <w:r>
              <w:rPr>
                <w:rFonts w:ascii="Times New Roman" w:eastAsia="Times New Roman" w:hAnsi="Times New Roman" w:cs="Times New Roman"/>
                <w:b/>
                <w:bCs/>
              </w:rPr>
              <w:t>Área Global</w:t>
            </w:r>
          </w:p>
        </w:tc>
      </w:tr>
      <w:tr w:rsidR="008E234F" w14:paraId="3391B0FB" w14:textId="77777777">
        <w:trPr>
          <w:trHeight w:val="2100"/>
        </w:trPr>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44A31010" w14:textId="77777777" w:rsidR="008E234F" w:rsidRDefault="002E655F">
            <w:pPr>
              <w:spacing w:line="331" w:lineRule="auto"/>
              <w:jc w:val="center"/>
              <w:rPr>
                <w:rFonts w:ascii="Times New Roman" w:eastAsia="Times New Roman" w:hAnsi="Times New Roman" w:cs="Times New Roman"/>
              </w:rPr>
            </w:pPr>
            <w:r>
              <w:rPr>
                <w:rFonts w:ascii="Times New Roman" w:eastAsia="Times New Roman" w:hAnsi="Times New Roman" w:cs="Times New Roman"/>
              </w:rPr>
              <w:lastRenderedPageBreak/>
              <w:t>Doerr</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3EAC2109" w14:textId="77777777" w:rsidR="008E234F" w:rsidRDefault="002E655F">
            <w:pPr>
              <w:spacing w:line="331" w:lineRule="auto"/>
              <w:jc w:val="center"/>
              <w:rPr>
                <w:rFonts w:ascii="Times New Roman" w:eastAsia="Times New Roman" w:hAnsi="Times New Roman" w:cs="Times New Roman"/>
                <w:i/>
                <w:iCs/>
              </w:rPr>
            </w:pPr>
            <w:r>
              <w:rPr>
                <w:rFonts w:ascii="Times New Roman" w:eastAsia="Times New Roman" w:hAnsi="Times New Roman" w:cs="Times New Roman"/>
                <w:i/>
                <w:iCs/>
              </w:rPr>
              <w:t>Toda a luz que não podemos ver.</w:t>
            </w:r>
          </w:p>
        </w:tc>
        <w:tc>
          <w:tcPr>
            <w:tcW w:w="51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6C7C2D55" w14:textId="77777777" w:rsidR="008E234F" w:rsidRDefault="002E655F">
            <w:pPr>
              <w:spacing w:line="331" w:lineRule="auto"/>
              <w:jc w:val="both"/>
              <w:rPr>
                <w:rFonts w:ascii="Times New Roman" w:eastAsia="Times New Roman" w:hAnsi="Times New Roman" w:cs="Times New Roman"/>
              </w:rPr>
            </w:pPr>
            <w:r>
              <w:rPr>
                <w:rFonts w:ascii="Times New Roman" w:eastAsia="Times New Roman" w:hAnsi="Times New Roman" w:cs="Times New Roman"/>
                <w:color w:val="333333"/>
                <w:highlight w:val="white"/>
              </w:rPr>
              <w:t xml:space="preserve">Da aclamada autora vencedora do Prêmio Pulitzer, o deslumbrante e belo instantâneo </w:t>
            </w:r>
            <w:r>
              <w:rPr>
                <w:rFonts w:ascii="Times New Roman" w:eastAsia="Times New Roman" w:hAnsi="Times New Roman" w:cs="Times New Roman"/>
                <w:i/>
                <w:iCs/>
              </w:rPr>
              <w:t xml:space="preserve">New York Times </w:t>
            </w:r>
            <w:r>
              <w:rPr>
                <w:rFonts w:ascii="Times New Roman" w:eastAsia="Times New Roman" w:hAnsi="Times New Roman" w:cs="Times New Roman"/>
              </w:rPr>
              <w:t>O livro, um best-seller, conta a história de uma menina francesa cega e um menino alemão cujos caminhos se cruzam na França ocupada, enquanto ambos tentam sob</w:t>
            </w:r>
            <w:r>
              <w:rPr>
                <w:rFonts w:ascii="Times New Roman" w:eastAsia="Times New Roman" w:hAnsi="Times New Roman" w:cs="Times New Roman"/>
              </w:rPr>
              <w:t>reviver à devastação da Segunda Guerra Mundial.</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72E418A0" w14:textId="77777777" w:rsidR="008E234F" w:rsidRDefault="002E655F">
            <w:pPr>
              <w:spacing w:line="331" w:lineRule="auto"/>
              <w:jc w:val="center"/>
              <w:rPr>
                <w:rFonts w:ascii="Times New Roman" w:eastAsia="Times New Roman" w:hAnsi="Times New Roman" w:cs="Times New Roman"/>
              </w:rPr>
            </w:pPr>
            <w:r>
              <w:rPr>
                <w:rFonts w:ascii="Times New Roman" w:eastAsia="Times New Roman" w:hAnsi="Times New Roman" w:cs="Times New Roman"/>
              </w:rPr>
              <w:t>Europa</w:t>
            </w:r>
          </w:p>
        </w:tc>
      </w:tr>
      <w:tr w:rsidR="008E234F" w14:paraId="4C867293" w14:textId="77777777">
        <w:trPr>
          <w:trHeight w:val="2100"/>
        </w:trPr>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773F5496" w14:textId="77777777" w:rsidR="008E234F" w:rsidRDefault="002E655F">
            <w:pPr>
              <w:spacing w:line="331" w:lineRule="auto"/>
              <w:jc w:val="center"/>
              <w:rPr>
                <w:rFonts w:ascii="Times New Roman" w:eastAsia="Times New Roman" w:hAnsi="Times New Roman" w:cs="Times New Roman"/>
                <w:color w:val="0F1111"/>
                <w:highlight w:val="white"/>
              </w:rPr>
            </w:pPr>
            <w:r>
              <w:rPr>
                <w:rFonts w:ascii="Times New Roman" w:eastAsia="Times New Roman" w:hAnsi="Times New Roman" w:cs="Times New Roman"/>
                <w:color w:val="0F1111"/>
                <w:highlight w:val="white"/>
              </w:rPr>
              <w:t>Shaffer,</w:t>
            </w:r>
          </w:p>
          <w:p w14:paraId="539D02AA" w14:textId="77777777" w:rsidR="008E234F" w:rsidRDefault="002E655F">
            <w:pPr>
              <w:spacing w:line="331" w:lineRule="auto"/>
              <w:jc w:val="center"/>
              <w:rPr>
                <w:rFonts w:ascii="Times New Roman" w:eastAsia="Times New Roman" w:hAnsi="Times New Roman" w:cs="Times New Roman"/>
                <w:color w:val="0F1111"/>
                <w:highlight w:val="white"/>
              </w:rPr>
            </w:pPr>
            <w:r>
              <w:rPr>
                <w:rFonts w:ascii="Times New Roman" w:eastAsia="Times New Roman" w:hAnsi="Times New Roman" w:cs="Times New Roman"/>
                <w:color w:val="0F1111"/>
                <w:highlight w:val="white"/>
              </w:rPr>
              <w:t>Maria Ann</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497C1D7B" w14:textId="77777777" w:rsidR="008E234F" w:rsidRDefault="002E655F">
            <w:pPr>
              <w:spacing w:line="331" w:lineRule="auto"/>
              <w:jc w:val="center"/>
              <w:rPr>
                <w:rFonts w:ascii="Times New Roman" w:eastAsia="Times New Roman" w:hAnsi="Times New Roman" w:cs="Times New Roman"/>
                <w:i/>
                <w:iCs/>
              </w:rPr>
            </w:pPr>
            <w:r>
              <w:rPr>
                <w:rFonts w:ascii="Times New Roman" w:eastAsia="Times New Roman" w:hAnsi="Times New Roman" w:cs="Times New Roman"/>
                <w:i/>
                <w:iCs/>
                <w:color w:val="222222"/>
                <w:highlight w:val="white"/>
              </w:rPr>
              <w:t>A Sociedade Literária e da Torta de Casca de Batata de Guernsey</w:t>
            </w:r>
          </w:p>
        </w:tc>
        <w:tc>
          <w:tcPr>
            <w:tcW w:w="51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3983DCD6" w14:textId="77777777" w:rsidR="008E234F" w:rsidRDefault="002E655F">
            <w:pPr>
              <w:spacing w:line="331" w:lineRule="auto"/>
              <w:jc w:val="both"/>
              <w:rPr>
                <w:rFonts w:ascii="Times New Roman" w:eastAsia="Times New Roman" w:hAnsi="Times New Roman" w:cs="Times New Roman"/>
                <w:color w:val="333333"/>
                <w:highlight w:val="white"/>
              </w:rPr>
            </w:pPr>
            <w:r>
              <w:rPr>
                <w:rFonts w:ascii="Times New Roman" w:eastAsia="Times New Roman" w:hAnsi="Times New Roman" w:cs="Times New Roman"/>
                <w:color w:val="333333"/>
                <w:sz w:val="21"/>
                <w:szCs w:val="21"/>
                <w:highlight w:val="white"/>
              </w:rPr>
              <w:t>Janeiro de 1946: Londres emerge das sombras da Segunda Guerra Mundial, e a escritora Juliet Ashton busca inspiração p</w:t>
            </w:r>
            <w:r>
              <w:rPr>
                <w:rFonts w:ascii="Times New Roman" w:eastAsia="Times New Roman" w:hAnsi="Times New Roman" w:cs="Times New Roman"/>
                <w:color w:val="333333"/>
                <w:sz w:val="21"/>
                <w:szCs w:val="21"/>
                <w:highlight w:val="white"/>
              </w:rPr>
              <w:t>ara seu próximo livro. Quem poderia imaginar que ela o encontraria em uma carta de um homem que nunca conheceu, natural da ilha de Guernsey, que se deparou com seu nome escrito dentro de um livro de Charles Lamb? Escrito com ternura e humor em forma de car</w:t>
            </w:r>
            <w:r>
              <w:rPr>
                <w:rFonts w:ascii="Times New Roman" w:eastAsia="Times New Roman" w:hAnsi="Times New Roman" w:cs="Times New Roman"/>
                <w:color w:val="333333"/>
                <w:sz w:val="21"/>
                <w:szCs w:val="21"/>
                <w:highlight w:val="white"/>
              </w:rPr>
              <w:t>tas, este romance, best-seller do New York Times, celebra a palavra escrita em todas as suas formas e a descoberta de conexões das maneiras mais surpreendentes.</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12BBDFD4" w14:textId="77777777" w:rsidR="008E234F" w:rsidRDefault="002E655F">
            <w:pPr>
              <w:spacing w:line="331" w:lineRule="auto"/>
              <w:jc w:val="center"/>
              <w:rPr>
                <w:rFonts w:ascii="Times New Roman" w:eastAsia="Times New Roman" w:hAnsi="Times New Roman" w:cs="Times New Roman"/>
              </w:rPr>
            </w:pPr>
            <w:r>
              <w:rPr>
                <w:rFonts w:ascii="Times New Roman" w:eastAsia="Times New Roman" w:hAnsi="Times New Roman" w:cs="Times New Roman"/>
              </w:rPr>
              <w:t>Europa</w:t>
            </w:r>
          </w:p>
        </w:tc>
      </w:tr>
      <w:tr w:rsidR="008E234F" w14:paraId="3EA7B6C9" w14:textId="77777777">
        <w:trPr>
          <w:trHeight w:val="1520"/>
        </w:trPr>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5CE651D5" w14:textId="77777777" w:rsidR="008E234F" w:rsidRDefault="002E655F">
            <w:pPr>
              <w:spacing w:line="331" w:lineRule="auto"/>
              <w:jc w:val="center"/>
              <w:rPr>
                <w:rFonts w:ascii="Times New Roman" w:eastAsia="Times New Roman" w:hAnsi="Times New Roman" w:cs="Times New Roman"/>
              </w:rPr>
            </w:pPr>
            <w:r>
              <w:rPr>
                <w:rFonts w:ascii="Times New Roman" w:eastAsia="Times New Roman" w:hAnsi="Times New Roman" w:cs="Times New Roman"/>
              </w:rPr>
              <w:t>Yousafzai, Cordeiro</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0ADE4FD1" w14:textId="77777777" w:rsidR="008E234F" w:rsidRDefault="002E655F">
            <w:pPr>
              <w:spacing w:line="331" w:lineRule="auto"/>
              <w:jc w:val="center"/>
              <w:rPr>
                <w:rFonts w:ascii="Times New Roman" w:eastAsia="Times New Roman" w:hAnsi="Times New Roman" w:cs="Times New Roman"/>
                <w:i/>
                <w:iCs/>
              </w:rPr>
            </w:pPr>
            <w:r>
              <w:rPr>
                <w:rFonts w:ascii="Times New Roman" w:eastAsia="Times New Roman" w:hAnsi="Times New Roman" w:cs="Times New Roman"/>
                <w:i/>
                <w:iCs/>
              </w:rPr>
              <w:t>Eu sou Malala</w:t>
            </w:r>
          </w:p>
        </w:tc>
        <w:tc>
          <w:tcPr>
            <w:tcW w:w="51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0DA8CCEF" w14:textId="77777777" w:rsidR="008E234F" w:rsidRDefault="002E655F">
            <w:pPr>
              <w:spacing w:line="331" w:lineRule="auto"/>
              <w:rPr>
                <w:rFonts w:ascii="Times New Roman" w:eastAsia="Times New Roman" w:hAnsi="Times New Roman" w:cs="Times New Roman"/>
              </w:rPr>
            </w:pPr>
            <w:r>
              <w:rPr>
                <w:rFonts w:ascii="Times New Roman" w:eastAsia="Times New Roman" w:hAnsi="Times New Roman" w:cs="Times New Roman"/>
              </w:rPr>
              <w:t>Quando o Talibã assumiu o controle do Vale do Swat, no Paquistão, uma menina se manifestou. O livro de memórias de Malala Yousafzai explica como ela se recusou a ser silenciada e lutou pelo seu direito à educação.</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1FCAB5A8" w14:textId="77777777" w:rsidR="008E234F" w:rsidRDefault="002E655F">
            <w:pPr>
              <w:spacing w:line="331" w:lineRule="auto"/>
              <w:jc w:val="center"/>
              <w:rPr>
                <w:rFonts w:ascii="Times New Roman" w:eastAsia="Times New Roman" w:hAnsi="Times New Roman" w:cs="Times New Roman"/>
              </w:rPr>
            </w:pPr>
            <w:r>
              <w:rPr>
                <w:rFonts w:ascii="Times New Roman" w:eastAsia="Times New Roman" w:hAnsi="Times New Roman" w:cs="Times New Roman"/>
              </w:rPr>
              <w:t>Paquistão</w:t>
            </w:r>
          </w:p>
        </w:tc>
      </w:tr>
      <w:tr w:rsidR="008E234F" w14:paraId="12F62BCA" w14:textId="77777777">
        <w:trPr>
          <w:trHeight w:val="3180"/>
        </w:trPr>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431C252C" w14:textId="77777777" w:rsidR="008E234F" w:rsidRDefault="002E655F">
            <w:pPr>
              <w:spacing w:line="331" w:lineRule="auto"/>
              <w:jc w:val="center"/>
              <w:rPr>
                <w:rFonts w:ascii="Times New Roman" w:eastAsia="Times New Roman" w:hAnsi="Times New Roman" w:cs="Times New Roman"/>
              </w:rPr>
            </w:pPr>
            <w:r>
              <w:rPr>
                <w:rFonts w:ascii="Times New Roman" w:eastAsia="Times New Roman" w:hAnsi="Times New Roman" w:cs="Times New Roman"/>
              </w:rPr>
              <w:t>Álvarez</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29CACEE5" w14:textId="77777777" w:rsidR="008E234F" w:rsidRDefault="002E655F">
            <w:pPr>
              <w:spacing w:line="331" w:lineRule="auto"/>
              <w:jc w:val="center"/>
              <w:rPr>
                <w:rFonts w:ascii="Times New Roman" w:eastAsia="Times New Roman" w:hAnsi="Times New Roman" w:cs="Times New Roman"/>
                <w:i/>
                <w:iCs/>
              </w:rPr>
            </w:pPr>
            <w:r>
              <w:rPr>
                <w:rFonts w:ascii="Times New Roman" w:eastAsia="Times New Roman" w:hAnsi="Times New Roman" w:cs="Times New Roman"/>
                <w:i/>
                <w:iCs/>
              </w:rPr>
              <w:t>Na época das borboletas</w:t>
            </w:r>
          </w:p>
        </w:tc>
        <w:tc>
          <w:tcPr>
            <w:tcW w:w="51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646FECB9" w14:textId="77777777" w:rsidR="008E234F" w:rsidRDefault="002E655F">
            <w:pPr>
              <w:spacing w:line="331" w:lineRule="auto"/>
              <w:rPr>
                <w:rFonts w:ascii="Times New Roman" w:eastAsia="Times New Roman" w:hAnsi="Times New Roman" w:cs="Times New Roman"/>
              </w:rPr>
            </w:pPr>
            <w:r>
              <w:rPr>
                <w:rFonts w:ascii="Times New Roman" w:eastAsia="Times New Roman" w:hAnsi="Times New Roman" w:cs="Times New Roman"/>
              </w:rPr>
              <w:t>É 25 de novembro de 1960, e três belas irmãs são encontradas perto de seu jipe ​​destruído, no fundo de um penhasco de 45 metros na costa norte da República Dominicana. O jornal oficial do estado noticia suas mortes como acidentais. Não menciona que uma q</w:t>
            </w:r>
            <w:r>
              <w:rPr>
                <w:rFonts w:ascii="Times New Roman" w:eastAsia="Times New Roman" w:hAnsi="Times New Roman" w:cs="Times New Roman"/>
              </w:rPr>
              <w:t>uarta irmã sobreviveu. Nem explica que as irmãs estavam entre as principais opositoras da ditadura do General Rafael Leônidas Trujillo. Não precisa. Todos conhecem Las Mariposas – “As Borboletas”.</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34D964A0" w14:textId="77777777" w:rsidR="008E234F" w:rsidRDefault="002E655F">
            <w:pPr>
              <w:spacing w:line="331"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República Dominicana</w:t>
            </w:r>
          </w:p>
        </w:tc>
      </w:tr>
      <w:tr w:rsidR="008E234F" w14:paraId="7DD9ACE6" w14:textId="77777777">
        <w:trPr>
          <w:trHeight w:val="2860"/>
        </w:trPr>
        <w:tc>
          <w:tcPr>
            <w:tcW w:w="12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08FA99CF" w14:textId="77777777" w:rsidR="008E234F" w:rsidRDefault="002E655F">
            <w:pPr>
              <w:spacing w:line="331" w:lineRule="auto"/>
              <w:jc w:val="center"/>
              <w:rPr>
                <w:rFonts w:ascii="Times New Roman" w:eastAsia="Times New Roman" w:hAnsi="Times New Roman" w:cs="Times New Roman"/>
              </w:rPr>
            </w:pPr>
            <w:r>
              <w:rPr>
                <w:rFonts w:ascii="Times New Roman" w:eastAsia="Times New Roman" w:hAnsi="Times New Roman" w:cs="Times New Roman"/>
              </w:rPr>
              <w:lastRenderedPageBreak/>
              <w:t>Kamara e McClelland</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10EB613C" w14:textId="77777777" w:rsidR="008E234F" w:rsidRDefault="002E655F">
            <w:pPr>
              <w:spacing w:line="331" w:lineRule="auto"/>
              <w:jc w:val="center"/>
              <w:rPr>
                <w:rFonts w:ascii="Times New Roman" w:eastAsia="Times New Roman" w:hAnsi="Times New Roman" w:cs="Times New Roman"/>
                <w:i/>
                <w:iCs/>
              </w:rPr>
            </w:pPr>
            <w:r>
              <w:rPr>
                <w:rFonts w:ascii="Times New Roman" w:eastAsia="Times New Roman" w:hAnsi="Times New Roman" w:cs="Times New Roman"/>
                <w:i/>
                <w:iCs/>
              </w:rPr>
              <w:t>A Mordida da Manga</w:t>
            </w:r>
          </w:p>
        </w:tc>
        <w:tc>
          <w:tcPr>
            <w:tcW w:w="514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30FDF5C4" w14:textId="77777777" w:rsidR="008E234F" w:rsidRDefault="002E655F">
            <w:pPr>
              <w:spacing w:line="331" w:lineRule="auto"/>
              <w:rPr>
                <w:rFonts w:ascii="Times New Roman" w:eastAsia="Times New Roman" w:hAnsi="Times New Roman" w:cs="Times New Roman"/>
              </w:rPr>
            </w:pPr>
            <w:r>
              <w:rPr>
                <w:rFonts w:ascii="Times New Roman" w:eastAsia="Times New Roman" w:hAnsi="Times New Roman" w:cs="Times New Roman"/>
              </w:rPr>
              <w:t>Quando criança, em uma pequena aldeia rural em Serra Leoa, Mariatu Kamara vivia em paz, cercada por familiares e amigos. Os rumores de ataques rebeldes não passavam de uma preocupação distante. Mas um dia, quando Mari</w:t>
            </w:r>
            <w:r>
              <w:rPr>
                <w:rFonts w:ascii="Times New Roman" w:eastAsia="Times New Roman" w:hAnsi="Times New Roman" w:cs="Times New Roman"/>
              </w:rPr>
              <w:t>atu, de 12 anos, saiu para uma aldeia vizinha, ela nunca chegou. Este comovente relato narra sua jornada física e emocional até os dias atuais, servindo como um testemunho de sua extraordinária coragem.</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00" w:type="dxa"/>
              <w:left w:w="120" w:type="dxa"/>
              <w:bottom w:w="100" w:type="dxa"/>
              <w:right w:w="120" w:type="dxa"/>
            </w:tcMar>
          </w:tcPr>
          <w:p w14:paraId="19CA382C" w14:textId="77777777" w:rsidR="008E234F" w:rsidRDefault="002E655F">
            <w:pPr>
              <w:spacing w:line="331" w:lineRule="auto"/>
              <w:jc w:val="center"/>
              <w:rPr>
                <w:rFonts w:ascii="Times New Roman" w:eastAsia="Times New Roman" w:hAnsi="Times New Roman" w:cs="Times New Roman"/>
              </w:rPr>
            </w:pPr>
            <w:r>
              <w:rPr>
                <w:rFonts w:ascii="Times New Roman" w:eastAsia="Times New Roman" w:hAnsi="Times New Roman" w:cs="Times New Roman"/>
              </w:rPr>
              <w:t>Serra Leoa</w:t>
            </w:r>
          </w:p>
        </w:tc>
      </w:tr>
    </w:tbl>
    <w:p w14:paraId="22CAE73F" w14:textId="77777777" w:rsidR="008E234F" w:rsidRDefault="008E234F">
      <w:pPr>
        <w:spacing w:line="331" w:lineRule="auto"/>
        <w:rPr>
          <w:rFonts w:ascii="Times New Roman" w:eastAsia="Times New Roman" w:hAnsi="Times New Roman" w:cs="Times New Roman"/>
          <w:b/>
          <w:bCs/>
        </w:rPr>
      </w:pPr>
    </w:p>
    <w:p w14:paraId="5D1620BF" w14:textId="77777777" w:rsidR="008E234F" w:rsidRDefault="002E655F">
      <w:pPr>
        <w:spacing w:line="331" w:lineRule="auto"/>
        <w:rPr>
          <w:rFonts w:ascii="Times New Roman" w:eastAsia="Times New Roman" w:hAnsi="Times New Roman" w:cs="Times New Roman"/>
          <w:b/>
          <w:bCs/>
        </w:rPr>
      </w:pPr>
      <w:r>
        <w:rPr>
          <w:rFonts w:ascii="Times New Roman" w:eastAsia="Times New Roman" w:hAnsi="Times New Roman" w:cs="Times New Roman"/>
          <w:b/>
          <w:bCs/>
        </w:rPr>
        <w:t>Pergunta obrigatória:</w:t>
      </w:r>
    </w:p>
    <w:p w14:paraId="34F31674" w14:textId="77777777" w:rsidR="008E234F" w:rsidRDefault="002E655F">
      <w:pPr>
        <w:numPr>
          <w:ilvl w:val="0"/>
          <w:numId w:val="3"/>
        </w:numPr>
        <w:spacing w:line="287" w:lineRule="auto"/>
      </w:pPr>
      <w:r>
        <w:rPr>
          <w:rFonts w:ascii="Times New Roman" w:eastAsia="Times New Roman" w:hAnsi="Times New Roman" w:cs="Times New Roman"/>
        </w:rPr>
        <w:t>Discuta a cultura revelada no cenário do seu livro. Como ela afeta o enredo?</w:t>
      </w:r>
    </w:p>
    <w:p w14:paraId="6CB13C86" w14:textId="77777777" w:rsidR="008E234F" w:rsidRDefault="008E234F">
      <w:pPr>
        <w:rPr>
          <w:rFonts w:ascii="Times New Roman" w:eastAsia="Times New Roman" w:hAnsi="Times New Roman" w:cs="Times New Roman"/>
        </w:rPr>
      </w:pPr>
    </w:p>
    <w:p w14:paraId="666BDF75" w14:textId="77777777" w:rsidR="008E234F" w:rsidRDefault="002E655F">
      <w:pPr>
        <w:spacing w:line="288" w:lineRule="auto"/>
        <w:rPr>
          <w:rFonts w:ascii="Times New Roman" w:eastAsia="Times New Roman" w:hAnsi="Times New Roman" w:cs="Times New Roman"/>
          <w:b/>
          <w:bCs/>
          <w:u w:val="single"/>
        </w:rPr>
      </w:pPr>
      <w:r>
        <w:rPr>
          <w:rFonts w:ascii="Times New Roman" w:eastAsia="Times New Roman" w:hAnsi="Times New Roman" w:cs="Times New Roman"/>
          <w:b/>
          <w:bCs/>
          <w:u w:val="single"/>
        </w:rPr>
        <w:t>Selecione mais 4 perguntas:</w:t>
      </w:r>
    </w:p>
    <w:p w14:paraId="5368723B" w14:textId="77777777" w:rsidR="008E234F" w:rsidRDefault="002E655F">
      <w:pPr>
        <w:numPr>
          <w:ilvl w:val="0"/>
          <w:numId w:val="2"/>
        </w:numPr>
        <w:spacing w:line="287" w:lineRule="auto"/>
      </w:pPr>
      <w:r>
        <w:rPr>
          <w:rFonts w:ascii="Times New Roman" w:eastAsia="Times New Roman" w:hAnsi="Times New Roman" w:cs="Times New Roman"/>
        </w:rPr>
        <w:t>Quais são os principais conflitos presentes no romance (internos e externos)? Como eles contribuem para o significado geral da o</w:t>
      </w:r>
      <w:r>
        <w:rPr>
          <w:rFonts w:ascii="Times New Roman" w:eastAsia="Times New Roman" w:hAnsi="Times New Roman" w:cs="Times New Roman"/>
        </w:rPr>
        <w:t>bra?</w:t>
      </w:r>
    </w:p>
    <w:p w14:paraId="68F31C65" w14:textId="77777777" w:rsidR="008E234F" w:rsidRDefault="002E655F">
      <w:pPr>
        <w:numPr>
          <w:ilvl w:val="0"/>
          <w:numId w:val="2"/>
        </w:numPr>
        <w:spacing w:line="287" w:lineRule="auto"/>
      </w:pPr>
      <w:r>
        <w:rPr>
          <w:rFonts w:ascii="Times New Roman" w:eastAsia="Times New Roman" w:hAnsi="Times New Roman" w:cs="Times New Roman"/>
        </w:rPr>
        <w:t>Quais características positivas e negativas você identificou no personagem principal?</w:t>
      </w:r>
    </w:p>
    <w:p w14:paraId="51953C29" w14:textId="77777777" w:rsidR="008E234F" w:rsidRDefault="002E655F">
      <w:pPr>
        <w:numPr>
          <w:ilvl w:val="0"/>
          <w:numId w:val="2"/>
        </w:numPr>
        <w:spacing w:line="287" w:lineRule="auto"/>
      </w:pPr>
      <w:r>
        <w:rPr>
          <w:rFonts w:ascii="Times New Roman" w:eastAsia="Times New Roman" w:hAnsi="Times New Roman" w:cs="Times New Roman"/>
        </w:rPr>
        <w:t>Qual é o tema abordado no livro? Explique.</w:t>
      </w:r>
    </w:p>
    <w:p w14:paraId="6531D931" w14:textId="77777777" w:rsidR="008E234F" w:rsidRDefault="002E655F">
      <w:pPr>
        <w:numPr>
          <w:ilvl w:val="0"/>
          <w:numId w:val="2"/>
        </w:numPr>
        <w:spacing w:line="287" w:lineRule="auto"/>
      </w:pPr>
      <w:r>
        <w:rPr>
          <w:rFonts w:ascii="Times New Roman" w:eastAsia="Times New Roman" w:hAnsi="Times New Roman" w:cs="Times New Roman"/>
        </w:rPr>
        <w:t>Escolha uma passagem importante (escreva a citação) e explique sua importância para a obra como um todo.</w:t>
      </w:r>
    </w:p>
    <w:p w14:paraId="44662702" w14:textId="77777777" w:rsidR="008E234F" w:rsidRDefault="002E655F">
      <w:pPr>
        <w:numPr>
          <w:ilvl w:val="0"/>
          <w:numId w:val="2"/>
        </w:numPr>
        <w:spacing w:line="287" w:lineRule="auto"/>
      </w:pPr>
      <w:r>
        <w:rPr>
          <w:rFonts w:ascii="Times New Roman" w:eastAsia="Times New Roman" w:hAnsi="Times New Roman" w:cs="Times New Roman"/>
        </w:rPr>
        <w:t>Qual é o signific</w:t>
      </w:r>
      <w:r>
        <w:rPr>
          <w:rFonts w:ascii="Times New Roman" w:eastAsia="Times New Roman" w:hAnsi="Times New Roman" w:cs="Times New Roman"/>
        </w:rPr>
        <w:t>ado do título? Use detalhes para justificar sua resposta.</w:t>
      </w:r>
    </w:p>
    <w:p w14:paraId="1DF35B62" w14:textId="77777777" w:rsidR="008E234F" w:rsidRDefault="002E655F">
      <w:pPr>
        <w:numPr>
          <w:ilvl w:val="0"/>
          <w:numId w:val="2"/>
        </w:numPr>
        <w:spacing w:line="287" w:lineRule="auto"/>
      </w:pPr>
      <w:r>
        <w:rPr>
          <w:rFonts w:ascii="Times New Roman" w:eastAsia="Times New Roman" w:hAnsi="Times New Roman" w:cs="Times New Roman"/>
        </w:rPr>
        <w:t>Discuta o narrador. De que ponto de vista a história é contada? Como o viés do narrador afeta a história?</w:t>
      </w:r>
    </w:p>
    <w:p w14:paraId="1C058869" w14:textId="77777777" w:rsidR="008E234F" w:rsidRDefault="002E655F">
      <w:pPr>
        <w:numPr>
          <w:ilvl w:val="0"/>
          <w:numId w:val="2"/>
        </w:numPr>
        <w:spacing w:line="287" w:lineRule="auto"/>
      </w:pPr>
      <w:r>
        <w:rPr>
          <w:rFonts w:ascii="Times New Roman" w:eastAsia="Times New Roman" w:hAnsi="Times New Roman" w:cs="Times New Roman"/>
        </w:rPr>
        <w:t>Que símbolo(s) você identificou no romance? Explique.</w:t>
      </w:r>
    </w:p>
    <w:p w14:paraId="1B4ED467" w14:textId="77777777" w:rsidR="008E234F" w:rsidRDefault="008E234F">
      <w:pPr>
        <w:rPr>
          <w:rFonts w:ascii="Times New Roman" w:eastAsia="Times New Roman" w:hAnsi="Times New Roman" w:cs="Times New Roman"/>
        </w:rPr>
      </w:pPr>
    </w:p>
    <w:sectPr w:rsidR="008E234F">
      <w:headerReference w:type="default" r:id="rId7"/>
      <w:pgSz w:w="12240" w:h="15840"/>
      <w:pgMar w:top="5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C47E3" w14:textId="77777777" w:rsidR="002E655F" w:rsidRDefault="002E655F">
      <w:pPr>
        <w:spacing w:line="240" w:lineRule="auto"/>
      </w:pPr>
      <w:r>
        <w:separator/>
      </w:r>
    </w:p>
  </w:endnote>
  <w:endnote w:type="continuationSeparator" w:id="0">
    <w:p w14:paraId="481AEE31" w14:textId="77777777" w:rsidR="002E655F" w:rsidRDefault="002E65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CA02823-C2DC-4B21-936A-36C1AD3592B6}"/>
  </w:font>
  <w:font w:name="Cambria">
    <w:panose1 w:val="02040503050406030204"/>
    <w:charset w:val="00"/>
    <w:family w:val="roman"/>
    <w:pitch w:val="variable"/>
    <w:sig w:usb0="E00006FF" w:usb1="420024FF" w:usb2="02000000" w:usb3="00000000" w:csb0="0000019F" w:csb1="00000000"/>
    <w:embedRegular r:id="rId2" w:fontKey="{7D0DC10B-5F2A-4107-915B-D7EAEBC027D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31E7A" w14:textId="77777777" w:rsidR="002E655F" w:rsidRDefault="002E655F">
      <w:pPr>
        <w:spacing w:line="240" w:lineRule="auto"/>
      </w:pPr>
      <w:r>
        <w:separator/>
      </w:r>
    </w:p>
  </w:footnote>
  <w:footnote w:type="continuationSeparator" w:id="0">
    <w:p w14:paraId="48DE6010" w14:textId="77777777" w:rsidR="002E655F" w:rsidRDefault="002E65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3EFC6" w14:textId="77777777" w:rsidR="008E234F" w:rsidRDefault="002E655F">
    <w:pPr>
      <w:jc w:val="right"/>
      <w:rPr>
        <w:b/>
        <w:bCs/>
        <w:sz w:val="18"/>
        <w:szCs w:val="18"/>
      </w:rPr>
    </w:pPr>
    <w:r>
      <w:rPr>
        <w:b/>
        <w:bCs/>
        <w:sz w:val="18"/>
        <w:szCs w:val="18"/>
      </w:rPr>
      <w:t>Portuguese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C36E2"/>
    <w:multiLevelType w:val="multilevel"/>
    <w:tmpl w:val="74EE72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EF3555B"/>
    <w:multiLevelType w:val="multilevel"/>
    <w:tmpl w:val="77A0A1E8"/>
    <w:lvl w:ilvl="0">
      <w:start w:val="1"/>
      <w:numFmt w:val="decimal"/>
      <w:lvlText w:val="%1."/>
      <w:lvlJc w:val="left"/>
      <w:pPr>
        <w:ind w:left="720" w:hanging="360"/>
      </w:pPr>
      <w:rPr>
        <w:rFonts w:ascii="Times New Roman" w:eastAsia="Times New Roman" w:hAnsi="Times New Roman" w:cs="Times New Roman"/>
        <w:b w:val="0"/>
        <w:bCs w:val="0"/>
        <w:i w:val="0"/>
        <w:iCs w:val="0"/>
        <w:smallCaps w:val="0"/>
        <w:strike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6C5F45AC"/>
    <w:multiLevelType w:val="multilevel"/>
    <w:tmpl w:val="4552F124"/>
    <w:lvl w:ilvl="0">
      <w:start w:val="1"/>
      <w:numFmt w:val="decimal"/>
      <w:lvlText w:val="%1."/>
      <w:lvlJc w:val="left"/>
      <w:pPr>
        <w:ind w:left="720" w:hanging="360"/>
      </w:pPr>
      <w:rPr>
        <w:rFonts w:ascii="Times New Roman" w:eastAsia="Times New Roman" w:hAnsi="Times New Roman" w:cs="Times New Roman"/>
        <w:b w:val="0"/>
        <w:bCs w:val="0"/>
        <w:i w:val="0"/>
        <w:iCs w:val="0"/>
        <w:smallCaps w:val="0"/>
        <w:strike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34F"/>
    <w:rsid w:val="002248DF"/>
    <w:rsid w:val="002E655F"/>
    <w:rsid w:val="008E2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0F573"/>
  <w15:docId w15:val="{FFD23A77-C20E-410C-BD2B-F20C5BCF8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t"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707</Words>
  <Characters>4033</Characters>
  <Application>Microsoft Office Word</Application>
  <DocSecurity>0</DocSecurity>
  <Lines>33</Lines>
  <Paragraphs>9</Paragraphs>
  <ScaleCrop>false</ScaleCrop>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mark.galligan</dc:creator>
  <cp:lastModifiedBy>Mark</cp:lastModifiedBy>
  <cp:revision>2</cp:revision>
  <dcterms:created xsi:type="dcterms:W3CDTF">2026-06-22T11:24:00Z</dcterms:created>
  <dcterms:modified xsi:type="dcterms:W3CDTF">2026-06-22T11:24:00Z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2af38804-fe3e-4b94-ba12-838b6ee0c117</vt:lpwstr>
  </property>
</Properties>
</file>