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DE6F5E" w14:textId="0B6EC1A6" w:rsidR="006D65A9" w:rsidRPr="006D65A9" w:rsidRDefault="006D65A9" w:rsidP="006D65A9">
      <w:pPr>
        <w:spacing w:before="240" w:after="0" w:line="240" w:lineRule="auto"/>
        <w:jc w:val="center"/>
        <w:rPr>
          <w:rStyle w:val="IntenseReference"/>
          <w:caps/>
          <w:smallCaps w:val="0"/>
          <w:sz w:val="48"/>
          <w:szCs w:val="48"/>
        </w:rPr>
      </w:pPr>
      <w:r w:rsidRPr="006D65A9">
        <w:rPr>
          <w:rStyle w:val="IntenseReference"/>
          <w:caps/>
          <w:smallCaps w:val="0"/>
          <w:sz w:val="48"/>
          <w:szCs w:val="48"/>
        </w:rPr>
        <w:t xml:space="preserve">PATHFINDERS: </w:t>
      </w:r>
      <w:r w:rsidRPr="006D65A9">
        <w:rPr>
          <w:b/>
          <w:bCs/>
          <w:caps/>
          <w:smallCaps/>
          <w:color w:val="0F4761" w:themeColor="accent1" w:themeShade="BF"/>
          <w:spacing w:val="5"/>
          <w:sz w:val="48"/>
          <w:szCs w:val="48"/>
        </w:rPr>
        <w:t>Exploradores del Camino</w:t>
      </w:r>
    </w:p>
    <w:p w14:paraId="4DF13249" w14:textId="77777777" w:rsidR="006D65A9" w:rsidRDefault="006D65A9" w:rsidP="006D65A9">
      <w:pPr>
        <w:spacing w:after="0" w:line="240" w:lineRule="auto"/>
        <w:rPr>
          <w:rStyle w:val="IntenseReference"/>
          <w:sz w:val="28"/>
          <w:szCs w:val="28"/>
        </w:rPr>
      </w:pPr>
    </w:p>
    <w:p w14:paraId="64048DD8" w14:textId="7788960C" w:rsidR="006D65A9" w:rsidRPr="00F74C90" w:rsidRDefault="006D65A9" w:rsidP="006D65A9">
      <w:pPr>
        <w:spacing w:after="0" w:line="240" w:lineRule="auto"/>
        <w:rPr>
          <w:rStyle w:val="IntenseReference"/>
          <w:sz w:val="28"/>
          <w:szCs w:val="28"/>
        </w:rPr>
      </w:pPr>
      <w:r w:rsidRPr="00F74C90">
        <w:rPr>
          <w:rStyle w:val="IntenseReference"/>
          <w:sz w:val="28"/>
          <w:szCs w:val="28"/>
        </w:rPr>
        <w:t>Leadership Santa Maria Valley - Class of 2025</w:t>
      </w:r>
    </w:p>
    <w:p w14:paraId="1DC290C8" w14:textId="77777777" w:rsidR="006D65A9" w:rsidRPr="00F74C90" w:rsidRDefault="006D65A9" w:rsidP="006D65A9">
      <w:pPr>
        <w:spacing w:line="240" w:lineRule="auto"/>
        <w:jc w:val="both"/>
        <w:rPr>
          <w:rFonts w:eastAsia="Times New Roman" w:cs="Times New Roman"/>
        </w:rPr>
      </w:pPr>
      <w:r w:rsidRPr="00F74C90">
        <w:rPr>
          <w:rFonts w:eastAsia="Times New Roman" w:cs="Times New Roman"/>
          <w:noProof/>
        </w:rPr>
        <w:drawing>
          <wp:anchor distT="0" distB="0" distL="114300" distR="114300" simplePos="0" relativeHeight="251684864" behindDoc="0" locked="0" layoutInCell="1" allowOverlap="1" wp14:anchorId="1D2A81BF" wp14:editId="02C02E11">
            <wp:simplePos x="0" y="0"/>
            <wp:positionH relativeFrom="column">
              <wp:posOffset>5497830</wp:posOffset>
            </wp:positionH>
            <wp:positionV relativeFrom="paragraph">
              <wp:posOffset>5080</wp:posOffset>
            </wp:positionV>
            <wp:extent cx="1306830" cy="1306830"/>
            <wp:effectExtent l="0" t="0" r="7620" b="7620"/>
            <wp:wrapSquare wrapText="bothSides"/>
            <wp:docPr id="1714433087" name="Picture 14"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06830"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4C90">
        <w:rPr>
          <w:rFonts w:eastAsia="Times New Roman" w:cs="Calibri"/>
          <w:color w:val="000000"/>
          <w:sz w:val="22"/>
          <w:szCs w:val="22"/>
        </w:rPr>
        <w:t xml:space="preserve">At </w:t>
      </w:r>
      <w:hyperlink r:id="rId6" w:history="1">
        <w:r w:rsidRPr="00F74C90">
          <w:rPr>
            <w:rStyle w:val="Hyperlink"/>
            <w:rFonts w:eastAsia="Times New Roman" w:cs="Calibri"/>
            <w:color w:val="156082" w:themeColor="accent1"/>
            <w:sz w:val="22"/>
            <w:szCs w:val="22"/>
          </w:rPr>
          <w:t>Leadership Santa Maria Valley (LSMV)</w:t>
        </w:r>
      </w:hyperlink>
      <w:r w:rsidRPr="00F74C90">
        <w:rPr>
          <w:rFonts w:eastAsia="Times New Roman" w:cs="Calibri"/>
          <w:color w:val="000000"/>
          <w:sz w:val="22"/>
          <w:szCs w:val="22"/>
        </w:rPr>
        <w:t xml:space="preserve">, we believe every child deserves the chance to experience the joy and freedom of riding a bike. LSMV is a community leadership development program designed to expand civic leadership and operates under the umbrella of the Santa Maria Valley Chamber of Commerce. Through an eleven-month program of monthly daylong seminars, participants engage in face-to-face discussions with experts and key decision-makers on areas of vital concern to the Santa Maria Valley. Each class of LSMV undertakes a legacy project to leave a lasting impact on the community. This bike initiative is our legacy: </w:t>
      </w:r>
      <w:r w:rsidRPr="00F74C90">
        <w:rPr>
          <w:rFonts w:eastAsia="Times New Roman" w:cs="Calibri"/>
          <w:b/>
          <w:bCs/>
          <w:i/>
          <w:iCs/>
          <w:color w:val="156082" w:themeColor="accent1"/>
          <w:sz w:val="22"/>
          <w:szCs w:val="22"/>
        </w:rPr>
        <w:t>Pathfinders: Exploradores del Camino</w:t>
      </w:r>
      <w:r w:rsidRPr="00F74C90">
        <w:rPr>
          <w:rFonts w:eastAsia="Times New Roman" w:cs="Calibri"/>
          <w:color w:val="000000"/>
          <w:sz w:val="22"/>
          <w:szCs w:val="22"/>
        </w:rPr>
        <w:t>.</w:t>
      </w:r>
    </w:p>
    <w:p w14:paraId="4C38FF0E" w14:textId="77777777" w:rsidR="006D65A9" w:rsidRPr="00F74C90" w:rsidRDefault="006D65A9" w:rsidP="006D65A9">
      <w:pPr>
        <w:spacing w:line="240" w:lineRule="auto"/>
        <w:jc w:val="both"/>
        <w:rPr>
          <w:rFonts w:eastAsia="Times New Roman" w:cs="Times New Roman"/>
        </w:rPr>
      </w:pPr>
      <w:r w:rsidRPr="00F74C90">
        <w:rPr>
          <w:rFonts w:eastAsia="Times New Roman" w:cs="Calibri"/>
          <w:color w:val="000000"/>
          <w:sz w:val="22"/>
          <w:szCs w:val="22"/>
        </w:rPr>
        <w:t xml:space="preserve">For many students in Santa Maria, the dream of owning and riding a bike has never been within reach. They’ve never had the access or opportunity to own a bike, let alone learn how to ride one. But with the support of the local community, it was our mission to change that. Our legacy is to provide bicycles, helmets, and safety kits to students </w:t>
      </w:r>
      <w:proofErr w:type="gramStart"/>
      <w:r w:rsidRPr="00F74C90">
        <w:rPr>
          <w:rFonts w:eastAsia="Times New Roman" w:cs="Calibri"/>
          <w:color w:val="000000"/>
          <w:sz w:val="22"/>
          <w:szCs w:val="22"/>
        </w:rPr>
        <w:t>of</w:t>
      </w:r>
      <w:proofErr w:type="gramEnd"/>
      <w:r w:rsidRPr="00F74C90">
        <w:rPr>
          <w:rFonts w:eastAsia="Times New Roman" w:cs="Calibri"/>
          <w:color w:val="000000"/>
          <w:sz w:val="22"/>
          <w:szCs w:val="22"/>
        </w:rPr>
        <w:t xml:space="preserve"> Santa Maria High School </w:t>
      </w:r>
      <w:r>
        <w:rPr>
          <w:rFonts w:eastAsia="Times New Roman" w:cs="Calibri"/>
          <w:color w:val="000000"/>
          <w:sz w:val="22"/>
          <w:szCs w:val="22"/>
        </w:rPr>
        <w:t>bicycle</w:t>
      </w:r>
      <w:r w:rsidRPr="00F74C90">
        <w:rPr>
          <w:rFonts w:eastAsia="Times New Roman" w:cs="Calibri"/>
          <w:color w:val="000000"/>
          <w:sz w:val="22"/>
          <w:szCs w:val="22"/>
        </w:rPr>
        <w:t xml:space="preserve"> club. This is a step toward fulfilling a promise that every child no matter their background, can learn to ride. We raised funds to create a Bike Library for Santa Maria Saints </w:t>
      </w:r>
      <w:r>
        <w:rPr>
          <w:rFonts w:eastAsia="Times New Roman" w:cs="Calibri"/>
          <w:color w:val="000000"/>
          <w:sz w:val="22"/>
          <w:szCs w:val="22"/>
        </w:rPr>
        <w:t>Bicycle</w:t>
      </w:r>
      <w:r w:rsidRPr="00F74C90">
        <w:rPr>
          <w:rFonts w:eastAsia="Times New Roman" w:cs="Calibri"/>
          <w:color w:val="000000"/>
          <w:sz w:val="22"/>
          <w:szCs w:val="22"/>
        </w:rPr>
        <w:t xml:space="preserve"> Club, to allow students to check out and maintain a bike during the school year. Funding was also used to purchase bike racks to serve the bike library, as well as a bike repair station to support these students with maintenance and personal responsibility.</w:t>
      </w:r>
    </w:p>
    <w:p w14:paraId="419D90FB" w14:textId="77777777" w:rsidR="006D65A9" w:rsidRPr="00F74C90" w:rsidRDefault="006D65A9" w:rsidP="006D65A9">
      <w:pPr>
        <w:spacing w:line="240" w:lineRule="auto"/>
        <w:jc w:val="both"/>
        <w:rPr>
          <w:rFonts w:eastAsia="Times New Roman" w:cs="Times New Roman"/>
        </w:rPr>
      </w:pPr>
      <w:r w:rsidRPr="00F74C90">
        <w:rPr>
          <w:rFonts w:eastAsia="Times New Roman" w:cs="Calibri"/>
          <w:color w:val="000000"/>
          <w:sz w:val="22"/>
          <w:szCs w:val="22"/>
        </w:rPr>
        <w:t>Our mission goes beyond bicycles. We’re teaching essential skills, safe cycling practices, road safety, and bike maintenance that empower students with confidence, independence, and responsibility. Not to mention broader community benefits, such as easing traffic congestion near schools and contributing to cleaner air by reducing vehicle emissions.</w:t>
      </w:r>
    </w:p>
    <w:p w14:paraId="54CFBF4E" w14:textId="77777777" w:rsidR="006D65A9" w:rsidRPr="00F74C90" w:rsidRDefault="006D65A9" w:rsidP="006D65A9">
      <w:pPr>
        <w:spacing w:after="0" w:line="240" w:lineRule="auto"/>
        <w:jc w:val="both"/>
        <w:rPr>
          <w:rFonts w:eastAsia="Times New Roman" w:cs="Calibri"/>
          <w:color w:val="000000"/>
          <w:sz w:val="22"/>
          <w:szCs w:val="22"/>
        </w:rPr>
      </w:pPr>
      <w:r w:rsidRPr="00F74C90">
        <w:rPr>
          <w:rFonts w:eastAsia="Times New Roman" w:cs="Calibri"/>
          <w:color w:val="000000"/>
          <w:sz w:val="22"/>
          <w:szCs w:val="22"/>
        </w:rPr>
        <w:t>We strive to give students the chance to experience something they’ve never had before, a bike of their own and the opportunity to ride. Together, we can empower healthier, more active lives and transform futures, one ride at a time.</w:t>
      </w:r>
    </w:p>
    <w:p w14:paraId="40EAF02C" w14:textId="77777777" w:rsidR="006D65A9" w:rsidRPr="00F74C90" w:rsidRDefault="006D65A9" w:rsidP="006D65A9">
      <w:pPr>
        <w:spacing w:after="0" w:line="240" w:lineRule="auto"/>
        <w:jc w:val="both"/>
        <w:rPr>
          <w:rFonts w:eastAsia="Times New Roman" w:cs="Times New Roman"/>
        </w:rPr>
      </w:pPr>
    </w:p>
    <w:p w14:paraId="100CA3DA" w14:textId="77777777" w:rsidR="006D65A9" w:rsidRPr="00F74C90" w:rsidRDefault="006D65A9" w:rsidP="006D65A9">
      <w:pPr>
        <w:spacing w:after="0" w:line="240" w:lineRule="auto"/>
        <w:rPr>
          <w:rFonts w:eastAsia="Times New Roman" w:cs="Times New Roman"/>
        </w:rPr>
      </w:pPr>
    </w:p>
    <w:p w14:paraId="4FF689D5" w14:textId="77777777" w:rsidR="006D65A9" w:rsidRPr="00F74C90" w:rsidRDefault="006D65A9" w:rsidP="006D65A9">
      <w:pPr>
        <w:spacing w:after="0" w:line="240" w:lineRule="auto"/>
        <w:rPr>
          <w:rStyle w:val="IntenseReference"/>
          <w:sz w:val="28"/>
          <w:szCs w:val="28"/>
        </w:rPr>
      </w:pPr>
      <w:r w:rsidRPr="00F74C90">
        <w:rPr>
          <w:rStyle w:val="IntenseReference"/>
          <w:sz w:val="28"/>
          <w:szCs w:val="28"/>
        </w:rPr>
        <w:t>Santa Maria High School</w:t>
      </w:r>
    </w:p>
    <w:p w14:paraId="40128D97" w14:textId="77777777" w:rsidR="006D65A9" w:rsidRPr="00F74C90" w:rsidRDefault="006D65A9" w:rsidP="006D65A9">
      <w:pPr>
        <w:spacing w:after="0" w:line="240" w:lineRule="auto"/>
        <w:rPr>
          <w:rStyle w:val="IntenseReference"/>
          <w:sz w:val="28"/>
          <w:szCs w:val="28"/>
        </w:rPr>
      </w:pPr>
      <w:r w:rsidRPr="00F74C90">
        <w:rPr>
          <w:b/>
          <w:bCs/>
          <w:smallCaps/>
          <w:color w:val="0F4761" w:themeColor="accent1" w:themeShade="BF"/>
          <w:spacing w:val="5"/>
          <w:sz w:val="28"/>
          <w:szCs w:val="28"/>
        </w:rPr>
        <w:t>José</w:t>
      </w:r>
      <w:r w:rsidRPr="00F74C90">
        <w:rPr>
          <w:rStyle w:val="IntenseReference"/>
          <w:b w:val="0"/>
          <w:bCs w:val="0"/>
          <w:sz w:val="28"/>
          <w:szCs w:val="28"/>
        </w:rPr>
        <w:t xml:space="preserve"> </w:t>
      </w:r>
      <w:r w:rsidRPr="00F74C90">
        <w:rPr>
          <w:rStyle w:val="IntenseReference"/>
          <w:sz w:val="28"/>
          <w:szCs w:val="28"/>
        </w:rPr>
        <w:t>Cardona Flores, Saints Bicycle Club</w:t>
      </w:r>
      <w:r w:rsidRPr="00F74C90">
        <w:rPr>
          <w:b/>
          <w:bCs/>
          <w:color w:val="0F4761" w:themeColor="accent1" w:themeShade="BF"/>
          <w:sz w:val="28"/>
          <w:szCs w:val="28"/>
        </w:rPr>
        <w:t xml:space="preserve"> Advisor</w:t>
      </w:r>
    </w:p>
    <w:p w14:paraId="22CEB233" w14:textId="77777777" w:rsidR="006D65A9" w:rsidRPr="00F74C90" w:rsidRDefault="006D65A9" w:rsidP="006D65A9">
      <w:pPr>
        <w:spacing w:after="0" w:line="240" w:lineRule="auto"/>
        <w:jc w:val="both"/>
        <w:rPr>
          <w:rFonts w:eastAsia="Times New Roman" w:cs="Times New Roman"/>
          <w:color w:val="000000" w:themeColor="text1"/>
          <w:sz w:val="22"/>
          <w:szCs w:val="22"/>
        </w:rPr>
      </w:pPr>
      <w:r w:rsidRPr="00F74C90">
        <w:rPr>
          <w:rFonts w:eastAsia="Times New Roman" w:cs="Times New Roman"/>
          <w:noProof/>
          <w:color w:val="000000" w:themeColor="text1"/>
          <w:sz w:val="22"/>
          <w:szCs w:val="22"/>
        </w:rPr>
        <w:drawing>
          <wp:anchor distT="0" distB="0" distL="114300" distR="114300" simplePos="0" relativeHeight="251685888" behindDoc="0" locked="0" layoutInCell="1" allowOverlap="1" wp14:anchorId="21B40610" wp14:editId="12595D06">
            <wp:simplePos x="0" y="0"/>
            <wp:positionH relativeFrom="margin">
              <wp:posOffset>39370</wp:posOffset>
            </wp:positionH>
            <wp:positionV relativeFrom="paragraph">
              <wp:posOffset>55880</wp:posOffset>
            </wp:positionV>
            <wp:extent cx="1203325" cy="1252220"/>
            <wp:effectExtent l="0" t="0" r="0" b="5080"/>
            <wp:wrapSquare wrapText="bothSides"/>
            <wp:docPr id="785819271" name="Picture 15"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Logo&#10;&#10;AI-generated content may be incorrect."/>
                    <pic:cNvPicPr>
                      <a:picLocks noChangeAspect="1" noChangeArrowheads="1"/>
                    </pic:cNvPicPr>
                  </pic:nvPicPr>
                  <pic:blipFill rotWithShape="1">
                    <a:blip r:embed="rId7">
                      <a:extLst>
                        <a:ext uri="{28A0092B-C50C-407E-A947-70E740481C1C}">
                          <a14:useLocalDpi xmlns:a14="http://schemas.microsoft.com/office/drawing/2010/main" val="0"/>
                        </a:ext>
                      </a:extLst>
                    </a:blip>
                    <a:srcRect l="791" r="1810"/>
                    <a:stretch/>
                  </pic:blipFill>
                  <pic:spPr bwMode="auto">
                    <a:xfrm>
                      <a:off x="0" y="0"/>
                      <a:ext cx="1203325" cy="1252220"/>
                    </a:xfrm>
                    <a:prstGeom prst="flowChartConnector">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74C90">
        <w:rPr>
          <w:color w:val="000000" w:themeColor="text1"/>
          <w:sz w:val="22"/>
          <w:szCs w:val="22"/>
        </w:rPr>
        <w:t xml:space="preserve">Club Charter: The Saints </w:t>
      </w:r>
      <w:r>
        <w:rPr>
          <w:color w:val="000000" w:themeColor="text1"/>
          <w:sz w:val="22"/>
          <w:szCs w:val="22"/>
        </w:rPr>
        <w:t>Bicycl</w:t>
      </w:r>
      <w:r w:rsidRPr="00F74C90">
        <w:rPr>
          <w:color w:val="000000" w:themeColor="text1"/>
          <w:sz w:val="22"/>
          <w:szCs w:val="22"/>
        </w:rPr>
        <w:t>e Club was created to give students at Santa Maria High School access to bicycles, helping them develop riding skills, confidence, and a sense of community. Through our partnership with BiCi Centro, students not only learn how to ride but also gain hands-on experience with bicycle maintenance and repair, fostering self-sufficiency and a deeper connection to sustainable transportation. Our goal is to empower students by providing them with the resources and knowledge to explore their city by bicycle, whether for recreation or commuting. We hope this model can inspire other schools to create similar opportunities for their students.</w:t>
      </w:r>
      <w:r w:rsidRPr="00F74C90">
        <w:rPr>
          <w:rFonts w:eastAsia="Times New Roman" w:cs="Times New Roman"/>
          <w:color w:val="000000" w:themeColor="text1"/>
          <w:sz w:val="22"/>
          <w:szCs w:val="22"/>
        </w:rPr>
        <w:t xml:space="preserve"> </w:t>
      </w:r>
    </w:p>
    <w:p w14:paraId="6E9707EB" w14:textId="77777777" w:rsidR="006D65A9" w:rsidRPr="00F74C90" w:rsidRDefault="006D65A9" w:rsidP="006D65A9">
      <w:pPr>
        <w:spacing w:after="0" w:line="240" w:lineRule="auto"/>
        <w:jc w:val="both"/>
        <w:rPr>
          <w:color w:val="000000" w:themeColor="text1"/>
          <w:sz w:val="22"/>
          <w:szCs w:val="22"/>
        </w:rPr>
      </w:pPr>
    </w:p>
    <w:p w14:paraId="3317C7D2" w14:textId="77777777" w:rsidR="006D65A9" w:rsidRPr="00F74C90" w:rsidRDefault="006D65A9" w:rsidP="006D65A9">
      <w:pPr>
        <w:spacing w:after="0" w:line="240" w:lineRule="auto"/>
        <w:jc w:val="both"/>
        <w:rPr>
          <w:color w:val="000000" w:themeColor="text1"/>
          <w:sz w:val="22"/>
          <w:szCs w:val="22"/>
        </w:rPr>
      </w:pPr>
    </w:p>
    <w:p w14:paraId="32598A19" w14:textId="77777777" w:rsidR="006D65A9" w:rsidRPr="00F74C90" w:rsidRDefault="006D65A9" w:rsidP="006D65A9">
      <w:pPr>
        <w:spacing w:after="0" w:line="240" w:lineRule="auto"/>
        <w:rPr>
          <w:rStyle w:val="IntenseReference"/>
          <w:sz w:val="28"/>
          <w:szCs w:val="28"/>
        </w:rPr>
      </w:pPr>
      <w:r w:rsidRPr="00F74C90">
        <w:rPr>
          <w:rStyle w:val="IntenseReference"/>
          <w:sz w:val="28"/>
          <w:szCs w:val="28"/>
        </w:rPr>
        <w:t xml:space="preserve">Move Santa Barbara County - BiCi Centro </w:t>
      </w:r>
    </w:p>
    <w:p w14:paraId="3013AD83" w14:textId="77777777" w:rsidR="006D65A9" w:rsidRPr="00F74C90" w:rsidRDefault="006D65A9" w:rsidP="006D65A9">
      <w:pPr>
        <w:spacing w:after="0" w:line="240" w:lineRule="auto"/>
        <w:jc w:val="both"/>
        <w:rPr>
          <w:rFonts w:cs="Arial"/>
          <w:color w:val="7A7A7A"/>
          <w:sz w:val="22"/>
          <w:szCs w:val="22"/>
          <w:shd w:val="clear" w:color="auto" w:fill="FFFFFF"/>
        </w:rPr>
      </w:pPr>
      <w:r w:rsidRPr="00F74C90">
        <w:rPr>
          <w:rFonts w:cs="Arial"/>
          <w:noProof/>
          <w:color w:val="000000" w:themeColor="text1"/>
          <w:sz w:val="22"/>
          <w:szCs w:val="22"/>
          <w:shd w:val="clear" w:color="auto" w:fill="FFFFFF"/>
        </w:rPr>
        <w:drawing>
          <wp:anchor distT="0" distB="0" distL="114300" distR="114300" simplePos="0" relativeHeight="251686912" behindDoc="0" locked="0" layoutInCell="1" allowOverlap="1" wp14:anchorId="0952650F" wp14:editId="32C001AD">
            <wp:simplePos x="0" y="0"/>
            <wp:positionH relativeFrom="margin">
              <wp:posOffset>5465398</wp:posOffset>
            </wp:positionH>
            <wp:positionV relativeFrom="paragraph">
              <wp:posOffset>5080</wp:posOffset>
            </wp:positionV>
            <wp:extent cx="1376680" cy="1180465"/>
            <wp:effectExtent l="0" t="0" r="0" b="635"/>
            <wp:wrapSquare wrapText="bothSides"/>
            <wp:docPr id="1091740006" name="Picture 2"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740006" name="Picture 2" descr="Logo&#10;&#10;AI-generated content may be incorrect."/>
                    <pic:cNvPicPr/>
                  </pic:nvPicPr>
                  <pic:blipFill rotWithShape="1">
                    <a:blip r:embed="rId8" cstate="print">
                      <a:extLst>
                        <a:ext uri="{28A0092B-C50C-407E-A947-70E740481C1C}">
                          <a14:useLocalDpi xmlns:a14="http://schemas.microsoft.com/office/drawing/2010/main" val="0"/>
                        </a:ext>
                      </a:extLst>
                    </a:blip>
                    <a:srcRect l="2252" t="2848" r="2223" b="4216"/>
                    <a:stretch/>
                  </pic:blipFill>
                  <pic:spPr bwMode="auto">
                    <a:xfrm>
                      <a:off x="0" y="0"/>
                      <a:ext cx="1376680" cy="1180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74C90">
        <w:rPr>
          <w:rFonts w:cs="Arial"/>
          <w:color w:val="000000" w:themeColor="text1"/>
          <w:sz w:val="22"/>
          <w:szCs w:val="22"/>
          <w:shd w:val="clear" w:color="auto" w:fill="FFFFFF"/>
        </w:rPr>
        <w:t>From education programs to community bike shops (BiCi Centro), MOVE Santa Barbara is hard at work building the grassroots foundations of active and sustainable transportation in Santa Barbara County.</w:t>
      </w:r>
      <w:r>
        <w:rPr>
          <w:rFonts w:cs="Arial"/>
          <w:color w:val="000000" w:themeColor="text1"/>
          <w:sz w:val="22"/>
          <w:szCs w:val="22"/>
          <w:shd w:val="clear" w:color="auto" w:fill="FFFFFF"/>
        </w:rPr>
        <w:t xml:space="preserve"> </w:t>
      </w:r>
      <w:r w:rsidRPr="00F74C90">
        <w:rPr>
          <w:rFonts w:cs="Arial"/>
          <w:color w:val="000000" w:themeColor="text1"/>
          <w:sz w:val="22"/>
          <w:szCs w:val="22"/>
          <w:shd w:val="clear" w:color="auto" w:fill="FFFFFF"/>
        </w:rPr>
        <w:t>The BiCi Centro Community Bike shop is a community hub where people of all walks of life can come together, volunteer to help others, or learn the skills needed to keep their bi</w:t>
      </w:r>
      <w:r>
        <w:rPr>
          <w:rFonts w:cs="Arial"/>
          <w:color w:val="000000" w:themeColor="text1"/>
          <w:sz w:val="22"/>
          <w:szCs w:val="22"/>
          <w:shd w:val="clear" w:color="auto" w:fill="FFFFFF"/>
        </w:rPr>
        <w:t>cycles</w:t>
      </w:r>
      <w:r w:rsidRPr="00F74C90">
        <w:rPr>
          <w:rFonts w:cs="Arial"/>
          <w:color w:val="000000" w:themeColor="text1"/>
          <w:sz w:val="22"/>
          <w:szCs w:val="22"/>
          <w:shd w:val="clear" w:color="auto" w:fill="FFFFFF"/>
        </w:rPr>
        <w:t xml:space="preserve"> in safe riding condition. BiCi Centro has </w:t>
      </w:r>
      <w:r>
        <w:rPr>
          <w:rFonts w:cs="Arial"/>
          <w:color w:val="000000" w:themeColor="text1"/>
          <w:sz w:val="22"/>
          <w:szCs w:val="22"/>
          <w:shd w:val="clear" w:color="auto" w:fill="FFFFFF"/>
        </w:rPr>
        <w:t>bicycles and</w:t>
      </w:r>
      <w:r w:rsidRPr="00F74C90">
        <w:rPr>
          <w:rFonts w:cs="Arial"/>
          <w:color w:val="000000" w:themeColor="text1"/>
          <w:sz w:val="22"/>
          <w:szCs w:val="22"/>
          <w:shd w:val="clear" w:color="auto" w:fill="FFFFFF"/>
        </w:rPr>
        <w:t xml:space="preserve"> parts for sale, opportunities for you to repair your own bike assisted by a skilled mechanic, or mechanics on hand if you need to drop off your bike for maintenance or repair.</w:t>
      </w:r>
    </w:p>
    <w:p w14:paraId="7DF4388D" w14:textId="77777777" w:rsidR="006D65A9" w:rsidRDefault="006D65A9" w:rsidP="006D65A9">
      <w:pPr>
        <w:rPr>
          <w:rStyle w:val="IntenseReference"/>
          <w:rFonts w:cs="Arial"/>
          <w:sz w:val="22"/>
          <w:szCs w:val="22"/>
        </w:rPr>
      </w:pPr>
      <w:r>
        <w:rPr>
          <w:rStyle w:val="IntenseReference"/>
          <w:rFonts w:cs="Arial"/>
          <w:sz w:val="22"/>
          <w:szCs w:val="22"/>
        </w:rPr>
        <w:br w:type="page"/>
      </w:r>
    </w:p>
    <w:p w14:paraId="7463F731" w14:textId="77777777" w:rsidR="006D65A9" w:rsidRPr="00DD0016" w:rsidRDefault="006D65A9" w:rsidP="006D65A9">
      <w:pPr>
        <w:spacing w:after="160" w:line="278" w:lineRule="auto"/>
        <w:rPr>
          <w:rFonts w:eastAsia="Times New Roman" w:cs="Arial"/>
          <w:b/>
          <w:smallCaps/>
          <w:color w:val="0F4761"/>
          <w:kern w:val="36"/>
          <w:sz w:val="40"/>
          <w:szCs w:val="40"/>
          <w:u w:val="single"/>
        </w:rPr>
      </w:pPr>
      <w:r w:rsidRPr="00DD0016">
        <w:rPr>
          <w:rFonts w:eastAsia="Times New Roman" w:cs="Arial"/>
          <w:b/>
          <w:smallCaps/>
          <w:color w:val="0F4761"/>
          <w:kern w:val="36"/>
          <w:sz w:val="40"/>
          <w:szCs w:val="40"/>
          <w:u w:val="single"/>
        </w:rPr>
        <w:lastRenderedPageBreak/>
        <w:t>Sponsorships</w:t>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p>
    <w:p w14:paraId="3A0F104E" w14:textId="62FE5BB7" w:rsidR="006D65A9" w:rsidRPr="00F74C90" w:rsidRDefault="006D65A9" w:rsidP="006D65A9">
      <w:pPr>
        <w:spacing w:before="120" w:line="240" w:lineRule="auto"/>
        <w:jc w:val="both"/>
      </w:pPr>
      <w:r w:rsidRPr="00F74C90">
        <w:rPr>
          <w:rFonts w:eastAsia="Times New Roman" w:cs="Times New Roman"/>
          <w:smallCaps/>
          <w:noProof/>
          <w:color w:val="000000"/>
          <w:sz w:val="24"/>
          <w:szCs w:val="24"/>
          <w:highlight w:val="yellow"/>
        </w:rPr>
        <w:drawing>
          <wp:anchor distT="0" distB="0" distL="114300" distR="114300" simplePos="0" relativeHeight="251678720" behindDoc="1" locked="0" layoutInCell="1" allowOverlap="1" wp14:anchorId="2E4817CB" wp14:editId="0D889CB3">
            <wp:simplePos x="0" y="0"/>
            <wp:positionH relativeFrom="column">
              <wp:posOffset>800412</wp:posOffset>
            </wp:positionH>
            <wp:positionV relativeFrom="paragraph">
              <wp:posOffset>7534763</wp:posOffset>
            </wp:positionV>
            <wp:extent cx="1647825" cy="978085"/>
            <wp:effectExtent l="0" t="0" r="0" b="0"/>
            <wp:wrapNone/>
            <wp:docPr id="2112851982" name="Picture 6" descr="Logo, company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851982" name="Picture 6" descr="Logo, company nam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7825" cy="978085"/>
                    </a:xfrm>
                    <a:prstGeom prst="rect">
                      <a:avLst/>
                    </a:prstGeom>
                    <a:noFill/>
                  </pic:spPr>
                </pic:pic>
              </a:graphicData>
            </a:graphic>
            <wp14:sizeRelH relativeFrom="page">
              <wp14:pctWidth>0</wp14:pctWidth>
            </wp14:sizeRelH>
            <wp14:sizeRelV relativeFrom="page">
              <wp14:pctHeight>0</wp14:pctHeight>
            </wp14:sizeRelV>
          </wp:anchor>
        </w:drawing>
      </w:r>
      <w:r w:rsidRPr="00F74C90">
        <w:rPr>
          <w:sz w:val="24"/>
          <w:szCs w:val="24"/>
        </w:rPr>
        <w:t xml:space="preserve">Thank you to the following community sponsors for supporting the </w:t>
      </w:r>
      <w:r w:rsidRPr="00F74C90">
        <w:rPr>
          <w:b/>
          <w:bCs/>
          <w:i/>
          <w:iCs/>
          <w:color w:val="000000" w:themeColor="text1"/>
          <w:sz w:val="24"/>
          <w:szCs w:val="24"/>
        </w:rPr>
        <w:t>Pathfinders: Exploradores del Camino</w:t>
      </w:r>
      <w:r w:rsidRPr="00F74C90">
        <w:rPr>
          <w:color w:val="000000" w:themeColor="text1"/>
          <w:sz w:val="24"/>
          <w:szCs w:val="24"/>
        </w:rPr>
        <w:t xml:space="preserve"> </w:t>
      </w:r>
      <w:r w:rsidRPr="00F74C90">
        <w:rPr>
          <w:sz w:val="24"/>
          <w:szCs w:val="24"/>
        </w:rPr>
        <w:t>Community Cycling Initiative. Your generosity has empowered people of all ages to embrace cycling, build connections, and create a healthier, more active community.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gridCol w:w="1170"/>
        <w:gridCol w:w="1890"/>
        <w:gridCol w:w="1890"/>
        <w:gridCol w:w="270"/>
        <w:gridCol w:w="2965"/>
      </w:tblGrid>
      <w:tr w:rsidR="006D65A9" w:rsidRPr="00F74C90" w14:paraId="3D8D3177" w14:textId="77777777" w:rsidTr="00A7791B">
        <w:tc>
          <w:tcPr>
            <w:tcW w:w="10795" w:type="dxa"/>
            <w:gridSpan w:val="6"/>
            <w:shd w:val="clear" w:color="auto" w:fill="FFD700"/>
            <w:vAlign w:val="center"/>
          </w:tcPr>
          <w:p w14:paraId="6EF163C3" w14:textId="77777777" w:rsidR="006D65A9" w:rsidRPr="00F74C90" w:rsidRDefault="006D65A9" w:rsidP="00A7791B">
            <w:pPr>
              <w:spacing w:after="0" w:line="240" w:lineRule="auto"/>
              <w:jc w:val="center"/>
              <w:rPr>
                <w:rFonts w:eastAsia="Times New Roman" w:cs="Times New Roman"/>
                <w:b/>
                <w:bCs/>
                <w:smallCaps/>
                <w:sz w:val="48"/>
                <w:szCs w:val="48"/>
              </w:rPr>
            </w:pPr>
            <w:r w:rsidRPr="00F74C90">
              <w:rPr>
                <w:rFonts w:eastAsia="Times New Roman" w:cs="Times New Roman"/>
                <w:b/>
                <w:bCs/>
                <w:smallCaps/>
                <w:sz w:val="48"/>
                <w:szCs w:val="48"/>
              </w:rPr>
              <w:t>GOLD SPONSOR $5,000</w:t>
            </w:r>
          </w:p>
        </w:tc>
      </w:tr>
      <w:tr w:rsidR="006D65A9" w:rsidRPr="00F74C90" w14:paraId="249C002D" w14:textId="77777777" w:rsidTr="00F23477">
        <w:tc>
          <w:tcPr>
            <w:tcW w:w="10795" w:type="dxa"/>
            <w:gridSpan w:val="6"/>
          </w:tcPr>
          <w:p w14:paraId="6CAF855C" w14:textId="77777777" w:rsidR="006D65A9" w:rsidRPr="00F74C90" w:rsidRDefault="006D65A9" w:rsidP="00F23477">
            <w:pPr>
              <w:jc w:val="center"/>
              <w:rPr>
                <w:rFonts w:eastAsia="Times New Roman" w:cs="Times New Roman"/>
                <w:smallCaps/>
                <w:color w:val="000000"/>
              </w:rPr>
            </w:pPr>
            <w:r w:rsidRPr="00F74C90">
              <w:rPr>
                <w:rFonts w:eastAsia="Times New Roman" w:cs="Times New Roman"/>
                <w:smallCaps/>
                <w:noProof/>
                <w:color w:val="000000"/>
              </w:rPr>
              <w:drawing>
                <wp:inline distT="0" distB="0" distL="0" distR="0" wp14:anchorId="453C9830" wp14:editId="01C1369C">
                  <wp:extent cx="5073015" cy="1636456"/>
                  <wp:effectExtent l="0" t="0" r="0" b="1905"/>
                  <wp:docPr id="701995973" name="Picture 1" descr="Logo&#10;&#10;AI-generated content may be incorrec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5973" name="Picture 1" descr="Logo&#10;&#10;AI-generated content may be incorrect.">
                            <a:hlinkClick r:id="rId10"/>
                          </pic:cNvPr>
                          <pic:cNvPicPr/>
                        </pic:nvPicPr>
                        <pic:blipFill>
                          <a:blip r:embed="rId11"/>
                          <a:stretch>
                            <a:fillRect/>
                          </a:stretch>
                        </pic:blipFill>
                        <pic:spPr>
                          <a:xfrm>
                            <a:off x="0" y="0"/>
                            <a:ext cx="5120654" cy="1651824"/>
                          </a:xfrm>
                          <a:prstGeom prst="rect">
                            <a:avLst/>
                          </a:prstGeom>
                        </pic:spPr>
                      </pic:pic>
                    </a:graphicData>
                  </a:graphic>
                </wp:inline>
              </w:drawing>
            </w:r>
            <w:r w:rsidRPr="00F74C90">
              <w:rPr>
                <w:rFonts w:eastAsia="Times New Roman" w:cs="Times New Roman"/>
                <w:smallCaps/>
                <w:noProof/>
                <w:color w:val="000000"/>
              </w:rPr>
              <w:drawing>
                <wp:inline distT="0" distB="0" distL="0" distR="0" wp14:anchorId="6D25BCF1" wp14:editId="6C58A82E">
                  <wp:extent cx="2390775" cy="2390775"/>
                  <wp:effectExtent l="0" t="0" r="9525" b="9525"/>
                  <wp:docPr id="452850126" name="Picture 3"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03802" name="Picture 3" descr="Logo&#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2390775" cy="2390775"/>
                          </a:xfrm>
                          <a:prstGeom prst="rect">
                            <a:avLst/>
                          </a:prstGeom>
                        </pic:spPr>
                      </pic:pic>
                    </a:graphicData>
                  </a:graphic>
                </wp:inline>
              </w:drawing>
            </w:r>
          </w:p>
        </w:tc>
      </w:tr>
      <w:tr w:rsidR="006D65A9" w:rsidRPr="00F74C90" w14:paraId="4438FCEE" w14:textId="77777777" w:rsidTr="00F23477">
        <w:tc>
          <w:tcPr>
            <w:tcW w:w="3780" w:type="dxa"/>
            <w:gridSpan w:val="2"/>
          </w:tcPr>
          <w:p w14:paraId="0FBF8B9A" w14:textId="77777777" w:rsidR="006D65A9" w:rsidRPr="00F74C90" w:rsidRDefault="006D65A9" w:rsidP="00F23477">
            <w:pPr>
              <w:rPr>
                <w:rFonts w:eastAsia="Times New Roman" w:cs="Times New Roman"/>
                <w:smallCaps/>
                <w:color w:val="000000"/>
              </w:rPr>
            </w:pPr>
          </w:p>
        </w:tc>
        <w:tc>
          <w:tcPr>
            <w:tcW w:w="7015" w:type="dxa"/>
            <w:gridSpan w:val="4"/>
          </w:tcPr>
          <w:p w14:paraId="425B50D6" w14:textId="77777777" w:rsidR="006D65A9" w:rsidRPr="00F74C90" w:rsidRDefault="006D65A9" w:rsidP="00F23477">
            <w:pPr>
              <w:rPr>
                <w:rFonts w:eastAsia="Times New Roman" w:cs="Times New Roman"/>
                <w:smallCaps/>
                <w:color w:val="000000"/>
              </w:rPr>
            </w:pPr>
          </w:p>
        </w:tc>
      </w:tr>
      <w:tr w:rsidR="006D65A9" w:rsidRPr="00F74C90" w14:paraId="566D87E5" w14:textId="77777777" w:rsidTr="00F23477">
        <w:tc>
          <w:tcPr>
            <w:tcW w:w="10795" w:type="dxa"/>
            <w:gridSpan w:val="6"/>
            <w:shd w:val="clear" w:color="auto" w:fill="CD7F32"/>
          </w:tcPr>
          <w:p w14:paraId="594C1279" w14:textId="77777777" w:rsidR="006D65A9" w:rsidRPr="00F74C90" w:rsidRDefault="006D65A9" w:rsidP="00A7791B">
            <w:pPr>
              <w:spacing w:after="0" w:line="240" w:lineRule="auto"/>
              <w:jc w:val="center"/>
              <w:rPr>
                <w:rFonts w:eastAsia="Times New Roman" w:cs="Times New Roman"/>
                <w:smallCaps/>
                <w:color w:val="000000"/>
                <w:sz w:val="36"/>
                <w:szCs w:val="36"/>
              </w:rPr>
            </w:pPr>
            <w:r w:rsidRPr="00F74C90">
              <w:rPr>
                <w:rFonts w:eastAsia="Times New Roman" w:cs="Times New Roman"/>
                <w:b/>
                <w:bCs/>
                <w:smallCaps/>
                <w:sz w:val="36"/>
                <w:szCs w:val="36"/>
              </w:rPr>
              <w:t>Bronze Sponsor $1,000</w:t>
            </w:r>
          </w:p>
        </w:tc>
      </w:tr>
      <w:tr w:rsidR="006D65A9" w:rsidRPr="00F74C90" w14:paraId="76D9F43E" w14:textId="77777777" w:rsidTr="00F234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0" w:type="dxa"/>
            <w:tcBorders>
              <w:top w:val="nil"/>
              <w:left w:val="nil"/>
              <w:bottom w:val="nil"/>
              <w:right w:val="nil"/>
            </w:tcBorders>
            <w:vAlign w:val="center"/>
          </w:tcPr>
          <w:p w14:paraId="43033129" w14:textId="77777777" w:rsidR="006D65A9" w:rsidRPr="00F74C90" w:rsidRDefault="006D65A9" w:rsidP="00F23477">
            <w:pPr>
              <w:jc w:val="center"/>
              <w:textAlignment w:val="baseline"/>
              <w:rPr>
                <w:rFonts w:eastAsia="Times New Roman" w:cs="Times New Roman"/>
                <w:smallCaps/>
                <w:color w:val="000000"/>
              </w:rPr>
            </w:pPr>
          </w:p>
        </w:tc>
        <w:tc>
          <w:tcPr>
            <w:tcW w:w="3060" w:type="dxa"/>
            <w:gridSpan w:val="2"/>
            <w:tcBorders>
              <w:top w:val="nil"/>
              <w:left w:val="nil"/>
              <w:bottom w:val="nil"/>
              <w:right w:val="nil"/>
            </w:tcBorders>
            <w:vAlign w:val="center"/>
          </w:tcPr>
          <w:p w14:paraId="6C81CAFB" w14:textId="77777777" w:rsidR="006D65A9" w:rsidRPr="00F74C90" w:rsidRDefault="006D65A9" w:rsidP="00F23477">
            <w:pPr>
              <w:jc w:val="center"/>
              <w:textAlignment w:val="baseline"/>
              <w:rPr>
                <w:rFonts w:eastAsia="Times New Roman" w:cs="Times New Roman"/>
                <w:smallCaps/>
                <w:color w:val="000000"/>
              </w:rPr>
            </w:pPr>
          </w:p>
        </w:tc>
        <w:tc>
          <w:tcPr>
            <w:tcW w:w="2160" w:type="dxa"/>
            <w:gridSpan w:val="2"/>
            <w:tcBorders>
              <w:top w:val="nil"/>
              <w:left w:val="nil"/>
              <w:bottom w:val="nil"/>
              <w:right w:val="nil"/>
            </w:tcBorders>
          </w:tcPr>
          <w:p w14:paraId="4A54FE43" w14:textId="77777777" w:rsidR="006D65A9" w:rsidRPr="00F74C90" w:rsidRDefault="006D65A9" w:rsidP="00F23477">
            <w:pPr>
              <w:jc w:val="center"/>
              <w:textAlignment w:val="baseline"/>
              <w:rPr>
                <w:rFonts w:eastAsia="Times New Roman" w:cs="Times New Roman"/>
                <w:smallCaps/>
                <w:noProof/>
                <w:color w:val="000000"/>
              </w:rPr>
            </w:pPr>
          </w:p>
        </w:tc>
        <w:tc>
          <w:tcPr>
            <w:tcW w:w="2965" w:type="dxa"/>
            <w:tcBorders>
              <w:top w:val="nil"/>
              <w:left w:val="nil"/>
              <w:bottom w:val="nil"/>
              <w:right w:val="nil"/>
            </w:tcBorders>
            <w:vAlign w:val="center"/>
          </w:tcPr>
          <w:p w14:paraId="39AB2C94" w14:textId="77777777" w:rsidR="006D65A9" w:rsidRPr="00F74C90" w:rsidRDefault="006D65A9" w:rsidP="00F23477">
            <w:pPr>
              <w:jc w:val="center"/>
              <w:textAlignment w:val="baseline"/>
              <w:rPr>
                <w:rFonts w:eastAsia="Times New Roman" w:cs="Times New Roman"/>
                <w:smallCaps/>
                <w:noProof/>
                <w:color w:val="000000"/>
              </w:rPr>
            </w:pPr>
          </w:p>
        </w:tc>
      </w:tr>
      <w:tr w:rsidR="006D65A9" w:rsidRPr="00F74C90" w14:paraId="5799DBE2" w14:textId="77777777" w:rsidTr="00F234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97"/>
        </w:trPr>
        <w:tc>
          <w:tcPr>
            <w:tcW w:w="3780" w:type="dxa"/>
            <w:gridSpan w:val="2"/>
            <w:tcBorders>
              <w:top w:val="nil"/>
              <w:left w:val="nil"/>
              <w:bottom w:val="nil"/>
              <w:right w:val="nil"/>
            </w:tcBorders>
            <w:vAlign w:val="center"/>
          </w:tcPr>
          <w:p w14:paraId="227BDD7F" w14:textId="77777777" w:rsidR="006D65A9" w:rsidRPr="00F74C90" w:rsidRDefault="006D65A9" w:rsidP="00F23477">
            <w:pPr>
              <w:jc w:val="center"/>
              <w:textAlignment w:val="baseline"/>
              <w:rPr>
                <w:rFonts w:eastAsia="Times New Roman" w:cs="Times New Roman"/>
                <w:smallCaps/>
                <w:color w:val="000000"/>
                <w:sz w:val="24"/>
                <w:szCs w:val="24"/>
                <w:highlight w:val="yellow"/>
              </w:rPr>
            </w:pPr>
            <w:r w:rsidRPr="00F74C90">
              <w:rPr>
                <w:rFonts w:eastAsia="Times New Roman" w:cs="Times New Roman"/>
                <w:smallCaps/>
                <w:noProof/>
                <w:color w:val="000000"/>
              </w:rPr>
              <w:drawing>
                <wp:anchor distT="0" distB="0" distL="114300" distR="114300" simplePos="0" relativeHeight="251682816" behindDoc="0" locked="0" layoutInCell="1" allowOverlap="1" wp14:anchorId="194B9C65" wp14:editId="2038DEAE">
                  <wp:simplePos x="0" y="0"/>
                  <wp:positionH relativeFrom="column">
                    <wp:posOffset>5122545</wp:posOffset>
                  </wp:positionH>
                  <wp:positionV relativeFrom="paragraph">
                    <wp:posOffset>-556895</wp:posOffset>
                  </wp:positionV>
                  <wp:extent cx="1470025" cy="819150"/>
                  <wp:effectExtent l="0" t="0" r="0" b="0"/>
                  <wp:wrapNone/>
                  <wp:docPr id="16420952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70025" cy="819150"/>
                          </a:xfrm>
                          <a:prstGeom prst="rect">
                            <a:avLst/>
                          </a:prstGeom>
                          <a:noFill/>
                        </pic:spPr>
                      </pic:pic>
                    </a:graphicData>
                  </a:graphic>
                  <wp14:sizeRelH relativeFrom="margin">
                    <wp14:pctWidth>0</wp14:pctWidth>
                  </wp14:sizeRelH>
                  <wp14:sizeRelV relativeFrom="margin">
                    <wp14:pctHeight>0</wp14:pctHeight>
                  </wp14:sizeRelV>
                </wp:anchor>
              </w:drawing>
            </w:r>
            <w:r w:rsidRPr="00F74C90">
              <w:rPr>
                <w:rFonts w:eastAsia="Times New Roman" w:cs="Times New Roman"/>
                <w:smallCaps/>
                <w:noProof/>
                <w:color w:val="000000"/>
              </w:rPr>
              <w:drawing>
                <wp:anchor distT="0" distB="0" distL="114300" distR="114300" simplePos="0" relativeHeight="251676672" behindDoc="0" locked="0" layoutInCell="1" allowOverlap="1" wp14:anchorId="2D152866" wp14:editId="40C38E41">
                  <wp:simplePos x="0" y="0"/>
                  <wp:positionH relativeFrom="margin">
                    <wp:posOffset>1645920</wp:posOffset>
                  </wp:positionH>
                  <wp:positionV relativeFrom="margin">
                    <wp:posOffset>-286385</wp:posOffset>
                  </wp:positionV>
                  <wp:extent cx="1771650" cy="371475"/>
                  <wp:effectExtent l="0" t="0" r="0" b="9525"/>
                  <wp:wrapNone/>
                  <wp:docPr id="734831983" name="Picture 22" descr="A picture containing 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386476" name="Picture 22" descr="A picture containing icon&#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71650" cy="371475"/>
                          </a:xfrm>
                          <a:prstGeom prst="rect">
                            <a:avLst/>
                          </a:prstGeom>
                        </pic:spPr>
                      </pic:pic>
                    </a:graphicData>
                  </a:graphic>
                  <wp14:sizeRelH relativeFrom="margin">
                    <wp14:pctWidth>0</wp14:pctWidth>
                  </wp14:sizeRelH>
                  <wp14:sizeRelV relativeFrom="margin">
                    <wp14:pctHeight>0</wp14:pctHeight>
                  </wp14:sizeRelV>
                </wp:anchor>
              </w:drawing>
            </w:r>
            <w:r w:rsidRPr="00F74C90">
              <w:rPr>
                <w:rFonts w:eastAsia="Times New Roman" w:cs="Times New Roman"/>
                <w:smallCaps/>
                <w:noProof/>
                <w:color w:val="000000"/>
              </w:rPr>
              <w:drawing>
                <wp:anchor distT="0" distB="0" distL="114300" distR="114300" simplePos="0" relativeHeight="251677696" behindDoc="1" locked="0" layoutInCell="1" allowOverlap="1" wp14:anchorId="7DE5815E" wp14:editId="293533AC">
                  <wp:simplePos x="0" y="0"/>
                  <wp:positionH relativeFrom="column">
                    <wp:posOffset>-30480</wp:posOffset>
                  </wp:positionH>
                  <wp:positionV relativeFrom="paragraph">
                    <wp:posOffset>-622300</wp:posOffset>
                  </wp:positionV>
                  <wp:extent cx="1409700" cy="946150"/>
                  <wp:effectExtent l="0" t="0" r="0" b="6350"/>
                  <wp:wrapNone/>
                  <wp:docPr id="1954693321" name="Picture 2"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29048" name="Picture 2" descr="Logo&#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09700" cy="946150"/>
                          </a:xfrm>
                          <a:prstGeom prst="rect">
                            <a:avLst/>
                          </a:prstGeom>
                        </pic:spPr>
                      </pic:pic>
                    </a:graphicData>
                  </a:graphic>
                  <wp14:sizeRelH relativeFrom="margin">
                    <wp14:pctWidth>0</wp14:pctWidth>
                  </wp14:sizeRelH>
                  <wp14:sizeRelV relativeFrom="margin">
                    <wp14:pctHeight>0</wp14:pctHeight>
                  </wp14:sizeRelV>
                </wp:anchor>
              </w:drawing>
            </w:r>
          </w:p>
          <w:p w14:paraId="04ED0511" w14:textId="3BFA8EB3" w:rsidR="006D65A9" w:rsidRPr="00F74C90" w:rsidRDefault="006D65A9" w:rsidP="00F23477">
            <w:pPr>
              <w:jc w:val="center"/>
              <w:textAlignment w:val="baseline"/>
              <w:rPr>
                <w:rFonts w:eastAsia="Times New Roman" w:cs="Times New Roman"/>
                <w:smallCaps/>
                <w:color w:val="FF0000"/>
                <w:sz w:val="24"/>
                <w:szCs w:val="24"/>
                <w:highlight w:val="yellow"/>
              </w:rPr>
            </w:pPr>
          </w:p>
        </w:tc>
        <w:tc>
          <w:tcPr>
            <w:tcW w:w="3780" w:type="dxa"/>
            <w:gridSpan w:val="2"/>
            <w:tcBorders>
              <w:top w:val="nil"/>
              <w:left w:val="nil"/>
              <w:bottom w:val="nil"/>
              <w:right w:val="nil"/>
            </w:tcBorders>
          </w:tcPr>
          <w:p w14:paraId="13E80BEF" w14:textId="03CF8B37" w:rsidR="006D65A9" w:rsidRPr="00F74C90" w:rsidRDefault="00A7791B" w:rsidP="00F23477">
            <w:pPr>
              <w:jc w:val="center"/>
              <w:textAlignment w:val="baseline"/>
              <w:rPr>
                <w:rFonts w:eastAsia="Times New Roman" w:cs="Times New Roman"/>
                <w:b/>
                <w:bCs/>
                <w:smallCaps/>
                <w:noProof/>
                <w:color w:val="000000"/>
              </w:rPr>
            </w:pPr>
            <w:r w:rsidRPr="00F74C90">
              <w:rPr>
                <w:rFonts w:eastAsia="Times New Roman" w:cs="Times New Roman"/>
                <w:smallCaps/>
                <w:noProof/>
                <w:color w:val="000000"/>
              </w:rPr>
              <w:drawing>
                <wp:anchor distT="0" distB="0" distL="114300" distR="114300" simplePos="0" relativeHeight="251680768" behindDoc="1" locked="0" layoutInCell="1" allowOverlap="1" wp14:anchorId="7F08657B" wp14:editId="49E3BCFC">
                  <wp:simplePos x="0" y="0"/>
                  <wp:positionH relativeFrom="column">
                    <wp:posOffset>1884680</wp:posOffset>
                  </wp:positionH>
                  <wp:positionV relativeFrom="paragraph">
                    <wp:posOffset>1365412</wp:posOffset>
                  </wp:positionV>
                  <wp:extent cx="1139190" cy="1104900"/>
                  <wp:effectExtent l="0" t="0" r="3810" b="0"/>
                  <wp:wrapNone/>
                  <wp:docPr id="1372835685" name="Picture 25" descr="Logo, company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588815" name="Picture 25" descr="Logo, company nam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39190" cy="1104900"/>
                          </a:xfrm>
                          <a:prstGeom prst="rect">
                            <a:avLst/>
                          </a:prstGeom>
                        </pic:spPr>
                      </pic:pic>
                    </a:graphicData>
                  </a:graphic>
                  <wp14:sizeRelH relativeFrom="margin">
                    <wp14:pctWidth>0</wp14:pctWidth>
                  </wp14:sizeRelH>
                  <wp14:sizeRelV relativeFrom="margin">
                    <wp14:pctHeight>0</wp14:pctHeight>
                  </wp14:sizeRelV>
                </wp:anchor>
              </w:drawing>
            </w:r>
            <w:r w:rsidRPr="00F74C90">
              <w:rPr>
                <w:rFonts w:eastAsia="Times New Roman" w:cs="Times New Roman"/>
                <w:b/>
                <w:bCs/>
                <w:smallCaps/>
                <w:noProof/>
                <w:color w:val="000000"/>
              </w:rPr>
              <w:drawing>
                <wp:anchor distT="0" distB="0" distL="114300" distR="114300" simplePos="0" relativeHeight="251679744" behindDoc="1" locked="0" layoutInCell="1" allowOverlap="1" wp14:anchorId="1BAC0ED3" wp14:editId="4C1C6BF6">
                  <wp:simplePos x="0" y="0"/>
                  <wp:positionH relativeFrom="margin">
                    <wp:posOffset>249555</wp:posOffset>
                  </wp:positionH>
                  <wp:positionV relativeFrom="paragraph">
                    <wp:posOffset>1401918</wp:posOffset>
                  </wp:positionV>
                  <wp:extent cx="1323975" cy="1104900"/>
                  <wp:effectExtent l="0" t="0" r="9525" b="0"/>
                  <wp:wrapNone/>
                  <wp:docPr id="1744162189" name="Picture 2" descr="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98414" name="Picture 2" descr="Icon&#10;&#10;AI-generated content may be incorrect."/>
                          <pic:cNvPicPr/>
                        </pic:nvPicPr>
                        <pic:blipFill rotWithShape="1">
                          <a:blip r:embed="rId17" cstate="print">
                            <a:extLst>
                              <a:ext uri="{28A0092B-C50C-407E-A947-70E740481C1C}">
                                <a14:useLocalDpi xmlns:a14="http://schemas.microsoft.com/office/drawing/2010/main" val="0"/>
                              </a:ext>
                            </a:extLst>
                          </a:blip>
                          <a:srcRect l="9529" t="5163" r="11222" b="6665"/>
                          <a:stretch/>
                        </pic:blipFill>
                        <pic:spPr bwMode="auto">
                          <a:xfrm>
                            <a:off x="0" y="0"/>
                            <a:ext cx="1323975" cy="1104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65A9" w:rsidRPr="00F74C90">
              <w:rPr>
                <w:rFonts w:eastAsia="Times New Roman" w:cs="Times New Roman"/>
                <w:smallCaps/>
                <w:noProof/>
                <w:color w:val="000000"/>
              </w:rPr>
              <w:drawing>
                <wp:anchor distT="0" distB="0" distL="114300" distR="114300" simplePos="0" relativeHeight="251681792" behindDoc="1" locked="0" layoutInCell="1" allowOverlap="1" wp14:anchorId="0225EF8D" wp14:editId="50684763">
                  <wp:simplePos x="0" y="0"/>
                  <wp:positionH relativeFrom="column">
                    <wp:posOffset>1207770</wp:posOffset>
                  </wp:positionH>
                  <wp:positionV relativeFrom="paragraph">
                    <wp:posOffset>70012</wp:posOffset>
                  </wp:positionV>
                  <wp:extent cx="1209675" cy="1011555"/>
                  <wp:effectExtent l="0" t="0" r="0" b="0"/>
                  <wp:wrapNone/>
                  <wp:docPr id="775960478" name="Picture 4"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60478" name="Picture 4" descr="Logo&#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09675" cy="1011555"/>
                          </a:xfrm>
                          <a:prstGeom prst="rect">
                            <a:avLst/>
                          </a:prstGeom>
                          <a:noFill/>
                        </pic:spPr>
                      </pic:pic>
                    </a:graphicData>
                  </a:graphic>
                </wp:anchor>
              </w:drawing>
            </w:r>
          </w:p>
        </w:tc>
        <w:tc>
          <w:tcPr>
            <w:tcW w:w="3235" w:type="dxa"/>
            <w:gridSpan w:val="2"/>
            <w:tcBorders>
              <w:top w:val="nil"/>
              <w:left w:val="nil"/>
              <w:bottom w:val="nil"/>
              <w:right w:val="nil"/>
            </w:tcBorders>
            <w:vAlign w:val="center"/>
          </w:tcPr>
          <w:p w14:paraId="481E907D" w14:textId="7E210022" w:rsidR="006D65A9" w:rsidRPr="00F74C90" w:rsidRDefault="006D65A9" w:rsidP="00F23477">
            <w:pPr>
              <w:jc w:val="center"/>
              <w:textAlignment w:val="baseline"/>
              <w:rPr>
                <w:rFonts w:eastAsia="Times New Roman" w:cs="Times New Roman"/>
                <w:b/>
                <w:bCs/>
                <w:smallCaps/>
                <w:color w:val="000000"/>
                <w:highlight w:val="yellow"/>
              </w:rPr>
            </w:pPr>
          </w:p>
        </w:tc>
      </w:tr>
    </w:tbl>
    <w:p w14:paraId="269B7160" w14:textId="77777777" w:rsidR="006D65A9" w:rsidRDefault="006D65A9" w:rsidP="006D65A9">
      <w:pPr>
        <w:spacing w:before="240" w:after="0" w:line="240" w:lineRule="auto"/>
        <w:rPr>
          <w:rFonts w:eastAsia="Times New Roman" w:cs="Arial"/>
          <w:smallCaps/>
          <w:color w:val="0F4761"/>
          <w:kern w:val="36"/>
          <w:sz w:val="40"/>
          <w:szCs w:val="40"/>
        </w:rPr>
      </w:pPr>
      <w:r w:rsidRPr="00F74C90">
        <w:rPr>
          <w:rFonts w:eastAsia="Times New Roman" w:cs="Arial"/>
          <w:smallCaps/>
          <w:color w:val="0F4761"/>
          <w:kern w:val="36"/>
          <w:sz w:val="40"/>
          <w:szCs w:val="40"/>
        </w:rPr>
        <w:br w:type="page"/>
      </w:r>
    </w:p>
    <w:p w14:paraId="6C68C757" w14:textId="77777777" w:rsidR="006D65A9" w:rsidRPr="00F74C90" w:rsidRDefault="006D65A9" w:rsidP="006D65A9">
      <w:pPr>
        <w:spacing w:before="360" w:after="80" w:line="240" w:lineRule="auto"/>
        <w:outlineLvl w:val="0"/>
        <w:rPr>
          <w:rFonts w:eastAsia="Times New Roman" w:cs="Times New Roman"/>
          <w:b/>
          <w:bCs/>
          <w:kern w:val="36"/>
          <w:sz w:val="48"/>
          <w:szCs w:val="48"/>
          <w:u w:val="single"/>
        </w:rPr>
      </w:pPr>
      <w:bookmarkStart w:id="0" w:name="_Toc198728752"/>
      <w:r w:rsidRPr="00DD0016">
        <w:rPr>
          <w:rFonts w:eastAsia="Times New Roman" w:cs="Arial"/>
          <w:b/>
          <w:smallCaps/>
          <w:color w:val="0F4761"/>
          <w:kern w:val="36"/>
          <w:sz w:val="40"/>
          <w:szCs w:val="40"/>
          <w:u w:val="single"/>
        </w:rPr>
        <w:lastRenderedPageBreak/>
        <w:t>Mission Statement</w:t>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r w:rsidRPr="00DD0016">
        <w:rPr>
          <w:rFonts w:eastAsia="Times New Roman" w:cs="Arial"/>
          <w:b/>
          <w:smallCaps/>
          <w:color w:val="0F4761"/>
          <w:kern w:val="36"/>
          <w:sz w:val="40"/>
          <w:szCs w:val="40"/>
          <w:u w:val="single"/>
        </w:rPr>
        <w:tab/>
      </w:r>
    </w:p>
    <w:p w14:paraId="0AB433C5" w14:textId="77777777" w:rsidR="006D65A9" w:rsidRPr="00F74C90" w:rsidRDefault="006D65A9" w:rsidP="006D65A9">
      <w:pPr>
        <w:spacing w:after="0" w:line="240" w:lineRule="auto"/>
        <w:rPr>
          <w:rFonts w:eastAsia="Times New Roman" w:cs="Times New Roman"/>
        </w:rPr>
      </w:pPr>
    </w:p>
    <w:p w14:paraId="3E32B40E" w14:textId="77777777" w:rsidR="006D65A9" w:rsidRPr="00F74C90" w:rsidRDefault="006D65A9" w:rsidP="006D65A9">
      <w:pPr>
        <w:spacing w:line="240" w:lineRule="auto"/>
        <w:jc w:val="both"/>
        <w:rPr>
          <w:rFonts w:eastAsia="Times New Roman" w:cs="Times New Roman"/>
          <w:sz w:val="24"/>
          <w:szCs w:val="24"/>
        </w:rPr>
      </w:pPr>
      <w:r w:rsidRPr="00F74C90">
        <w:rPr>
          <w:rFonts w:eastAsia="Times New Roman" w:cs="Times New Roman"/>
          <w:color w:val="000000"/>
          <w:sz w:val="24"/>
          <w:szCs w:val="24"/>
        </w:rPr>
        <w:t>Our mission is to foster a thriving and inclusive environment for youth bicycling throughout the Santa Maria Valley. We are dedicated to promoting the health, well-being, and empowerment of young individuals through the joy and benefits of cycling.</w:t>
      </w:r>
    </w:p>
    <w:p w14:paraId="3A324C5C" w14:textId="77777777" w:rsidR="006D65A9" w:rsidRPr="00F74C90" w:rsidRDefault="006D65A9" w:rsidP="006D65A9">
      <w:pPr>
        <w:spacing w:after="0" w:line="240" w:lineRule="auto"/>
        <w:rPr>
          <w:rFonts w:eastAsia="Times New Roman" w:cs="Times New Roman"/>
          <w:sz w:val="24"/>
          <w:szCs w:val="24"/>
        </w:rPr>
      </w:pPr>
    </w:p>
    <w:p w14:paraId="36A84601" w14:textId="77777777" w:rsidR="006D65A9" w:rsidRPr="00F74C90" w:rsidRDefault="006D65A9" w:rsidP="006D65A9">
      <w:pPr>
        <w:spacing w:line="240" w:lineRule="auto"/>
        <w:jc w:val="both"/>
        <w:rPr>
          <w:rFonts w:eastAsia="Times New Roman" w:cs="Times New Roman"/>
          <w:sz w:val="24"/>
          <w:szCs w:val="24"/>
        </w:rPr>
      </w:pPr>
      <w:r w:rsidRPr="00F74C90">
        <w:rPr>
          <w:rFonts w:eastAsia="Times New Roman" w:cs="Times New Roman"/>
          <w:b/>
          <w:bCs/>
          <w:color w:val="000000"/>
          <w:sz w:val="24"/>
          <w:szCs w:val="24"/>
        </w:rPr>
        <w:t>Objectives</w:t>
      </w:r>
    </w:p>
    <w:p w14:paraId="7092735F" w14:textId="77777777" w:rsidR="006D65A9" w:rsidRPr="00F74C90" w:rsidRDefault="006D65A9" w:rsidP="006D65A9">
      <w:pPr>
        <w:numPr>
          <w:ilvl w:val="0"/>
          <w:numId w:val="1"/>
        </w:numPr>
        <w:spacing w:line="240" w:lineRule="auto"/>
        <w:jc w:val="both"/>
        <w:textAlignment w:val="baseline"/>
        <w:rPr>
          <w:rFonts w:eastAsia="Times New Roman" w:cs="Arial"/>
          <w:color w:val="000000"/>
          <w:sz w:val="24"/>
          <w:szCs w:val="24"/>
        </w:rPr>
      </w:pPr>
      <w:r w:rsidRPr="00F74C90">
        <w:rPr>
          <w:rFonts w:eastAsia="Times New Roman" w:cs="Arial"/>
          <w:b/>
          <w:bCs/>
          <w:color w:val="000000"/>
          <w:sz w:val="24"/>
          <w:szCs w:val="24"/>
        </w:rPr>
        <w:t xml:space="preserve">Enhance Accessibility: </w:t>
      </w:r>
      <w:r w:rsidRPr="00F74C90">
        <w:rPr>
          <w:rFonts w:eastAsia="Times New Roman" w:cs="Arial"/>
          <w:color w:val="000000"/>
          <w:sz w:val="24"/>
          <w:szCs w:val="24"/>
        </w:rPr>
        <w:t>Our mission includes working to provide access to bicycles, safety gear, and cycling programs for all youth, regardless of their socioeconomic background.</w:t>
      </w:r>
    </w:p>
    <w:p w14:paraId="3D60E9A4" w14:textId="77777777" w:rsidR="006D65A9" w:rsidRPr="00F74C90" w:rsidRDefault="006D65A9" w:rsidP="006D65A9">
      <w:pPr>
        <w:numPr>
          <w:ilvl w:val="0"/>
          <w:numId w:val="1"/>
        </w:numPr>
        <w:spacing w:line="240" w:lineRule="auto"/>
        <w:jc w:val="both"/>
        <w:textAlignment w:val="baseline"/>
        <w:rPr>
          <w:rFonts w:eastAsia="Times New Roman" w:cs="Arial"/>
          <w:color w:val="000000"/>
          <w:sz w:val="24"/>
          <w:szCs w:val="24"/>
        </w:rPr>
      </w:pPr>
      <w:r w:rsidRPr="00F74C90">
        <w:rPr>
          <w:rFonts w:eastAsia="Times New Roman" w:cs="Arial"/>
          <w:b/>
          <w:bCs/>
          <w:color w:val="000000"/>
          <w:sz w:val="24"/>
          <w:szCs w:val="24"/>
        </w:rPr>
        <w:t>Foster Safe Cycling Practices:</w:t>
      </w:r>
      <w:r w:rsidRPr="00F74C90">
        <w:rPr>
          <w:rFonts w:eastAsia="Times New Roman" w:cs="Arial"/>
          <w:color w:val="000000"/>
          <w:sz w:val="24"/>
          <w:szCs w:val="24"/>
        </w:rPr>
        <w:t xml:space="preserve"> Education on road safety, proper bicycle maintenance, and responsible riding practices is a cornerstone of our mission.</w:t>
      </w:r>
    </w:p>
    <w:p w14:paraId="49F0023B" w14:textId="77777777" w:rsidR="006D65A9" w:rsidRPr="00F74C90" w:rsidRDefault="006D65A9" w:rsidP="006D65A9">
      <w:pPr>
        <w:numPr>
          <w:ilvl w:val="0"/>
          <w:numId w:val="1"/>
        </w:numPr>
        <w:spacing w:line="240" w:lineRule="auto"/>
        <w:jc w:val="both"/>
        <w:textAlignment w:val="baseline"/>
        <w:rPr>
          <w:rFonts w:eastAsia="Times New Roman" w:cs="Arial"/>
          <w:color w:val="000000"/>
          <w:sz w:val="24"/>
          <w:szCs w:val="24"/>
        </w:rPr>
      </w:pPr>
      <w:r w:rsidRPr="00F74C90">
        <w:rPr>
          <w:rFonts w:eastAsia="Times New Roman" w:cs="Arial"/>
          <w:b/>
          <w:bCs/>
          <w:color w:val="000000"/>
          <w:sz w:val="24"/>
          <w:szCs w:val="24"/>
        </w:rPr>
        <w:t>Encourage Physical Fitness:</w:t>
      </w:r>
      <w:r w:rsidRPr="00F74C90">
        <w:rPr>
          <w:rFonts w:eastAsia="Times New Roman" w:cs="Arial"/>
          <w:color w:val="000000"/>
          <w:sz w:val="24"/>
          <w:szCs w:val="24"/>
        </w:rPr>
        <w:t xml:space="preserve"> We aim to instill healthy habits in the youth by encouraging regular physical activity through bicycling.</w:t>
      </w:r>
    </w:p>
    <w:p w14:paraId="1792807B" w14:textId="77777777" w:rsidR="006D65A9" w:rsidRPr="00F74C90" w:rsidRDefault="006D65A9" w:rsidP="006D65A9">
      <w:pPr>
        <w:numPr>
          <w:ilvl w:val="0"/>
          <w:numId w:val="1"/>
        </w:numPr>
        <w:spacing w:line="240" w:lineRule="auto"/>
        <w:jc w:val="both"/>
        <w:textAlignment w:val="baseline"/>
        <w:rPr>
          <w:rFonts w:eastAsia="Times New Roman" w:cs="Arial"/>
          <w:color w:val="000000"/>
          <w:sz w:val="24"/>
          <w:szCs w:val="24"/>
        </w:rPr>
      </w:pPr>
      <w:r w:rsidRPr="00F74C90">
        <w:rPr>
          <w:rFonts w:eastAsia="Times New Roman" w:cs="Arial"/>
          <w:b/>
          <w:bCs/>
          <w:color w:val="000000"/>
          <w:sz w:val="24"/>
          <w:szCs w:val="24"/>
        </w:rPr>
        <w:t>Build Community:</w:t>
      </w:r>
      <w:r w:rsidRPr="00F74C90">
        <w:rPr>
          <w:rFonts w:eastAsia="Times New Roman" w:cs="Arial"/>
          <w:color w:val="000000"/>
          <w:sz w:val="24"/>
          <w:szCs w:val="24"/>
        </w:rPr>
        <w:t xml:space="preserve"> We strive to create a supportive network for young cyclists and their families, fostering connections and a sense of belonging within our community.</w:t>
      </w:r>
    </w:p>
    <w:p w14:paraId="6A57A980" w14:textId="77777777" w:rsidR="006D65A9" w:rsidRPr="00F74C90" w:rsidRDefault="006D65A9" w:rsidP="006D65A9">
      <w:pPr>
        <w:numPr>
          <w:ilvl w:val="0"/>
          <w:numId w:val="1"/>
        </w:numPr>
        <w:spacing w:line="240" w:lineRule="auto"/>
        <w:jc w:val="both"/>
        <w:textAlignment w:val="baseline"/>
        <w:rPr>
          <w:rFonts w:eastAsia="Times New Roman" w:cs="Arial"/>
          <w:color w:val="000000"/>
          <w:sz w:val="24"/>
          <w:szCs w:val="24"/>
        </w:rPr>
      </w:pPr>
      <w:r w:rsidRPr="00F74C90">
        <w:rPr>
          <w:rFonts w:eastAsia="Times New Roman" w:cs="Arial"/>
          <w:b/>
          <w:bCs/>
          <w:color w:val="000000"/>
          <w:sz w:val="24"/>
          <w:szCs w:val="24"/>
        </w:rPr>
        <w:t>Promote Environmental Stewardship:</w:t>
      </w:r>
      <w:r w:rsidRPr="00F74C90">
        <w:rPr>
          <w:rFonts w:eastAsia="Times New Roman" w:cs="Arial"/>
          <w:color w:val="000000"/>
          <w:sz w:val="24"/>
          <w:szCs w:val="24"/>
        </w:rPr>
        <w:t xml:space="preserve"> By advocating for bicycling, we seek to reduce the community's carbon footprint and promote a more sustainable way of living.</w:t>
      </w:r>
    </w:p>
    <w:p w14:paraId="400E83E5" w14:textId="77777777" w:rsidR="006D65A9" w:rsidRPr="00F74C90" w:rsidRDefault="006D65A9" w:rsidP="006D65A9">
      <w:pPr>
        <w:spacing w:after="0" w:line="240" w:lineRule="auto"/>
        <w:rPr>
          <w:rFonts w:eastAsia="Times New Roman" w:cs="Times New Roman"/>
          <w:sz w:val="24"/>
          <w:szCs w:val="24"/>
        </w:rPr>
      </w:pPr>
      <w:r w:rsidRPr="00F74C90">
        <w:rPr>
          <w:rFonts w:eastAsia="Times New Roman" w:cs="Times New Roman"/>
          <w:noProof/>
          <w:sz w:val="24"/>
          <w:szCs w:val="24"/>
          <w:bdr w:val="none" w:sz="0" w:space="0" w:color="auto" w:frame="1"/>
        </w:rPr>
        <w:drawing>
          <wp:anchor distT="0" distB="0" distL="114300" distR="114300" simplePos="0" relativeHeight="251674624" behindDoc="1" locked="0" layoutInCell="1" allowOverlap="1" wp14:anchorId="7FAB543B" wp14:editId="5408FE32">
            <wp:simplePos x="0" y="0"/>
            <wp:positionH relativeFrom="column">
              <wp:posOffset>783590</wp:posOffset>
            </wp:positionH>
            <wp:positionV relativeFrom="paragraph">
              <wp:posOffset>167005</wp:posOffset>
            </wp:positionV>
            <wp:extent cx="5290835" cy="4934132"/>
            <wp:effectExtent l="0" t="0" r="0" b="0"/>
            <wp:wrapNone/>
            <wp:docPr id="526584553" name="Picture 12"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10;&#10;AI-generated content may be incorrect."/>
                    <pic:cNvPicPr>
                      <a:picLocks noChangeAspect="1" noChangeArrowheads="1"/>
                    </pic:cNvPicPr>
                  </pic:nvPicPr>
                  <pic:blipFill>
                    <a:blip r:embed="rId19" cstate="print">
                      <a:alphaModFix amt="20000"/>
                      <a:extLst>
                        <a:ext uri="{28A0092B-C50C-407E-A947-70E740481C1C}">
                          <a14:useLocalDpi xmlns:a14="http://schemas.microsoft.com/office/drawing/2010/main" val="0"/>
                        </a:ext>
                      </a:extLst>
                    </a:blip>
                    <a:srcRect/>
                    <a:stretch>
                      <a:fillRect/>
                    </a:stretch>
                  </pic:blipFill>
                  <pic:spPr bwMode="auto">
                    <a:xfrm>
                      <a:off x="0" y="0"/>
                      <a:ext cx="5290835" cy="49341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E6AD5B" w14:textId="77777777" w:rsidR="006D65A9" w:rsidRPr="00F74C90" w:rsidRDefault="006D65A9" w:rsidP="006D65A9">
      <w:pPr>
        <w:spacing w:line="240" w:lineRule="auto"/>
        <w:jc w:val="both"/>
        <w:rPr>
          <w:rFonts w:eastAsia="Times New Roman" w:cs="Times New Roman"/>
          <w:sz w:val="24"/>
          <w:szCs w:val="24"/>
        </w:rPr>
      </w:pPr>
      <w:r w:rsidRPr="00F74C90">
        <w:rPr>
          <w:rFonts w:eastAsia="Times New Roman" w:cs="Times New Roman"/>
          <w:b/>
          <w:bCs/>
          <w:color w:val="000000"/>
          <w:sz w:val="24"/>
          <w:szCs w:val="24"/>
        </w:rPr>
        <w:t>Vision</w:t>
      </w:r>
    </w:p>
    <w:p w14:paraId="37952246" w14:textId="77777777" w:rsidR="006D65A9" w:rsidRPr="00F74C90" w:rsidRDefault="006D65A9" w:rsidP="006D65A9">
      <w:pPr>
        <w:spacing w:line="240" w:lineRule="auto"/>
        <w:jc w:val="both"/>
        <w:rPr>
          <w:rFonts w:eastAsia="Times New Roman" w:cs="Times New Roman"/>
          <w:sz w:val="24"/>
          <w:szCs w:val="24"/>
        </w:rPr>
      </w:pPr>
      <w:r w:rsidRPr="00F74C90">
        <w:rPr>
          <w:rFonts w:eastAsia="Times New Roman" w:cs="Times New Roman"/>
          <w:color w:val="000000"/>
          <w:sz w:val="24"/>
          <w:szCs w:val="24"/>
        </w:rPr>
        <w:t xml:space="preserve">We envision a vibrant community where bicycling is a cherished and integral part of youth life in Santa Maria. Through collaborative efforts with schools, local businesses, and civic organizations, we seek to ensure that every young person </w:t>
      </w:r>
      <w:proofErr w:type="gramStart"/>
      <w:r w:rsidRPr="00F74C90">
        <w:rPr>
          <w:rFonts w:eastAsia="Times New Roman" w:cs="Times New Roman"/>
          <w:color w:val="000000"/>
          <w:sz w:val="24"/>
          <w:szCs w:val="24"/>
        </w:rPr>
        <w:t>has the opportunity to</w:t>
      </w:r>
      <w:proofErr w:type="gramEnd"/>
      <w:r w:rsidRPr="00F74C90">
        <w:rPr>
          <w:rFonts w:eastAsia="Times New Roman" w:cs="Times New Roman"/>
          <w:color w:val="000000"/>
          <w:sz w:val="24"/>
          <w:szCs w:val="24"/>
        </w:rPr>
        <w:t xml:space="preserve"> experience the freedom, joy, and benefits of cycling.</w:t>
      </w:r>
    </w:p>
    <w:p w14:paraId="6F50A354" w14:textId="77777777" w:rsidR="006D65A9" w:rsidRPr="00F74C90" w:rsidRDefault="006D65A9" w:rsidP="006D65A9">
      <w:pPr>
        <w:spacing w:after="0" w:line="240" w:lineRule="auto"/>
        <w:rPr>
          <w:rFonts w:eastAsia="Times New Roman" w:cs="Times New Roman"/>
          <w:sz w:val="24"/>
          <w:szCs w:val="24"/>
        </w:rPr>
      </w:pPr>
    </w:p>
    <w:p w14:paraId="0396CDCC" w14:textId="77777777" w:rsidR="006D65A9" w:rsidRPr="00F74C90" w:rsidRDefault="006D65A9" w:rsidP="006D65A9">
      <w:pPr>
        <w:spacing w:line="240" w:lineRule="auto"/>
        <w:rPr>
          <w:rFonts w:eastAsia="Times New Roman" w:cs="Times New Roman"/>
          <w:sz w:val="24"/>
          <w:szCs w:val="24"/>
        </w:rPr>
      </w:pPr>
      <w:r w:rsidRPr="00F74C90">
        <w:rPr>
          <w:rFonts w:eastAsia="Times New Roman" w:cs="Times New Roman"/>
          <w:color w:val="000000"/>
          <w:sz w:val="24"/>
          <w:szCs w:val="24"/>
        </w:rPr>
        <w:t>Together, we can cultivate a healthier, greener, and more connected future for the youth of Santa Maria, one pedal stroke at a time.</w:t>
      </w:r>
    </w:p>
    <w:p w14:paraId="4B61BD63" w14:textId="77777777" w:rsidR="006D65A9" w:rsidRPr="00F74C90" w:rsidRDefault="006D65A9" w:rsidP="006D65A9">
      <w:pPr>
        <w:rPr>
          <w:rFonts w:eastAsia="Times New Roman" w:cs="Arial"/>
          <w:smallCaps/>
          <w:color w:val="0F4761"/>
          <w:kern w:val="36"/>
          <w:sz w:val="40"/>
          <w:szCs w:val="40"/>
        </w:rPr>
      </w:pPr>
      <w:r w:rsidRPr="00F74C90">
        <w:rPr>
          <w:rFonts w:eastAsia="Times New Roman" w:cs="Arial"/>
          <w:smallCaps/>
          <w:color w:val="0F4761"/>
          <w:kern w:val="36"/>
          <w:sz w:val="40"/>
          <w:szCs w:val="40"/>
        </w:rPr>
        <w:br w:type="page"/>
      </w:r>
    </w:p>
    <w:p w14:paraId="666FDF38" w14:textId="2FFF3388" w:rsidR="006D65A9" w:rsidRPr="00EB4790" w:rsidRDefault="006D65A9" w:rsidP="006D65A9">
      <w:pPr>
        <w:spacing w:after="0" w:line="240" w:lineRule="auto"/>
        <w:jc w:val="center"/>
        <w:textAlignment w:val="baseline"/>
        <w:rPr>
          <w:rFonts w:eastAsia="Times New Roman" w:cs="Arial"/>
          <w:b/>
          <w:bCs/>
          <w:smallCaps/>
          <w:sz w:val="36"/>
          <w:szCs w:val="36"/>
        </w:rPr>
      </w:pPr>
      <w:r w:rsidRPr="00EB4790">
        <w:rPr>
          <w:rFonts w:eastAsia="Times New Roman" w:cs="Arial"/>
          <w:b/>
          <w:bCs/>
          <w:smallCaps/>
          <w:sz w:val="36"/>
          <w:szCs w:val="36"/>
        </w:rPr>
        <w:lastRenderedPageBreak/>
        <w:t xml:space="preserve">Santa Maria High School </w:t>
      </w:r>
    </w:p>
    <w:p w14:paraId="6CD36598" w14:textId="77777777" w:rsidR="006D65A9" w:rsidRPr="00EB4790" w:rsidRDefault="006D65A9" w:rsidP="006D65A9">
      <w:pPr>
        <w:spacing w:after="0" w:line="240" w:lineRule="auto"/>
        <w:jc w:val="center"/>
        <w:textAlignment w:val="baseline"/>
        <w:rPr>
          <w:rFonts w:eastAsia="Times New Roman" w:cs="Arial"/>
          <w:b/>
          <w:bCs/>
          <w:smallCaps/>
          <w:sz w:val="36"/>
          <w:szCs w:val="36"/>
        </w:rPr>
      </w:pPr>
      <w:r w:rsidRPr="00EB4790">
        <w:rPr>
          <w:rFonts w:eastAsia="Times New Roman" w:cs="Arial"/>
          <w:b/>
          <w:bCs/>
          <w:smallCaps/>
          <w:sz w:val="36"/>
          <w:szCs w:val="36"/>
        </w:rPr>
        <w:t>Saints Bicycle Club Bike Library</w:t>
      </w:r>
    </w:p>
    <w:p w14:paraId="04ED7AE6" w14:textId="77777777" w:rsidR="006D65A9" w:rsidRPr="004E58BB" w:rsidRDefault="006D65A9" w:rsidP="006D65A9">
      <w:pPr>
        <w:spacing w:after="0" w:line="240" w:lineRule="auto"/>
        <w:jc w:val="center"/>
        <w:textAlignment w:val="baseline"/>
        <w:rPr>
          <w:rFonts w:eastAsia="Times New Roman" w:cs="Arial"/>
          <w:smallCaps/>
          <w:sz w:val="32"/>
          <w:szCs w:val="32"/>
        </w:rPr>
      </w:pPr>
      <w:r w:rsidRPr="004E58BB">
        <w:rPr>
          <w:rFonts w:eastAsia="Times New Roman" w:cs="Arial"/>
          <w:smallCaps/>
          <w:sz w:val="32"/>
          <w:szCs w:val="32"/>
        </w:rPr>
        <w:t>Established June 2025</w:t>
      </w:r>
    </w:p>
    <w:p w14:paraId="259074A4" w14:textId="77777777" w:rsidR="006D65A9" w:rsidRPr="00160A83" w:rsidRDefault="006D65A9" w:rsidP="006D65A9">
      <w:pPr>
        <w:spacing w:after="0" w:line="240" w:lineRule="auto"/>
        <w:textAlignment w:val="baseline"/>
        <w:rPr>
          <w:rFonts w:eastAsia="Times New Roman" w:cs="Arial"/>
          <w:smallCaps/>
          <w:sz w:val="22"/>
          <w:szCs w:val="22"/>
        </w:rPr>
      </w:pPr>
    </w:p>
    <w:p w14:paraId="31D77C10" w14:textId="77777777" w:rsidR="006D65A9" w:rsidRPr="00160A83" w:rsidRDefault="006D65A9" w:rsidP="006D65A9">
      <w:pPr>
        <w:spacing w:after="0" w:line="240" w:lineRule="auto"/>
        <w:jc w:val="both"/>
        <w:textAlignment w:val="baseline"/>
        <w:rPr>
          <w:sz w:val="22"/>
          <w:szCs w:val="22"/>
        </w:rPr>
      </w:pPr>
      <w:r w:rsidRPr="00160A83">
        <w:rPr>
          <w:sz w:val="22"/>
          <w:szCs w:val="22"/>
        </w:rPr>
        <w:t>With support from Leadership Santa Maria Valley and generous community sponsors, a Bike Library was created for the Saints Bicycle Club, allowing students to borrow and maintain a bi</w:t>
      </w:r>
      <w:r>
        <w:rPr>
          <w:sz w:val="22"/>
          <w:szCs w:val="22"/>
        </w:rPr>
        <w:t>cycle</w:t>
      </w:r>
      <w:r w:rsidRPr="00160A83">
        <w:rPr>
          <w:sz w:val="22"/>
          <w:szCs w:val="22"/>
        </w:rPr>
        <w:t xml:space="preserve"> throughout the school year. </w:t>
      </w:r>
      <w:r w:rsidRPr="00160A83">
        <w:rPr>
          <w:b/>
          <w:bCs/>
          <w:sz w:val="22"/>
          <w:szCs w:val="22"/>
        </w:rPr>
        <w:t>The Leadership Santa Maria Valley Class of 2025 donated:</w:t>
      </w:r>
    </w:p>
    <w:p w14:paraId="32BF4C67" w14:textId="77777777" w:rsidR="006D65A9" w:rsidRPr="00160A83" w:rsidRDefault="006D65A9" w:rsidP="006D65A9">
      <w:pPr>
        <w:spacing w:after="0" w:line="240" w:lineRule="auto"/>
        <w:jc w:val="both"/>
        <w:textAlignment w:val="baseline"/>
        <w:rPr>
          <w:sz w:val="22"/>
          <w:szCs w:val="22"/>
        </w:rPr>
      </w:pPr>
    </w:p>
    <w:p w14:paraId="6FE2D60B" w14:textId="77777777" w:rsidR="006D65A9" w:rsidRPr="00160A83" w:rsidRDefault="006D65A9" w:rsidP="006D65A9">
      <w:pPr>
        <w:pStyle w:val="ListParagraph"/>
        <w:numPr>
          <w:ilvl w:val="0"/>
          <w:numId w:val="2"/>
        </w:numPr>
        <w:spacing w:after="0" w:line="240" w:lineRule="auto"/>
        <w:jc w:val="both"/>
        <w:textAlignment w:val="baseline"/>
        <w:rPr>
          <w:sz w:val="22"/>
          <w:szCs w:val="22"/>
        </w:rPr>
      </w:pPr>
      <w:r w:rsidRPr="00160A83">
        <w:rPr>
          <w:b/>
          <w:bCs/>
          <w:sz w:val="22"/>
          <w:szCs w:val="22"/>
        </w:rPr>
        <w:t>15 bicycles including safety kits (lights, locks, and helmets) were purchased from BiCi Centro</w:t>
      </w:r>
      <w:r w:rsidRPr="00160A83">
        <w:rPr>
          <w:sz w:val="22"/>
          <w:szCs w:val="22"/>
        </w:rPr>
        <w:t xml:space="preserve"> and </w:t>
      </w:r>
      <w:r w:rsidRPr="00160A83">
        <w:rPr>
          <w:b/>
          <w:bCs/>
          <w:sz w:val="22"/>
          <w:szCs w:val="22"/>
        </w:rPr>
        <w:t>one bicycle was donated</w:t>
      </w:r>
      <w:r w:rsidRPr="00160A83">
        <w:rPr>
          <w:sz w:val="22"/>
          <w:szCs w:val="22"/>
        </w:rPr>
        <w:t xml:space="preserve">. These bicycles will be available for checkout throughout the school year for students who are unable to obtain a bike of their own. </w:t>
      </w:r>
      <w:r w:rsidRPr="00160A83">
        <w:rPr>
          <w:i/>
          <w:iCs/>
          <w:sz w:val="22"/>
          <w:szCs w:val="22"/>
        </w:rPr>
        <w:t>The decision regarding bicycle check-outs will be left to the discretion of the club advisor.</w:t>
      </w:r>
    </w:p>
    <w:p w14:paraId="6C3A60E6" w14:textId="77777777" w:rsidR="006D65A9" w:rsidRPr="00160A83" w:rsidRDefault="006D65A9" w:rsidP="006D65A9">
      <w:pPr>
        <w:pStyle w:val="ListParagraph"/>
        <w:numPr>
          <w:ilvl w:val="0"/>
          <w:numId w:val="2"/>
        </w:numPr>
        <w:spacing w:after="0" w:line="240" w:lineRule="auto"/>
        <w:jc w:val="both"/>
        <w:textAlignment w:val="baseline"/>
        <w:rPr>
          <w:sz w:val="22"/>
          <w:szCs w:val="22"/>
        </w:rPr>
      </w:pPr>
      <w:proofErr w:type="spellStart"/>
      <w:r w:rsidRPr="00160A83">
        <w:rPr>
          <w:b/>
          <w:bCs/>
          <w:sz w:val="22"/>
          <w:szCs w:val="22"/>
        </w:rPr>
        <w:t>Bikebac</w:t>
      </w:r>
      <w:proofErr w:type="spellEnd"/>
      <w:r w:rsidRPr="00160A83">
        <w:rPr>
          <w:b/>
          <w:bCs/>
          <w:sz w:val="22"/>
          <w:szCs w:val="22"/>
        </w:rPr>
        <w:t xml:space="preserve"> GPS trackers </w:t>
      </w:r>
      <w:r w:rsidRPr="00160A83">
        <w:rPr>
          <w:sz w:val="22"/>
          <w:szCs w:val="22"/>
        </w:rPr>
        <w:t>to prevent theft and promote responsible use.</w:t>
      </w:r>
    </w:p>
    <w:p w14:paraId="16A44FF8" w14:textId="77777777" w:rsidR="006D65A9" w:rsidRPr="00160A83" w:rsidRDefault="006D65A9" w:rsidP="006D65A9">
      <w:pPr>
        <w:pStyle w:val="ListParagraph"/>
        <w:numPr>
          <w:ilvl w:val="0"/>
          <w:numId w:val="2"/>
        </w:numPr>
        <w:spacing w:after="0" w:line="240" w:lineRule="auto"/>
        <w:jc w:val="both"/>
        <w:textAlignment w:val="baseline"/>
        <w:rPr>
          <w:rFonts w:eastAsia="Times New Roman" w:cs="Arial"/>
          <w:sz w:val="22"/>
          <w:szCs w:val="22"/>
        </w:rPr>
      </w:pPr>
      <w:r w:rsidRPr="00160A83">
        <w:rPr>
          <w:b/>
          <w:bCs/>
          <w:sz w:val="22"/>
          <w:szCs w:val="22"/>
        </w:rPr>
        <w:t xml:space="preserve">Bike rack </w:t>
      </w:r>
      <w:r w:rsidRPr="00160A83">
        <w:rPr>
          <w:sz w:val="22"/>
          <w:szCs w:val="22"/>
        </w:rPr>
        <w:t>to store up to 11 bicycles for the Bike Library.</w:t>
      </w:r>
    </w:p>
    <w:p w14:paraId="389C8CAD" w14:textId="77777777" w:rsidR="006D65A9" w:rsidRPr="00160A83" w:rsidRDefault="006D65A9" w:rsidP="006D65A9">
      <w:pPr>
        <w:pStyle w:val="ListParagraph"/>
        <w:numPr>
          <w:ilvl w:val="0"/>
          <w:numId w:val="2"/>
        </w:numPr>
        <w:spacing w:after="0" w:line="240" w:lineRule="auto"/>
        <w:jc w:val="both"/>
        <w:textAlignment w:val="baseline"/>
        <w:rPr>
          <w:rFonts w:eastAsia="Times New Roman" w:cs="Arial"/>
          <w:sz w:val="22"/>
          <w:szCs w:val="22"/>
        </w:rPr>
      </w:pPr>
      <w:r w:rsidRPr="00160A83">
        <w:rPr>
          <w:b/>
          <w:bCs/>
          <w:sz w:val="22"/>
          <w:szCs w:val="22"/>
        </w:rPr>
        <w:t>Repair station</w:t>
      </w:r>
      <w:r w:rsidRPr="00160A83">
        <w:rPr>
          <w:sz w:val="22"/>
          <w:szCs w:val="22"/>
        </w:rPr>
        <w:t xml:space="preserve"> to support student bike maintenance and promote personal responsibility. The Dero Fixit Plus station is equipped with all the essential tools for basic repairs, such as fixing flats and adjusting brakes or derailleurs. Each tool is securely attached with tamper-proof fasteners and stainless-steel cables. The built-in hanger arms allow bi</w:t>
      </w:r>
      <w:r>
        <w:rPr>
          <w:sz w:val="22"/>
          <w:szCs w:val="22"/>
        </w:rPr>
        <w:t>cycles</w:t>
      </w:r>
      <w:r w:rsidRPr="00160A83">
        <w:rPr>
          <w:sz w:val="22"/>
          <w:szCs w:val="22"/>
        </w:rPr>
        <w:t xml:space="preserve"> to be suspended so pedals and wheels can spin freely during adjustments.</w:t>
      </w:r>
    </w:p>
    <w:p w14:paraId="68CD896F" w14:textId="77777777" w:rsidR="006D65A9" w:rsidRPr="00160A83" w:rsidRDefault="006D65A9" w:rsidP="006D65A9">
      <w:pPr>
        <w:pStyle w:val="ListParagraph"/>
        <w:numPr>
          <w:ilvl w:val="0"/>
          <w:numId w:val="2"/>
        </w:numPr>
        <w:spacing w:after="0" w:line="240" w:lineRule="auto"/>
        <w:jc w:val="both"/>
        <w:textAlignment w:val="baseline"/>
        <w:rPr>
          <w:rFonts w:eastAsia="Times New Roman" w:cs="Arial"/>
          <w:sz w:val="22"/>
          <w:szCs w:val="22"/>
        </w:rPr>
      </w:pPr>
      <w:r w:rsidRPr="00160A83">
        <w:rPr>
          <w:b/>
          <w:bCs/>
          <w:sz w:val="22"/>
          <w:szCs w:val="22"/>
        </w:rPr>
        <w:t>Supplemental funding</w:t>
      </w:r>
      <w:r w:rsidRPr="00160A83">
        <w:rPr>
          <w:sz w:val="22"/>
          <w:szCs w:val="22"/>
        </w:rPr>
        <w:t xml:space="preserve"> was provided to the Club to cover incidental expenses and replacements as necessary.</w:t>
      </w:r>
    </w:p>
    <w:p w14:paraId="301E5732" w14:textId="77777777" w:rsidR="006D65A9" w:rsidRPr="00160A83" w:rsidRDefault="006D65A9" w:rsidP="006D65A9">
      <w:pPr>
        <w:spacing w:after="0" w:line="240" w:lineRule="auto"/>
        <w:textAlignment w:val="baseline"/>
        <w:rPr>
          <w:rFonts w:eastAsia="Times New Roman" w:cs="Arial"/>
          <w:smallCaps/>
          <w:sz w:val="22"/>
          <w:szCs w:val="22"/>
        </w:rPr>
      </w:pPr>
    </w:p>
    <w:p w14:paraId="1703D3E9" w14:textId="62836A75" w:rsidR="006D65A9" w:rsidRPr="00160A83" w:rsidRDefault="006D65A9" w:rsidP="006D65A9">
      <w:pPr>
        <w:spacing w:after="0" w:line="240" w:lineRule="auto"/>
        <w:jc w:val="both"/>
        <w:textAlignment w:val="baseline"/>
        <w:rPr>
          <w:sz w:val="22"/>
          <w:szCs w:val="22"/>
        </w:rPr>
      </w:pPr>
      <w:r w:rsidRPr="00160A83">
        <w:rPr>
          <w:sz w:val="22"/>
          <w:szCs w:val="22"/>
        </w:rPr>
        <w:t xml:space="preserve">For local high schools interested in launching a similar program, </w:t>
      </w:r>
      <w:r>
        <w:rPr>
          <w:sz w:val="22"/>
          <w:szCs w:val="22"/>
        </w:rPr>
        <w:t>the Pathfinders</w:t>
      </w:r>
      <w:r w:rsidRPr="00160A83">
        <w:rPr>
          <w:sz w:val="22"/>
          <w:szCs w:val="22"/>
        </w:rPr>
        <w:t xml:space="preserve"> </w:t>
      </w:r>
      <w:r>
        <w:rPr>
          <w:sz w:val="22"/>
          <w:szCs w:val="22"/>
        </w:rPr>
        <w:t>P</w:t>
      </w:r>
      <w:r w:rsidRPr="00160A83">
        <w:rPr>
          <w:sz w:val="22"/>
          <w:szCs w:val="22"/>
        </w:rPr>
        <w:t xml:space="preserve">laybook </w:t>
      </w:r>
      <w:r>
        <w:rPr>
          <w:sz w:val="22"/>
          <w:szCs w:val="22"/>
        </w:rPr>
        <w:t xml:space="preserve">created by LSMV will </w:t>
      </w:r>
      <w:r w:rsidRPr="00160A83">
        <w:rPr>
          <w:sz w:val="22"/>
          <w:szCs w:val="22"/>
        </w:rPr>
        <w:t xml:space="preserve">serve as a comprehensive guide for advisors. It </w:t>
      </w:r>
      <w:r>
        <w:rPr>
          <w:sz w:val="22"/>
          <w:szCs w:val="22"/>
        </w:rPr>
        <w:t>covers how</w:t>
      </w:r>
      <w:r w:rsidRPr="00160A83">
        <w:rPr>
          <w:sz w:val="22"/>
          <w:szCs w:val="22"/>
        </w:rPr>
        <w:t xml:space="preserve"> to </w:t>
      </w:r>
      <w:r>
        <w:rPr>
          <w:sz w:val="22"/>
          <w:szCs w:val="22"/>
        </w:rPr>
        <w:t>establish</w:t>
      </w:r>
      <w:r w:rsidRPr="00160A83">
        <w:rPr>
          <w:sz w:val="22"/>
          <w:szCs w:val="22"/>
        </w:rPr>
        <w:t xml:space="preserve"> a club, organize fundraising efforts, and </w:t>
      </w:r>
      <w:r>
        <w:rPr>
          <w:sz w:val="22"/>
          <w:szCs w:val="22"/>
        </w:rPr>
        <w:t>the</w:t>
      </w:r>
      <w:r w:rsidRPr="00160A83">
        <w:rPr>
          <w:sz w:val="22"/>
          <w:szCs w:val="22"/>
        </w:rPr>
        <w:t xml:space="preserve"> educational curriculum. An estimated program budget is also included to help plan for a Bike Library, though actual costs may vary over time, as the figures are based on 2025 pricing.</w:t>
      </w:r>
    </w:p>
    <w:p w14:paraId="08E554B6" w14:textId="77777777" w:rsidR="006D65A9" w:rsidRPr="00E41F42" w:rsidRDefault="006D65A9" w:rsidP="006D65A9">
      <w:pPr>
        <w:spacing w:after="0" w:line="240" w:lineRule="auto"/>
        <w:jc w:val="both"/>
        <w:textAlignment w:val="baseline"/>
        <w:rPr>
          <w:rFonts w:eastAsia="Times New Roman" w:cs="Arial"/>
        </w:rPr>
      </w:pPr>
      <w:r w:rsidRPr="002078E6">
        <w:rPr>
          <w:rFonts w:eastAsia="Times New Roman" w:cs="Arial"/>
          <w:smallCaps/>
          <w:noProof/>
          <w:color w:val="FF0000"/>
        </w:rPr>
        <w:drawing>
          <wp:anchor distT="0" distB="0" distL="114300" distR="114300" simplePos="0" relativeHeight="251672576" behindDoc="0" locked="0" layoutInCell="1" allowOverlap="1" wp14:anchorId="21C69050" wp14:editId="5388660E">
            <wp:simplePos x="0" y="0"/>
            <wp:positionH relativeFrom="margin">
              <wp:posOffset>0</wp:posOffset>
            </wp:positionH>
            <wp:positionV relativeFrom="paragraph">
              <wp:posOffset>1851808</wp:posOffset>
            </wp:positionV>
            <wp:extent cx="6858000" cy="2510790"/>
            <wp:effectExtent l="0" t="0" r="0" b="3810"/>
            <wp:wrapSquare wrapText="bothSides"/>
            <wp:docPr id="1105781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47071" name=""/>
                    <pic:cNvPicPr/>
                  </pic:nvPicPr>
                  <pic:blipFill rotWithShape="1">
                    <a:blip r:embed="rId20" cstate="print">
                      <a:extLst>
                        <a:ext uri="{BEBA8EAE-BF5A-486C-A8C5-ECC9F3942E4B}">
                          <a14:imgProps xmlns:a14="http://schemas.microsoft.com/office/drawing/2010/main">
                            <a14:imgLayer r:embed="rId21">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t="3310" b="2993"/>
                    <a:stretch/>
                  </pic:blipFill>
                  <pic:spPr bwMode="auto">
                    <a:xfrm>
                      <a:off x="0" y="0"/>
                      <a:ext cx="6858000" cy="251079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bl>
      <w:tblPr>
        <w:tblStyle w:val="TableGrid"/>
        <w:tblW w:w="1082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106"/>
        <w:gridCol w:w="41"/>
        <w:gridCol w:w="3068"/>
        <w:gridCol w:w="1084"/>
        <w:gridCol w:w="2527"/>
      </w:tblGrid>
      <w:tr w:rsidR="006D65A9" w:rsidRPr="002559BE" w14:paraId="2588133F" w14:textId="77777777" w:rsidTr="00A7791B">
        <w:trPr>
          <w:trHeight w:val="383"/>
        </w:trPr>
        <w:tc>
          <w:tcPr>
            <w:tcW w:w="4147" w:type="dxa"/>
            <w:gridSpan w:val="2"/>
            <w:shd w:val="clear" w:color="auto" w:fill="3A3A3A" w:themeFill="background2" w:themeFillShade="40"/>
            <w:vAlign w:val="center"/>
          </w:tcPr>
          <w:p w14:paraId="60EF6D08" w14:textId="77777777" w:rsidR="006D65A9" w:rsidRPr="002559BE" w:rsidRDefault="006D65A9" w:rsidP="006D65A9">
            <w:pPr>
              <w:spacing w:after="0" w:line="240" w:lineRule="auto"/>
              <w:textAlignment w:val="baseline"/>
              <w:rPr>
                <w:rFonts w:eastAsia="Times New Roman" w:cs="Arial"/>
                <w:b/>
                <w:bCs/>
                <w:smallCaps/>
                <w:color w:val="FFFFFF" w:themeColor="background1"/>
                <w:sz w:val="20"/>
                <w:szCs w:val="20"/>
              </w:rPr>
            </w:pPr>
            <w:r w:rsidRPr="002559BE">
              <w:rPr>
                <w:rFonts w:eastAsia="Times New Roman" w:cs="Arial"/>
                <w:b/>
                <w:bCs/>
                <w:smallCaps/>
                <w:color w:val="FFFFFF" w:themeColor="background1"/>
                <w:sz w:val="20"/>
                <w:szCs w:val="20"/>
              </w:rPr>
              <w:t>Line Item</w:t>
            </w:r>
          </w:p>
        </w:tc>
        <w:tc>
          <w:tcPr>
            <w:tcW w:w="3068" w:type="dxa"/>
            <w:shd w:val="clear" w:color="auto" w:fill="3A3A3A" w:themeFill="background2" w:themeFillShade="40"/>
            <w:vAlign w:val="center"/>
          </w:tcPr>
          <w:p w14:paraId="5C36BE78" w14:textId="77777777" w:rsidR="006D65A9" w:rsidRPr="002559BE" w:rsidRDefault="006D65A9" w:rsidP="006D65A9">
            <w:pPr>
              <w:spacing w:after="0" w:line="240" w:lineRule="auto"/>
              <w:textAlignment w:val="baseline"/>
              <w:rPr>
                <w:rFonts w:eastAsia="Times New Roman" w:cs="Arial"/>
                <w:b/>
                <w:bCs/>
                <w:smallCaps/>
                <w:color w:val="FFFFFF" w:themeColor="background1"/>
                <w:sz w:val="20"/>
                <w:szCs w:val="20"/>
              </w:rPr>
            </w:pPr>
            <w:r w:rsidRPr="002559BE">
              <w:rPr>
                <w:rFonts w:eastAsia="Times New Roman" w:cs="Arial"/>
                <w:b/>
                <w:bCs/>
                <w:smallCaps/>
                <w:color w:val="FFFFFF" w:themeColor="background1"/>
                <w:sz w:val="20"/>
                <w:szCs w:val="20"/>
              </w:rPr>
              <w:t>Vendor</w:t>
            </w:r>
          </w:p>
        </w:tc>
        <w:tc>
          <w:tcPr>
            <w:tcW w:w="1083" w:type="dxa"/>
            <w:shd w:val="clear" w:color="auto" w:fill="3A3A3A" w:themeFill="background2" w:themeFillShade="40"/>
            <w:vAlign w:val="center"/>
          </w:tcPr>
          <w:p w14:paraId="3B35F762" w14:textId="77777777" w:rsidR="006D65A9" w:rsidRPr="002559BE" w:rsidRDefault="006D65A9" w:rsidP="006D65A9">
            <w:pPr>
              <w:spacing w:after="0" w:line="240" w:lineRule="auto"/>
              <w:textAlignment w:val="baseline"/>
              <w:rPr>
                <w:rFonts w:eastAsia="Times New Roman" w:cs="Arial"/>
                <w:b/>
                <w:bCs/>
                <w:smallCaps/>
                <w:color w:val="FFFFFF" w:themeColor="background1"/>
                <w:sz w:val="20"/>
                <w:szCs w:val="20"/>
              </w:rPr>
            </w:pPr>
            <w:r w:rsidRPr="002559BE">
              <w:rPr>
                <w:rFonts w:eastAsia="Times New Roman" w:cs="Arial"/>
                <w:b/>
                <w:bCs/>
                <w:smallCaps/>
                <w:color w:val="FFFFFF" w:themeColor="background1"/>
                <w:sz w:val="20"/>
                <w:szCs w:val="20"/>
              </w:rPr>
              <w:t>Quantity</w:t>
            </w:r>
          </w:p>
        </w:tc>
        <w:tc>
          <w:tcPr>
            <w:tcW w:w="2527" w:type="dxa"/>
            <w:shd w:val="clear" w:color="auto" w:fill="3A3A3A" w:themeFill="background2" w:themeFillShade="40"/>
            <w:vAlign w:val="center"/>
          </w:tcPr>
          <w:p w14:paraId="206032C2" w14:textId="77777777" w:rsidR="006D65A9" w:rsidRPr="002559BE" w:rsidRDefault="006D65A9" w:rsidP="006D65A9">
            <w:pPr>
              <w:spacing w:after="0"/>
              <w:jc w:val="right"/>
              <w:textAlignment w:val="baseline"/>
              <w:rPr>
                <w:rFonts w:eastAsia="Times New Roman" w:cs="Arial"/>
                <w:b/>
                <w:bCs/>
                <w:smallCaps/>
                <w:color w:val="FFFFFF" w:themeColor="background1"/>
                <w:sz w:val="20"/>
                <w:szCs w:val="20"/>
              </w:rPr>
            </w:pPr>
            <w:r w:rsidRPr="002559BE">
              <w:rPr>
                <w:rFonts w:eastAsia="Times New Roman" w:cs="Arial"/>
                <w:b/>
                <w:bCs/>
                <w:smallCaps/>
                <w:color w:val="FFFFFF" w:themeColor="background1"/>
                <w:sz w:val="20"/>
                <w:szCs w:val="20"/>
              </w:rPr>
              <w:t>Estimated Total with Tax</w:t>
            </w:r>
          </w:p>
        </w:tc>
      </w:tr>
      <w:tr w:rsidR="006D65A9" w:rsidRPr="002559BE" w14:paraId="306962D5" w14:textId="77777777" w:rsidTr="00A7791B">
        <w:trPr>
          <w:trHeight w:val="335"/>
        </w:trPr>
        <w:tc>
          <w:tcPr>
            <w:tcW w:w="4147" w:type="dxa"/>
            <w:gridSpan w:val="2"/>
            <w:shd w:val="clear" w:color="auto" w:fill="F2F2F2" w:themeFill="background1" w:themeFillShade="F2"/>
            <w:vAlign w:val="center"/>
          </w:tcPr>
          <w:p w14:paraId="70571866" w14:textId="77777777" w:rsidR="006D65A9" w:rsidRPr="002559BE" w:rsidRDefault="006D65A9" w:rsidP="006D65A9">
            <w:pPr>
              <w:spacing w:after="0" w:line="240" w:lineRule="auto"/>
              <w:textAlignment w:val="baseline"/>
              <w:rPr>
                <w:rFonts w:eastAsia="Times New Roman" w:cs="Arial"/>
                <w:smallCaps/>
                <w:sz w:val="20"/>
                <w:szCs w:val="20"/>
              </w:rPr>
            </w:pPr>
            <w:r w:rsidRPr="002559BE">
              <w:rPr>
                <w:rFonts w:eastAsia="Times New Roman" w:cs="Arial"/>
                <w:smallCaps/>
                <w:sz w:val="20"/>
                <w:szCs w:val="20"/>
              </w:rPr>
              <w:t>Bicycles with Lights, locks and helmets</w:t>
            </w:r>
          </w:p>
        </w:tc>
        <w:tc>
          <w:tcPr>
            <w:tcW w:w="3068" w:type="dxa"/>
            <w:shd w:val="clear" w:color="auto" w:fill="F2F2F2" w:themeFill="background1" w:themeFillShade="F2"/>
            <w:vAlign w:val="center"/>
          </w:tcPr>
          <w:p w14:paraId="584FE9F4" w14:textId="77777777" w:rsidR="006D65A9" w:rsidRPr="002559BE" w:rsidRDefault="0059343E" w:rsidP="006D65A9">
            <w:pPr>
              <w:spacing w:after="0" w:line="240" w:lineRule="auto"/>
              <w:textAlignment w:val="baseline"/>
              <w:rPr>
                <w:rFonts w:eastAsia="Times New Roman" w:cs="Arial"/>
                <w:b/>
                <w:bCs/>
                <w:smallCaps/>
                <w:color w:val="156082" w:themeColor="accent1"/>
                <w:sz w:val="20"/>
                <w:szCs w:val="20"/>
                <w:u w:val="single"/>
              </w:rPr>
            </w:pPr>
            <w:hyperlink r:id="rId22" w:history="1">
              <w:r w:rsidR="006D65A9" w:rsidRPr="002559BE">
                <w:rPr>
                  <w:rStyle w:val="Hyperlink"/>
                  <w:rFonts w:eastAsia="Times New Roman" w:cs="Arial"/>
                  <w:b/>
                  <w:bCs/>
                  <w:smallCaps/>
                  <w:color w:val="156082" w:themeColor="accent1"/>
                  <w:sz w:val="20"/>
                  <w:szCs w:val="20"/>
                </w:rPr>
                <w:t>BiCi Centro</w:t>
              </w:r>
            </w:hyperlink>
          </w:p>
        </w:tc>
        <w:tc>
          <w:tcPr>
            <w:tcW w:w="1083" w:type="dxa"/>
            <w:shd w:val="clear" w:color="auto" w:fill="F2F2F2" w:themeFill="background1" w:themeFillShade="F2"/>
            <w:vAlign w:val="center"/>
          </w:tcPr>
          <w:p w14:paraId="0CCF1ADF" w14:textId="77777777" w:rsidR="006D65A9" w:rsidRPr="002559BE" w:rsidRDefault="006D65A9" w:rsidP="006D65A9">
            <w:pPr>
              <w:spacing w:after="0" w:line="240" w:lineRule="auto"/>
              <w:jc w:val="center"/>
              <w:textAlignment w:val="baseline"/>
              <w:rPr>
                <w:rFonts w:eastAsia="Times New Roman" w:cs="Arial"/>
                <w:smallCaps/>
                <w:sz w:val="20"/>
                <w:szCs w:val="20"/>
              </w:rPr>
            </w:pPr>
            <w:r w:rsidRPr="002559BE">
              <w:rPr>
                <w:rFonts w:eastAsia="Times New Roman" w:cs="Arial"/>
                <w:smallCaps/>
                <w:sz w:val="20"/>
                <w:szCs w:val="20"/>
              </w:rPr>
              <w:t>15</w:t>
            </w:r>
          </w:p>
        </w:tc>
        <w:tc>
          <w:tcPr>
            <w:tcW w:w="2527" w:type="dxa"/>
            <w:shd w:val="clear" w:color="auto" w:fill="F2F2F2" w:themeFill="background1" w:themeFillShade="F2"/>
            <w:vAlign w:val="center"/>
          </w:tcPr>
          <w:p w14:paraId="00469FB4" w14:textId="77777777" w:rsidR="006D65A9" w:rsidRPr="002559BE" w:rsidRDefault="006D65A9" w:rsidP="00A7791B">
            <w:pPr>
              <w:spacing w:after="0" w:line="240" w:lineRule="auto"/>
              <w:jc w:val="right"/>
              <w:textAlignment w:val="baseline"/>
              <w:rPr>
                <w:rFonts w:eastAsia="Times New Roman" w:cs="Arial"/>
                <w:smallCaps/>
                <w:sz w:val="20"/>
                <w:szCs w:val="20"/>
              </w:rPr>
            </w:pPr>
            <w:r w:rsidRPr="002559BE">
              <w:rPr>
                <w:rFonts w:eastAsia="Times New Roman" w:cs="Arial"/>
                <w:smallCaps/>
                <w:sz w:val="20"/>
                <w:szCs w:val="20"/>
              </w:rPr>
              <w:t>$                                     4,100</w:t>
            </w:r>
          </w:p>
        </w:tc>
      </w:tr>
      <w:tr w:rsidR="006D65A9" w:rsidRPr="002559BE" w14:paraId="47BE3ABD" w14:textId="77777777" w:rsidTr="00A7791B">
        <w:trPr>
          <w:trHeight w:val="335"/>
        </w:trPr>
        <w:tc>
          <w:tcPr>
            <w:tcW w:w="4147" w:type="dxa"/>
            <w:gridSpan w:val="2"/>
            <w:shd w:val="clear" w:color="auto" w:fill="F2F2F2" w:themeFill="background1" w:themeFillShade="F2"/>
            <w:vAlign w:val="center"/>
          </w:tcPr>
          <w:p w14:paraId="56013FD3" w14:textId="77777777" w:rsidR="006D65A9" w:rsidRPr="002559BE" w:rsidRDefault="006D65A9" w:rsidP="006D65A9">
            <w:pPr>
              <w:spacing w:after="0" w:line="240" w:lineRule="auto"/>
              <w:textAlignment w:val="baseline"/>
              <w:rPr>
                <w:rFonts w:eastAsia="Times New Roman" w:cs="Arial"/>
                <w:smallCaps/>
                <w:sz w:val="20"/>
                <w:szCs w:val="20"/>
              </w:rPr>
            </w:pPr>
            <w:proofErr w:type="spellStart"/>
            <w:r w:rsidRPr="002559BE">
              <w:rPr>
                <w:rFonts w:eastAsia="Times New Roman" w:cs="Arial"/>
                <w:smallCaps/>
                <w:sz w:val="20"/>
                <w:szCs w:val="20"/>
              </w:rPr>
              <w:t>Bikebac</w:t>
            </w:r>
            <w:proofErr w:type="spellEnd"/>
            <w:r w:rsidRPr="002559BE">
              <w:rPr>
                <w:rFonts w:eastAsia="Times New Roman" w:cs="Arial"/>
                <w:smallCaps/>
                <w:sz w:val="20"/>
                <w:szCs w:val="20"/>
              </w:rPr>
              <w:t xml:space="preserve"> Trackers</w:t>
            </w:r>
          </w:p>
        </w:tc>
        <w:tc>
          <w:tcPr>
            <w:tcW w:w="3068" w:type="dxa"/>
            <w:shd w:val="clear" w:color="auto" w:fill="F2F2F2" w:themeFill="background1" w:themeFillShade="F2"/>
            <w:vAlign w:val="center"/>
          </w:tcPr>
          <w:p w14:paraId="08FA5D98" w14:textId="77777777" w:rsidR="006D65A9" w:rsidRPr="002559BE" w:rsidRDefault="0059343E" w:rsidP="006D65A9">
            <w:pPr>
              <w:spacing w:after="0" w:line="240" w:lineRule="auto"/>
              <w:textAlignment w:val="baseline"/>
              <w:rPr>
                <w:rFonts w:eastAsia="Times New Roman" w:cs="Arial"/>
                <w:b/>
                <w:bCs/>
                <w:smallCaps/>
                <w:color w:val="156082" w:themeColor="accent1"/>
                <w:sz w:val="20"/>
                <w:szCs w:val="20"/>
                <w:u w:val="single"/>
              </w:rPr>
            </w:pPr>
            <w:hyperlink r:id="rId23" w:history="1">
              <w:proofErr w:type="spellStart"/>
              <w:r w:rsidR="006D65A9" w:rsidRPr="002559BE">
                <w:rPr>
                  <w:rStyle w:val="Hyperlink"/>
                  <w:rFonts w:eastAsia="Times New Roman" w:cs="Arial"/>
                  <w:b/>
                  <w:bCs/>
                  <w:smallCaps/>
                  <w:color w:val="156082" w:themeColor="accent1"/>
                  <w:sz w:val="20"/>
                  <w:szCs w:val="20"/>
                </w:rPr>
                <w:t>Bikebac</w:t>
              </w:r>
              <w:proofErr w:type="spellEnd"/>
            </w:hyperlink>
          </w:p>
        </w:tc>
        <w:tc>
          <w:tcPr>
            <w:tcW w:w="1083" w:type="dxa"/>
            <w:shd w:val="clear" w:color="auto" w:fill="F2F2F2" w:themeFill="background1" w:themeFillShade="F2"/>
            <w:vAlign w:val="center"/>
          </w:tcPr>
          <w:p w14:paraId="07E53ED4" w14:textId="77777777" w:rsidR="006D65A9" w:rsidRPr="002559BE" w:rsidRDefault="006D65A9" w:rsidP="006D65A9">
            <w:pPr>
              <w:spacing w:after="0" w:line="240" w:lineRule="auto"/>
              <w:jc w:val="center"/>
              <w:textAlignment w:val="baseline"/>
              <w:rPr>
                <w:rFonts w:eastAsia="Times New Roman" w:cs="Arial"/>
                <w:smallCaps/>
                <w:sz w:val="20"/>
                <w:szCs w:val="20"/>
              </w:rPr>
            </w:pPr>
            <w:r w:rsidRPr="002559BE">
              <w:rPr>
                <w:rFonts w:eastAsia="Times New Roman" w:cs="Arial"/>
                <w:smallCaps/>
                <w:sz w:val="20"/>
                <w:szCs w:val="20"/>
              </w:rPr>
              <w:t>15</w:t>
            </w:r>
          </w:p>
        </w:tc>
        <w:tc>
          <w:tcPr>
            <w:tcW w:w="2527" w:type="dxa"/>
            <w:shd w:val="clear" w:color="auto" w:fill="F2F2F2" w:themeFill="background1" w:themeFillShade="F2"/>
            <w:vAlign w:val="center"/>
          </w:tcPr>
          <w:p w14:paraId="00A7FDBF" w14:textId="77777777" w:rsidR="006D65A9" w:rsidRPr="002559BE" w:rsidRDefault="006D65A9" w:rsidP="00A7791B">
            <w:pPr>
              <w:spacing w:after="0" w:line="240" w:lineRule="auto"/>
              <w:jc w:val="right"/>
              <w:textAlignment w:val="baseline"/>
              <w:rPr>
                <w:rFonts w:eastAsia="Times New Roman" w:cs="Arial"/>
                <w:smallCaps/>
                <w:sz w:val="20"/>
                <w:szCs w:val="20"/>
              </w:rPr>
            </w:pPr>
            <w:r w:rsidRPr="002559BE">
              <w:rPr>
                <w:rFonts w:eastAsia="Times New Roman" w:cs="Arial"/>
                <w:smallCaps/>
                <w:sz w:val="20"/>
                <w:szCs w:val="20"/>
              </w:rPr>
              <w:t>$                                          600</w:t>
            </w:r>
          </w:p>
        </w:tc>
      </w:tr>
      <w:tr w:rsidR="006D65A9" w:rsidRPr="002559BE" w14:paraId="0443B008" w14:textId="77777777" w:rsidTr="00A7791B">
        <w:trPr>
          <w:trHeight w:val="335"/>
        </w:trPr>
        <w:tc>
          <w:tcPr>
            <w:tcW w:w="4147" w:type="dxa"/>
            <w:gridSpan w:val="2"/>
            <w:shd w:val="clear" w:color="auto" w:fill="F2F2F2" w:themeFill="background1" w:themeFillShade="F2"/>
            <w:vAlign w:val="center"/>
          </w:tcPr>
          <w:p w14:paraId="67E040E5" w14:textId="77777777" w:rsidR="006D65A9" w:rsidRPr="002559BE" w:rsidRDefault="006D65A9" w:rsidP="006D65A9">
            <w:pPr>
              <w:spacing w:after="0" w:line="240" w:lineRule="auto"/>
              <w:textAlignment w:val="baseline"/>
              <w:rPr>
                <w:rFonts w:eastAsia="Times New Roman" w:cs="Arial"/>
                <w:smallCaps/>
                <w:sz w:val="20"/>
                <w:szCs w:val="20"/>
              </w:rPr>
            </w:pPr>
            <w:r w:rsidRPr="002559BE">
              <w:rPr>
                <w:rFonts w:eastAsia="Times New Roman" w:cs="Arial"/>
                <w:smallCaps/>
                <w:sz w:val="20"/>
                <w:szCs w:val="20"/>
              </w:rPr>
              <w:t xml:space="preserve">Bike rack (Capacity: 11 </w:t>
            </w:r>
            <w:proofErr w:type="gramStart"/>
            <w:r w:rsidRPr="002559BE">
              <w:rPr>
                <w:rFonts w:eastAsia="Times New Roman" w:cs="Arial"/>
                <w:smallCaps/>
                <w:sz w:val="20"/>
                <w:szCs w:val="20"/>
              </w:rPr>
              <w:t>Bicycles)</w:t>
            </w:r>
            <w:r w:rsidRPr="002559BE">
              <w:rPr>
                <w:rFonts w:eastAsia="Times New Roman" w:cs="Arial"/>
                <w:smallCaps/>
                <w:color w:val="FF0000"/>
                <w:sz w:val="20"/>
                <w:szCs w:val="20"/>
              </w:rPr>
              <w:t>*</w:t>
            </w:r>
            <w:proofErr w:type="gramEnd"/>
          </w:p>
        </w:tc>
        <w:tc>
          <w:tcPr>
            <w:tcW w:w="3068" w:type="dxa"/>
            <w:shd w:val="clear" w:color="auto" w:fill="F2F2F2" w:themeFill="background1" w:themeFillShade="F2"/>
            <w:vAlign w:val="center"/>
          </w:tcPr>
          <w:p w14:paraId="21268D80" w14:textId="77777777" w:rsidR="006D65A9" w:rsidRPr="002559BE" w:rsidRDefault="0059343E" w:rsidP="006D65A9">
            <w:pPr>
              <w:spacing w:after="0" w:line="240" w:lineRule="auto"/>
              <w:textAlignment w:val="baseline"/>
              <w:rPr>
                <w:rFonts w:eastAsia="Times New Roman" w:cs="Arial"/>
                <w:b/>
                <w:bCs/>
                <w:smallCaps/>
                <w:color w:val="156082" w:themeColor="accent1"/>
                <w:sz w:val="20"/>
                <w:szCs w:val="20"/>
                <w:u w:val="single"/>
              </w:rPr>
            </w:pPr>
            <w:hyperlink r:id="rId24" w:history="1">
              <w:r w:rsidR="006D65A9" w:rsidRPr="002559BE">
                <w:rPr>
                  <w:rStyle w:val="Hyperlink"/>
                  <w:rFonts w:eastAsia="Times New Roman" w:cs="Arial"/>
                  <w:b/>
                  <w:bCs/>
                  <w:smallCaps/>
                  <w:color w:val="156082" w:themeColor="accent1"/>
                  <w:sz w:val="20"/>
                  <w:szCs w:val="20"/>
                </w:rPr>
                <w:t>Sierra school Equipment Co.</w:t>
              </w:r>
            </w:hyperlink>
          </w:p>
        </w:tc>
        <w:tc>
          <w:tcPr>
            <w:tcW w:w="1083" w:type="dxa"/>
            <w:shd w:val="clear" w:color="auto" w:fill="F2F2F2" w:themeFill="background1" w:themeFillShade="F2"/>
            <w:vAlign w:val="center"/>
          </w:tcPr>
          <w:p w14:paraId="5F0F2816" w14:textId="77777777" w:rsidR="006D65A9" w:rsidRPr="002559BE" w:rsidRDefault="006D65A9" w:rsidP="006D65A9">
            <w:pPr>
              <w:spacing w:after="0" w:line="240" w:lineRule="auto"/>
              <w:jc w:val="center"/>
              <w:textAlignment w:val="baseline"/>
              <w:rPr>
                <w:rFonts w:eastAsia="Times New Roman" w:cs="Arial"/>
                <w:smallCaps/>
                <w:sz w:val="20"/>
                <w:szCs w:val="20"/>
              </w:rPr>
            </w:pPr>
            <w:r w:rsidRPr="002559BE">
              <w:rPr>
                <w:rFonts w:eastAsia="Times New Roman" w:cs="Arial"/>
                <w:smallCaps/>
                <w:sz w:val="20"/>
                <w:szCs w:val="20"/>
              </w:rPr>
              <w:t>1</w:t>
            </w:r>
          </w:p>
        </w:tc>
        <w:tc>
          <w:tcPr>
            <w:tcW w:w="2527" w:type="dxa"/>
            <w:shd w:val="clear" w:color="auto" w:fill="F2F2F2" w:themeFill="background1" w:themeFillShade="F2"/>
            <w:vAlign w:val="center"/>
          </w:tcPr>
          <w:p w14:paraId="6381C3DC" w14:textId="77777777" w:rsidR="006D65A9" w:rsidRPr="002559BE" w:rsidRDefault="006D65A9" w:rsidP="00A7791B">
            <w:pPr>
              <w:spacing w:after="0" w:line="240" w:lineRule="auto"/>
              <w:jc w:val="right"/>
              <w:textAlignment w:val="baseline"/>
              <w:rPr>
                <w:rFonts w:eastAsia="Times New Roman" w:cs="Arial"/>
                <w:smallCaps/>
                <w:sz w:val="20"/>
                <w:szCs w:val="20"/>
              </w:rPr>
            </w:pPr>
            <w:r w:rsidRPr="002559BE">
              <w:rPr>
                <w:rFonts w:eastAsia="Times New Roman" w:cs="Arial"/>
                <w:smallCaps/>
                <w:sz w:val="20"/>
                <w:szCs w:val="20"/>
              </w:rPr>
              <w:t>$                                     1,900</w:t>
            </w:r>
          </w:p>
        </w:tc>
      </w:tr>
      <w:tr w:rsidR="006D65A9" w:rsidRPr="002559BE" w14:paraId="2637BF75" w14:textId="77777777" w:rsidTr="00A7791B">
        <w:trPr>
          <w:trHeight w:val="335"/>
        </w:trPr>
        <w:tc>
          <w:tcPr>
            <w:tcW w:w="4147" w:type="dxa"/>
            <w:gridSpan w:val="2"/>
            <w:shd w:val="clear" w:color="auto" w:fill="F2F2F2" w:themeFill="background1" w:themeFillShade="F2"/>
            <w:vAlign w:val="center"/>
          </w:tcPr>
          <w:p w14:paraId="33C4E5F8" w14:textId="77777777" w:rsidR="006D65A9" w:rsidRPr="002559BE" w:rsidRDefault="006D65A9" w:rsidP="006D65A9">
            <w:pPr>
              <w:spacing w:after="0" w:line="240" w:lineRule="auto"/>
              <w:textAlignment w:val="baseline"/>
              <w:rPr>
                <w:rFonts w:eastAsia="Times New Roman" w:cs="Arial"/>
                <w:smallCaps/>
                <w:sz w:val="20"/>
                <w:szCs w:val="20"/>
              </w:rPr>
            </w:pPr>
            <w:r w:rsidRPr="002559BE">
              <w:rPr>
                <w:rFonts w:eastAsia="Times New Roman" w:cs="Arial"/>
                <w:smallCaps/>
                <w:sz w:val="20"/>
                <w:szCs w:val="20"/>
              </w:rPr>
              <w:t>Fixit Plus Public Bicycle Repair station</w:t>
            </w:r>
            <w:r w:rsidRPr="002559BE">
              <w:rPr>
                <w:rFonts w:eastAsia="Times New Roman" w:cs="Arial"/>
                <w:smallCaps/>
                <w:color w:val="FF0000"/>
                <w:sz w:val="20"/>
                <w:szCs w:val="20"/>
              </w:rPr>
              <w:t>*</w:t>
            </w:r>
          </w:p>
        </w:tc>
        <w:tc>
          <w:tcPr>
            <w:tcW w:w="3068" w:type="dxa"/>
            <w:shd w:val="clear" w:color="auto" w:fill="F2F2F2" w:themeFill="background1" w:themeFillShade="F2"/>
            <w:vAlign w:val="center"/>
          </w:tcPr>
          <w:p w14:paraId="23B72460" w14:textId="77777777" w:rsidR="006D65A9" w:rsidRPr="002559BE" w:rsidRDefault="0059343E" w:rsidP="006D65A9">
            <w:pPr>
              <w:spacing w:after="0" w:line="240" w:lineRule="auto"/>
              <w:textAlignment w:val="baseline"/>
              <w:rPr>
                <w:rFonts w:eastAsia="Times New Roman" w:cs="Arial"/>
                <w:b/>
                <w:bCs/>
                <w:smallCaps/>
                <w:sz w:val="20"/>
                <w:szCs w:val="20"/>
              </w:rPr>
            </w:pPr>
            <w:hyperlink r:id="rId25" w:history="1">
              <w:r w:rsidR="006D65A9" w:rsidRPr="002559BE">
                <w:rPr>
                  <w:rStyle w:val="Hyperlink"/>
                  <w:rFonts w:eastAsia="Times New Roman" w:cs="Arial"/>
                  <w:b/>
                  <w:bCs/>
                  <w:smallCaps/>
                  <w:color w:val="156082" w:themeColor="accent1"/>
                  <w:sz w:val="20"/>
                  <w:szCs w:val="20"/>
                </w:rPr>
                <w:t>Dero</w:t>
              </w:r>
            </w:hyperlink>
          </w:p>
        </w:tc>
        <w:tc>
          <w:tcPr>
            <w:tcW w:w="1083" w:type="dxa"/>
            <w:shd w:val="clear" w:color="auto" w:fill="F2F2F2" w:themeFill="background1" w:themeFillShade="F2"/>
            <w:vAlign w:val="center"/>
          </w:tcPr>
          <w:p w14:paraId="43FB4314" w14:textId="77777777" w:rsidR="006D65A9" w:rsidRPr="002559BE" w:rsidRDefault="006D65A9" w:rsidP="006D65A9">
            <w:pPr>
              <w:spacing w:after="0" w:line="240" w:lineRule="auto"/>
              <w:jc w:val="center"/>
              <w:textAlignment w:val="baseline"/>
              <w:rPr>
                <w:rFonts w:eastAsia="Times New Roman" w:cs="Arial"/>
                <w:smallCaps/>
                <w:sz w:val="20"/>
                <w:szCs w:val="20"/>
              </w:rPr>
            </w:pPr>
            <w:r w:rsidRPr="002559BE">
              <w:rPr>
                <w:rFonts w:eastAsia="Times New Roman" w:cs="Arial"/>
                <w:smallCaps/>
                <w:sz w:val="20"/>
                <w:szCs w:val="20"/>
              </w:rPr>
              <w:t>1</w:t>
            </w:r>
          </w:p>
        </w:tc>
        <w:tc>
          <w:tcPr>
            <w:tcW w:w="2527" w:type="dxa"/>
            <w:shd w:val="clear" w:color="auto" w:fill="F2F2F2" w:themeFill="background1" w:themeFillShade="F2"/>
            <w:vAlign w:val="center"/>
          </w:tcPr>
          <w:p w14:paraId="194925B1" w14:textId="77777777" w:rsidR="006D65A9" w:rsidRPr="002559BE" w:rsidRDefault="006D65A9" w:rsidP="00A7791B">
            <w:pPr>
              <w:spacing w:after="0" w:line="240" w:lineRule="auto"/>
              <w:jc w:val="right"/>
              <w:textAlignment w:val="baseline"/>
              <w:rPr>
                <w:rFonts w:eastAsia="Times New Roman" w:cs="Arial"/>
                <w:smallCaps/>
                <w:sz w:val="20"/>
                <w:szCs w:val="20"/>
              </w:rPr>
            </w:pPr>
            <w:r w:rsidRPr="002559BE">
              <w:rPr>
                <w:rFonts w:eastAsia="Times New Roman" w:cs="Arial"/>
                <w:smallCaps/>
                <w:sz w:val="20"/>
                <w:szCs w:val="20"/>
              </w:rPr>
              <w:t xml:space="preserve">$                                     2,700    </w:t>
            </w:r>
          </w:p>
        </w:tc>
      </w:tr>
      <w:tr w:rsidR="006D65A9" w:rsidRPr="002559BE" w14:paraId="4344FE01" w14:textId="77777777" w:rsidTr="00A7791B">
        <w:trPr>
          <w:trHeight w:val="179"/>
        </w:trPr>
        <w:tc>
          <w:tcPr>
            <w:tcW w:w="4106" w:type="dxa"/>
            <w:shd w:val="clear" w:color="auto" w:fill="F2F2F2" w:themeFill="background1" w:themeFillShade="F2"/>
            <w:vAlign w:val="center"/>
          </w:tcPr>
          <w:p w14:paraId="43B8C245" w14:textId="77777777" w:rsidR="006D65A9" w:rsidRPr="002559BE" w:rsidRDefault="006D65A9" w:rsidP="006D65A9">
            <w:pPr>
              <w:spacing w:after="0" w:line="240" w:lineRule="auto"/>
              <w:textAlignment w:val="baseline"/>
              <w:rPr>
                <w:rFonts w:eastAsia="Times New Roman" w:cs="Arial"/>
                <w:b/>
                <w:bCs/>
                <w:smallCaps/>
                <w:sz w:val="20"/>
                <w:szCs w:val="20"/>
              </w:rPr>
            </w:pPr>
            <w:r w:rsidRPr="002559BE">
              <w:rPr>
                <w:rFonts w:eastAsia="Times New Roman" w:cs="Arial"/>
                <w:i/>
                <w:iCs/>
                <w:smallCaps/>
                <w:color w:val="FF0000"/>
                <w:sz w:val="20"/>
                <w:szCs w:val="20"/>
              </w:rPr>
              <w:t>*installation not included</w:t>
            </w:r>
            <w:r w:rsidRPr="002559BE">
              <w:rPr>
                <w:rFonts w:eastAsia="Times New Roman" w:cs="Arial"/>
                <w:b/>
                <w:bCs/>
                <w:smallCaps/>
                <w:sz w:val="20"/>
                <w:szCs w:val="20"/>
              </w:rPr>
              <w:t xml:space="preserve"> </w:t>
            </w:r>
          </w:p>
        </w:tc>
        <w:tc>
          <w:tcPr>
            <w:tcW w:w="4193" w:type="dxa"/>
            <w:gridSpan w:val="3"/>
            <w:shd w:val="clear" w:color="auto" w:fill="F2F2F2" w:themeFill="background1" w:themeFillShade="F2"/>
            <w:vAlign w:val="center"/>
          </w:tcPr>
          <w:p w14:paraId="2201B7F2" w14:textId="77777777" w:rsidR="006D65A9" w:rsidRPr="002559BE" w:rsidRDefault="006D65A9" w:rsidP="006D65A9">
            <w:pPr>
              <w:spacing w:after="0" w:line="240" w:lineRule="auto"/>
              <w:textAlignment w:val="baseline"/>
              <w:rPr>
                <w:rFonts w:eastAsia="Times New Roman" w:cs="Arial"/>
                <w:b/>
                <w:bCs/>
                <w:smallCaps/>
                <w:sz w:val="20"/>
                <w:szCs w:val="20"/>
              </w:rPr>
            </w:pPr>
            <w:r w:rsidRPr="002559BE">
              <w:rPr>
                <w:rFonts w:eastAsia="Times New Roman" w:cs="Arial"/>
                <w:b/>
                <w:bCs/>
                <w:smallCaps/>
                <w:sz w:val="20"/>
                <w:szCs w:val="20"/>
              </w:rPr>
              <w:t>TOTAL</w:t>
            </w:r>
          </w:p>
        </w:tc>
        <w:tc>
          <w:tcPr>
            <w:tcW w:w="2527" w:type="dxa"/>
            <w:shd w:val="clear" w:color="auto" w:fill="F2F2F2" w:themeFill="background1" w:themeFillShade="F2"/>
            <w:vAlign w:val="center"/>
          </w:tcPr>
          <w:p w14:paraId="36FA8174" w14:textId="77777777" w:rsidR="006D65A9" w:rsidRPr="002559BE" w:rsidRDefault="006D65A9" w:rsidP="00A7791B">
            <w:pPr>
              <w:spacing w:after="0" w:line="240" w:lineRule="auto"/>
              <w:jc w:val="right"/>
              <w:textAlignment w:val="baseline"/>
              <w:rPr>
                <w:rFonts w:eastAsia="Times New Roman" w:cs="Arial"/>
                <w:b/>
                <w:bCs/>
                <w:smallCaps/>
                <w:sz w:val="20"/>
                <w:szCs w:val="20"/>
              </w:rPr>
            </w:pPr>
            <w:r w:rsidRPr="002559BE">
              <w:rPr>
                <w:rFonts w:eastAsia="Times New Roman" w:cs="Arial"/>
                <w:b/>
                <w:bCs/>
                <w:smallCaps/>
                <w:sz w:val="20"/>
                <w:szCs w:val="20"/>
              </w:rPr>
              <w:t xml:space="preserve">$                                     9,300             </w:t>
            </w:r>
          </w:p>
        </w:tc>
      </w:tr>
      <w:bookmarkEnd w:id="0"/>
    </w:tbl>
    <w:p w14:paraId="32A8A726" w14:textId="1373CF89" w:rsidR="00194B62" w:rsidRDefault="00194B62"/>
    <w:sectPr w:rsidR="00194B62" w:rsidSect="006D65A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5B5033"/>
    <w:multiLevelType w:val="multilevel"/>
    <w:tmpl w:val="0AC2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2E7482"/>
    <w:multiLevelType w:val="hybridMultilevel"/>
    <w:tmpl w:val="59465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9530648">
    <w:abstractNumId w:val="0"/>
  </w:num>
  <w:num w:numId="2" w16cid:durableId="252978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A9"/>
    <w:rsid w:val="00194B62"/>
    <w:rsid w:val="001F28F2"/>
    <w:rsid w:val="00494FB6"/>
    <w:rsid w:val="0059343E"/>
    <w:rsid w:val="006D65A9"/>
    <w:rsid w:val="006E2B38"/>
    <w:rsid w:val="00A7791B"/>
    <w:rsid w:val="00BA7C94"/>
    <w:rsid w:val="00C83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7A2FB"/>
  <w15:chartTrackingRefBased/>
  <w15:docId w15:val="{44D7D8F8-52F8-40F9-9F5E-6C86C6113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5A9"/>
    <w:pPr>
      <w:spacing w:after="120" w:line="264" w:lineRule="auto"/>
    </w:pPr>
    <w:rPr>
      <w:rFonts w:eastAsiaTheme="minorEastAsia"/>
      <w:kern w:val="0"/>
      <w:sz w:val="21"/>
      <w:szCs w:val="21"/>
      <w14:ligatures w14:val="none"/>
    </w:rPr>
  </w:style>
  <w:style w:type="paragraph" w:styleId="Heading1">
    <w:name w:val="heading 1"/>
    <w:basedOn w:val="Normal"/>
    <w:next w:val="Normal"/>
    <w:link w:val="Heading1Char"/>
    <w:uiPriority w:val="9"/>
    <w:qFormat/>
    <w:rsid w:val="006D65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65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65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5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5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5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65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65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65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65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65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65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65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65A9"/>
    <w:rPr>
      <w:rFonts w:eastAsiaTheme="majorEastAsia" w:cstheme="majorBidi"/>
      <w:color w:val="272727" w:themeColor="text1" w:themeTint="D8"/>
    </w:rPr>
  </w:style>
  <w:style w:type="paragraph" w:styleId="Title">
    <w:name w:val="Title"/>
    <w:basedOn w:val="Normal"/>
    <w:next w:val="Normal"/>
    <w:link w:val="TitleChar"/>
    <w:uiPriority w:val="10"/>
    <w:qFormat/>
    <w:rsid w:val="006D6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5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5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5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65A9"/>
    <w:pPr>
      <w:spacing w:before="160"/>
      <w:jc w:val="center"/>
    </w:pPr>
    <w:rPr>
      <w:i/>
      <w:iCs/>
      <w:color w:val="404040" w:themeColor="text1" w:themeTint="BF"/>
    </w:rPr>
  </w:style>
  <w:style w:type="character" w:customStyle="1" w:styleId="QuoteChar">
    <w:name w:val="Quote Char"/>
    <w:basedOn w:val="DefaultParagraphFont"/>
    <w:link w:val="Quote"/>
    <w:uiPriority w:val="29"/>
    <w:rsid w:val="006D65A9"/>
    <w:rPr>
      <w:i/>
      <w:iCs/>
      <w:color w:val="404040" w:themeColor="text1" w:themeTint="BF"/>
    </w:rPr>
  </w:style>
  <w:style w:type="paragraph" w:styleId="ListParagraph">
    <w:name w:val="List Paragraph"/>
    <w:basedOn w:val="Normal"/>
    <w:uiPriority w:val="34"/>
    <w:qFormat/>
    <w:rsid w:val="006D65A9"/>
    <w:pPr>
      <w:ind w:left="720"/>
      <w:contextualSpacing/>
    </w:pPr>
  </w:style>
  <w:style w:type="character" w:styleId="IntenseEmphasis">
    <w:name w:val="Intense Emphasis"/>
    <w:basedOn w:val="DefaultParagraphFont"/>
    <w:uiPriority w:val="21"/>
    <w:qFormat/>
    <w:rsid w:val="006D65A9"/>
    <w:rPr>
      <w:i/>
      <w:iCs/>
      <w:color w:val="0F4761" w:themeColor="accent1" w:themeShade="BF"/>
    </w:rPr>
  </w:style>
  <w:style w:type="paragraph" w:styleId="IntenseQuote">
    <w:name w:val="Intense Quote"/>
    <w:basedOn w:val="Normal"/>
    <w:next w:val="Normal"/>
    <w:link w:val="IntenseQuoteChar"/>
    <w:uiPriority w:val="30"/>
    <w:qFormat/>
    <w:rsid w:val="006D65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5A9"/>
    <w:rPr>
      <w:i/>
      <w:iCs/>
      <w:color w:val="0F4761" w:themeColor="accent1" w:themeShade="BF"/>
    </w:rPr>
  </w:style>
  <w:style w:type="character" w:styleId="IntenseReference">
    <w:name w:val="Intense Reference"/>
    <w:basedOn w:val="DefaultParagraphFont"/>
    <w:uiPriority w:val="32"/>
    <w:qFormat/>
    <w:rsid w:val="006D65A9"/>
    <w:rPr>
      <w:b/>
      <w:bCs/>
      <w:smallCaps/>
      <w:color w:val="0F4761" w:themeColor="accent1" w:themeShade="BF"/>
      <w:spacing w:val="5"/>
    </w:rPr>
  </w:style>
  <w:style w:type="character" w:styleId="Hyperlink">
    <w:name w:val="Hyperlink"/>
    <w:basedOn w:val="DefaultParagraphFont"/>
    <w:uiPriority w:val="99"/>
    <w:unhideWhenUsed/>
    <w:rsid w:val="006D65A9"/>
    <w:rPr>
      <w:color w:val="0000FF"/>
      <w:u w:val="single"/>
    </w:rPr>
  </w:style>
  <w:style w:type="table" w:styleId="TableGrid">
    <w:name w:val="Table Grid"/>
    <w:basedOn w:val="TableNormal"/>
    <w:uiPriority w:val="39"/>
    <w:rsid w:val="006D65A9"/>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microsoft.com/office/2007/relationships/hdphoto" Target="media/hdphoto1.wdp"/><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dero.com/product-category/bike-repair/"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hyperlink" Target="https://www.santamaria.com/education-workforce/leadership-santa-maria-valley/" TargetMode="External"/><Relationship Id="rId11" Type="http://schemas.openxmlformats.org/officeDocument/2006/relationships/image" Target="media/image5.png"/><Relationship Id="rId24" Type="http://schemas.openxmlformats.org/officeDocument/2006/relationships/hyperlink" Target="https://ssecinc.com/" TargetMode="External"/><Relationship Id="rId5"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hyperlink" Target="https://bikebac.com/en-us" TargetMode="External"/><Relationship Id="rId10" Type="http://schemas.openxmlformats.org/officeDocument/2006/relationships/hyperlink" Target="https://www.driscolls.com/" TargetMode="Externa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hyperlink" Target="https://movesbcounty.org/community-bike-shops-bici-centro/"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1208</Words>
  <Characters>6891</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Vela</dc:creator>
  <cp:keywords/>
  <dc:description/>
  <cp:lastModifiedBy>Monica Garcia</cp:lastModifiedBy>
  <cp:revision>2</cp:revision>
  <cp:lastPrinted>2025-06-05T20:04:00Z</cp:lastPrinted>
  <dcterms:created xsi:type="dcterms:W3CDTF">2025-06-05T21:23:00Z</dcterms:created>
  <dcterms:modified xsi:type="dcterms:W3CDTF">2025-06-05T21:23:00Z</dcterms:modified>
</cp:coreProperties>
</file>