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vertAlign w:val="baseline"/>
        </w:rPr>
      </w:pPr>
      <w:r w:rsidDel="00000000" w:rsidR="00000000" w:rsidRPr="00000000">
        <w:rPr>
          <w:b w:val="1"/>
          <w:bCs w:val="1"/>
          <w:vertAlign w:val="baseline"/>
          <w:rtl w:val="0"/>
        </w:rPr>
        <w:t xml:space="preserve">PIEDMONT UNIFIED SCHOOL DISTRICT</w:t>
      </w:r>
      <w:r w:rsidDel="00000000" w:rsidR="00000000" w:rsidRPr="00000000">
        <w:rPr>
          <w:rtl w:val="0"/>
        </w:rPr>
      </w:r>
    </w:p>
    <w:p w:rsidR="00000000" w:rsidDel="00000000" w:rsidP="00000000" w:rsidRDefault="00000000" w:rsidRPr="00000000" w14:paraId="00000002">
      <w:pPr>
        <w:jc w:val="center"/>
        <w:rPr>
          <w:b w:val="0"/>
          <w:bCs w:val="0"/>
          <w:vertAlign w:val="baseline"/>
        </w:rPr>
      </w:pPr>
      <w:r w:rsidDel="00000000" w:rsidR="00000000" w:rsidRPr="00000000">
        <w:rPr>
          <w:rtl w:val="0"/>
        </w:rPr>
      </w:r>
    </w:p>
    <w:p w:rsidR="00000000" w:rsidDel="00000000" w:rsidP="00000000" w:rsidRDefault="00000000" w:rsidRPr="00000000" w14:paraId="00000003">
      <w:pPr>
        <w:jc w:val="center"/>
        <w:rPr>
          <w:b w:val="0"/>
          <w:bCs w:val="0"/>
          <w:vertAlign w:val="baseline"/>
        </w:rPr>
      </w:pPr>
      <w:r w:rsidDel="00000000" w:rsidR="00000000" w:rsidRPr="00000000">
        <w:rPr>
          <w:b w:val="1"/>
          <w:bCs w:val="1"/>
          <w:vertAlign w:val="baseline"/>
          <w:rtl w:val="0"/>
        </w:rPr>
        <w:t xml:space="preserve">M E M O R A N D U M</w:t>
      </w:r>
      <w:r w:rsidDel="00000000" w:rsidR="00000000" w:rsidRPr="00000000">
        <w:rPr>
          <w:rtl w:val="0"/>
        </w:rPr>
      </w:r>
    </w:p>
    <w:p w:rsidR="00000000" w:rsidDel="00000000" w:rsidP="00000000" w:rsidRDefault="00000000" w:rsidRPr="00000000" w14:paraId="00000004">
      <w:pPr>
        <w:rPr>
          <w:b w:val="0"/>
          <w:bCs w:val="0"/>
          <w:sz w:val="22"/>
          <w:szCs w:val="22"/>
          <w:vertAlign w:val="baseline"/>
        </w:rPr>
      </w:pPr>
      <w:r w:rsidDel="00000000" w:rsidR="00000000" w:rsidRPr="00000000">
        <w:rPr>
          <w:rtl w:val="0"/>
        </w:rPr>
      </w:r>
    </w:p>
    <w:p w:rsidR="00000000" w:rsidDel="00000000" w:rsidP="00000000" w:rsidRDefault="00000000" w:rsidRPr="00000000" w14:paraId="00000005">
      <w:pPr>
        <w:rPr>
          <w:b w:val="0"/>
          <w:bCs w:val="0"/>
          <w:sz w:val="22"/>
          <w:szCs w:val="22"/>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b w:val="1"/>
          <w:bCs w:val="1"/>
          <w:vertAlign w:val="baseline"/>
          <w:rtl w:val="0"/>
        </w:rPr>
        <w:t xml:space="preserve">TO:</w:t>
      </w:r>
      <w:r w:rsidDel="00000000" w:rsidR="00000000" w:rsidRPr="00000000">
        <w:rPr>
          <w:vertAlign w:val="baseline"/>
          <w:rtl w:val="0"/>
        </w:rPr>
        <w:tab/>
        <w:tab/>
        <w:t xml:space="preserve">Board of Education</w:t>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b w:val="1"/>
          <w:bCs w:val="1"/>
          <w:vertAlign w:val="baseline"/>
          <w:rtl w:val="0"/>
        </w:rPr>
        <w:t xml:space="preserve">FROM:</w:t>
      </w:r>
      <w:r w:rsidDel="00000000" w:rsidR="00000000" w:rsidRPr="00000000">
        <w:rPr>
          <w:vertAlign w:val="baseline"/>
          <w:rtl w:val="0"/>
        </w:rPr>
        <w:tab/>
        <w:t xml:space="preserve">Jennifer Hawn, Ed.D., Superintendent</w:t>
      </w:r>
    </w:p>
    <w:p w:rsidR="00000000" w:rsidDel="00000000" w:rsidP="00000000" w:rsidRDefault="00000000" w:rsidRPr="00000000" w14:paraId="00000009">
      <w:pPr>
        <w:rPr>
          <w:vertAlign w:val="baseline"/>
        </w:rPr>
      </w:pPr>
      <w:r w:rsidDel="00000000" w:rsidR="00000000" w:rsidRPr="00000000">
        <w:rPr>
          <w:vertAlign w:val="baseline"/>
          <w:rtl w:val="0"/>
        </w:rPr>
        <w:tab/>
        <w:tab/>
        <w:t xml:space="preserve">Ruth Alahydoian, Chief Business Officer</w:t>
      </w:r>
    </w:p>
    <w:p w:rsidR="00000000" w:rsidDel="00000000" w:rsidP="00000000" w:rsidRDefault="00000000" w:rsidRPr="00000000" w14:paraId="0000000A">
      <w:pPr>
        <w:rPr>
          <w:vertAlign w:val="baseline"/>
        </w:rPr>
      </w:pPr>
      <w:r w:rsidDel="00000000" w:rsidR="00000000" w:rsidRPr="00000000">
        <w:rPr>
          <w:vertAlign w:val="baseline"/>
          <w:rtl w:val="0"/>
        </w:rPr>
        <w:tab/>
        <w:tab/>
        <w:tab/>
        <w:tab/>
      </w:r>
    </w:p>
    <w:p w:rsidR="00000000" w:rsidDel="00000000" w:rsidP="00000000" w:rsidRDefault="00000000" w:rsidRPr="00000000" w14:paraId="0000000B">
      <w:pPr>
        <w:rPr>
          <w:vertAlign w:val="baseline"/>
        </w:rPr>
      </w:pPr>
      <w:r w:rsidDel="00000000" w:rsidR="00000000" w:rsidRPr="00000000">
        <w:rPr>
          <w:b w:val="1"/>
          <w:bCs w:val="1"/>
          <w:vertAlign w:val="baseline"/>
          <w:rtl w:val="0"/>
        </w:rPr>
        <w:t xml:space="preserve">DATE:</w:t>
      </w:r>
      <w:r w:rsidDel="00000000" w:rsidR="00000000" w:rsidRPr="00000000">
        <w:rPr>
          <w:vertAlign w:val="baseline"/>
          <w:rtl w:val="0"/>
        </w:rPr>
        <w:tab/>
        <w:tab/>
        <w:t xml:space="preserve">Ju</w:t>
      </w:r>
      <w:r w:rsidDel="00000000" w:rsidR="00000000" w:rsidRPr="00000000">
        <w:rPr>
          <w:rtl w:val="0"/>
        </w:rPr>
        <w:t xml:space="preserve">ne 17</w:t>
      </w:r>
      <w:r w:rsidDel="00000000" w:rsidR="00000000" w:rsidRPr="00000000">
        <w:rPr>
          <w:vertAlign w:val="baseline"/>
          <w:rtl w:val="0"/>
        </w:rPr>
        <w:t xml:space="preserve">, 202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tabs>
          <w:tab w:val="left" w:leader="none" w:pos="1870"/>
        </w:tabs>
        <w:ind w:left="1440" w:hanging="1440"/>
        <w:rPr>
          <w:b w:val="0"/>
          <w:bCs w:val="0"/>
          <w:vertAlign w:val="baseline"/>
        </w:rPr>
      </w:pPr>
      <w:r w:rsidDel="00000000" w:rsidR="00000000" w:rsidRPr="00000000">
        <w:rPr>
          <w:b w:val="1"/>
          <w:bCs w:val="1"/>
          <w:vertAlign w:val="baseline"/>
          <w:rtl w:val="0"/>
        </w:rPr>
        <w:t xml:space="preserve">RE:</w:t>
      </w:r>
      <w:r w:rsidDel="00000000" w:rsidR="00000000" w:rsidRPr="00000000">
        <w:rPr>
          <w:vertAlign w:val="baseline"/>
          <w:rtl w:val="0"/>
        </w:rPr>
        <w:tab/>
      </w:r>
      <w:r w:rsidDel="00000000" w:rsidR="00000000" w:rsidRPr="00000000">
        <w:rPr>
          <w:b w:val="1"/>
          <w:bCs w:val="1"/>
          <w:rtl w:val="0"/>
        </w:rPr>
        <w:t xml:space="preserve">ADOPT</w:t>
      </w:r>
      <w:r w:rsidDel="00000000" w:rsidR="00000000" w:rsidRPr="00000000">
        <w:rPr>
          <w:b w:val="1"/>
          <w:bCs w:val="1"/>
          <w:vertAlign w:val="baseline"/>
          <w:rtl w:val="0"/>
        </w:rPr>
        <w:t xml:space="preserve"> THE 20</w:t>
      </w:r>
      <w:r w:rsidDel="00000000" w:rsidR="00000000" w:rsidRPr="00000000">
        <w:rPr>
          <w:b w:val="1"/>
          <w:bCs w:val="1"/>
          <w:rtl w:val="0"/>
        </w:rPr>
        <w:t xml:space="preserve">26-27 </w:t>
      </w:r>
      <w:r w:rsidDel="00000000" w:rsidR="00000000" w:rsidRPr="00000000">
        <w:rPr>
          <w:b w:val="1"/>
          <w:bCs w:val="1"/>
          <w:vertAlign w:val="baseline"/>
          <w:rtl w:val="0"/>
        </w:rPr>
        <w:t xml:space="preserve">DISTRICT GENERAL FUND BUDGET AND ALL OTHER BUDGETS OPERATED BY THE DISTRICT.</w:t>
      </w:r>
      <w:r w:rsidDel="00000000" w:rsidR="00000000" w:rsidRPr="00000000">
        <w:rPr>
          <w:rtl w:val="0"/>
        </w:rPr>
      </w:r>
    </w:p>
    <w:p w:rsidR="00000000" w:rsidDel="00000000" w:rsidP="00000000" w:rsidRDefault="00000000" w:rsidRPr="00000000" w14:paraId="0000000E">
      <w:pPr>
        <w:tabs>
          <w:tab w:val="left" w:leader="none" w:pos="1870"/>
        </w:tabs>
        <w:ind w:left="1440" w:hanging="1440"/>
        <w:rPr>
          <w:sz w:val="22"/>
          <w:szCs w:val="22"/>
          <w:vertAlign w:val="baseline"/>
        </w:rPr>
      </w:pPr>
      <w:r w:rsidDel="00000000" w:rsidR="00000000" w:rsidRPr="00000000">
        <w:rPr>
          <w:rtl w:val="0"/>
        </w:rPr>
      </w:r>
    </w:p>
    <w:p w:rsidR="00000000" w:rsidDel="00000000" w:rsidP="00000000" w:rsidRDefault="00000000" w:rsidRPr="00000000" w14:paraId="0000000F">
      <w:pPr>
        <w:tabs>
          <w:tab w:val="left" w:leader="none" w:pos="1870"/>
        </w:tabs>
        <w:ind w:left="1440" w:hanging="144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tabs>
          <w:tab w:val="left" w:leader="none" w:pos="1870"/>
        </w:tabs>
        <w:ind w:left="1440" w:hanging="1440"/>
        <w:rPr>
          <w:vertAlign w:val="baseline"/>
        </w:rPr>
      </w:pPr>
      <w:r w:rsidDel="00000000" w:rsidR="00000000" w:rsidRPr="00000000">
        <w:rPr>
          <w:rtl w:val="0"/>
        </w:rPr>
      </w:r>
    </w:p>
    <w:p w:rsidR="00000000" w:rsidDel="00000000" w:rsidP="00000000" w:rsidRDefault="00000000" w:rsidRPr="00000000" w14:paraId="00000011">
      <w:pPr>
        <w:numPr>
          <w:ilvl w:val="0"/>
          <w:numId w:val="3"/>
        </w:numPr>
        <w:tabs>
          <w:tab w:val="left" w:leader="none" w:pos="720"/>
          <w:tab w:val="left" w:leader="none" w:pos="1440"/>
          <w:tab w:val="left" w:leader="none" w:pos="6660"/>
        </w:tabs>
        <w:spacing w:line="276" w:lineRule="auto"/>
        <w:ind w:left="1080" w:hanging="1080"/>
        <w:rPr>
          <w:b w:val="0"/>
          <w:bCs w:val="0"/>
          <w:sz w:val="22"/>
          <w:szCs w:val="22"/>
          <w:vertAlign w:val="baseline"/>
        </w:rPr>
      </w:pPr>
      <w:r w:rsidDel="00000000" w:rsidR="00000000" w:rsidRPr="00000000">
        <w:rPr>
          <w:b w:val="1"/>
          <w:bCs w:val="1"/>
          <w:sz w:val="22"/>
          <w:szCs w:val="22"/>
          <w:vertAlign w:val="baseline"/>
          <w:rtl w:val="0"/>
        </w:rPr>
        <w:t xml:space="preserve">SUMMARY</w:t>
      </w:r>
      <w:r w:rsidDel="00000000" w:rsidR="00000000" w:rsidRPr="00000000">
        <w:rPr>
          <w:rtl w:val="0"/>
        </w:rPr>
      </w:r>
    </w:p>
    <w:p w:rsidR="00000000" w:rsidDel="00000000" w:rsidP="00000000" w:rsidRDefault="00000000" w:rsidRPr="00000000" w14:paraId="00000012">
      <w:pPr>
        <w:tabs>
          <w:tab w:val="left" w:leader="none" w:pos="1080"/>
        </w:tabs>
        <w:spacing w:line="276" w:lineRule="auto"/>
        <w:rPr>
          <w:sz w:val="22"/>
          <w:szCs w:val="22"/>
          <w:vertAlign w:val="baseline"/>
        </w:rPr>
      </w:pPr>
      <w:r w:rsidDel="00000000" w:rsidR="00000000" w:rsidRPr="00000000">
        <w:rPr>
          <w:rtl w:val="0"/>
        </w:rPr>
      </w:r>
    </w:p>
    <w:p w:rsidR="00000000" w:rsidDel="00000000" w:rsidP="00000000" w:rsidRDefault="00000000" w:rsidRPr="00000000" w14:paraId="00000013">
      <w:pPr>
        <w:tabs>
          <w:tab w:val="left" w:leader="none" w:pos="1080"/>
        </w:tabs>
        <w:spacing w:line="276" w:lineRule="auto"/>
        <w:rPr>
          <w:sz w:val="22"/>
          <w:szCs w:val="22"/>
        </w:rPr>
      </w:pPr>
      <w:r w:rsidDel="00000000" w:rsidR="00000000" w:rsidRPr="00000000">
        <w:rPr>
          <w:sz w:val="22"/>
          <w:szCs w:val="22"/>
          <w:vertAlign w:val="baseline"/>
          <w:rtl w:val="0"/>
        </w:rPr>
        <w:t xml:space="preserve">The 202</w:t>
      </w:r>
      <w:r w:rsidDel="00000000" w:rsidR="00000000" w:rsidRPr="00000000">
        <w:rPr>
          <w:sz w:val="22"/>
          <w:szCs w:val="22"/>
          <w:rtl w:val="0"/>
        </w:rPr>
        <w:t xml:space="preserve">6-27</w:t>
      </w:r>
      <w:r w:rsidDel="00000000" w:rsidR="00000000" w:rsidRPr="00000000">
        <w:rPr>
          <w:sz w:val="22"/>
          <w:szCs w:val="22"/>
          <w:vertAlign w:val="baseline"/>
          <w:rtl w:val="0"/>
        </w:rPr>
        <w:t xml:space="preserve"> Budget is presented tonight for a second reading and f</w:t>
      </w:r>
      <w:r w:rsidDel="00000000" w:rsidR="00000000" w:rsidRPr="00000000">
        <w:rPr>
          <w:sz w:val="22"/>
          <w:szCs w:val="22"/>
          <w:rtl w:val="0"/>
        </w:rPr>
        <w:t xml:space="preserve">inal adoption.  </w:t>
      </w:r>
    </w:p>
    <w:p w:rsidR="00000000" w:rsidDel="00000000" w:rsidP="00000000" w:rsidRDefault="00000000" w:rsidRPr="00000000" w14:paraId="00000014">
      <w:pPr>
        <w:tabs>
          <w:tab w:val="left" w:leader="none" w:pos="1080"/>
        </w:tabs>
        <w:spacing w:line="276" w:lineRule="auto"/>
        <w:rPr>
          <w:sz w:val="22"/>
          <w:szCs w:val="22"/>
        </w:rPr>
      </w:pPr>
      <w:r w:rsidDel="00000000" w:rsidR="00000000" w:rsidRPr="00000000">
        <w:rPr>
          <w:rtl w:val="0"/>
        </w:rPr>
      </w:r>
    </w:p>
    <w:p w:rsidR="00000000" w:rsidDel="00000000" w:rsidP="00000000" w:rsidRDefault="00000000" w:rsidRPr="00000000" w14:paraId="00000015">
      <w:pPr>
        <w:tabs>
          <w:tab w:val="left" w:leader="none" w:pos="1080"/>
        </w:tabs>
        <w:spacing w:line="276" w:lineRule="auto"/>
        <w:rPr>
          <w:b w:val="1"/>
          <w:bCs w:val="1"/>
          <w:i w:val="1"/>
          <w:iCs w:val="1"/>
          <w:sz w:val="22"/>
          <w:szCs w:val="22"/>
        </w:rPr>
      </w:pPr>
      <w:r w:rsidDel="00000000" w:rsidR="00000000" w:rsidRPr="00000000">
        <w:rPr>
          <w:b w:val="1"/>
          <w:bCs w:val="1"/>
          <w:i w:val="1"/>
          <w:iCs w:val="1"/>
          <w:sz w:val="22"/>
          <w:szCs w:val="22"/>
          <w:rtl w:val="0"/>
        </w:rPr>
        <w:t xml:space="preserve">This version of the 2026-27 budget is the same as the draft budget presented at the first reading and public hearing on June 3, 2026.  The only differences are:</w:t>
      </w:r>
    </w:p>
    <w:p w:rsidR="00000000" w:rsidDel="00000000" w:rsidP="00000000" w:rsidRDefault="00000000" w:rsidRPr="00000000" w14:paraId="00000016">
      <w:pPr>
        <w:numPr>
          <w:ilvl w:val="0"/>
          <w:numId w:val="1"/>
        </w:numPr>
        <w:tabs>
          <w:tab w:val="left" w:leader="none" w:pos="1080"/>
        </w:tabs>
        <w:spacing w:line="276" w:lineRule="auto"/>
        <w:ind w:left="720" w:hanging="360"/>
        <w:rPr>
          <w:b w:val="1"/>
          <w:bCs w:val="1"/>
          <w:i w:val="1"/>
          <w:iCs w:val="1"/>
          <w:sz w:val="22"/>
          <w:szCs w:val="22"/>
          <w:u w:val="none"/>
        </w:rPr>
      </w:pPr>
      <w:r w:rsidDel="00000000" w:rsidR="00000000" w:rsidRPr="00000000">
        <w:rPr>
          <w:b w:val="1"/>
          <w:bCs w:val="1"/>
          <w:i w:val="1"/>
          <w:iCs w:val="1"/>
          <w:sz w:val="22"/>
          <w:szCs w:val="22"/>
          <w:rtl w:val="0"/>
        </w:rPr>
        <w:t xml:space="preserve">The print date;</w:t>
      </w:r>
    </w:p>
    <w:p w:rsidR="00000000" w:rsidDel="00000000" w:rsidP="00000000" w:rsidRDefault="00000000" w:rsidRPr="00000000" w14:paraId="00000017">
      <w:pPr>
        <w:numPr>
          <w:ilvl w:val="0"/>
          <w:numId w:val="1"/>
        </w:numPr>
        <w:tabs>
          <w:tab w:val="left" w:leader="none" w:pos="1080"/>
        </w:tabs>
        <w:spacing w:line="276" w:lineRule="auto"/>
        <w:ind w:left="720" w:hanging="360"/>
        <w:rPr>
          <w:b w:val="1"/>
          <w:bCs w:val="1"/>
          <w:i w:val="1"/>
          <w:iCs w:val="1"/>
          <w:sz w:val="22"/>
          <w:szCs w:val="22"/>
          <w:u w:val="none"/>
        </w:rPr>
      </w:pPr>
      <w:r w:rsidDel="00000000" w:rsidR="00000000" w:rsidRPr="00000000">
        <w:rPr>
          <w:b w:val="1"/>
          <w:bCs w:val="1"/>
          <w:i w:val="1"/>
          <w:iCs w:val="1"/>
          <w:sz w:val="22"/>
          <w:szCs w:val="22"/>
          <w:rtl w:val="0"/>
        </w:rPr>
        <w:t xml:space="preserve">the summary tables for the funds other than the General Fund;</w:t>
      </w:r>
    </w:p>
    <w:p w:rsidR="00000000" w:rsidDel="00000000" w:rsidP="00000000" w:rsidRDefault="00000000" w:rsidRPr="00000000" w14:paraId="00000018">
      <w:pPr>
        <w:numPr>
          <w:ilvl w:val="0"/>
          <w:numId w:val="1"/>
        </w:numPr>
        <w:tabs>
          <w:tab w:val="left" w:leader="none" w:pos="1080"/>
        </w:tabs>
        <w:spacing w:line="276" w:lineRule="auto"/>
        <w:ind w:left="720" w:hanging="360"/>
        <w:rPr>
          <w:b w:val="1"/>
          <w:bCs w:val="1"/>
          <w:i w:val="1"/>
          <w:iCs w:val="1"/>
          <w:sz w:val="22"/>
          <w:szCs w:val="22"/>
          <w:u w:val="none"/>
        </w:rPr>
      </w:pPr>
      <w:r w:rsidDel="00000000" w:rsidR="00000000" w:rsidRPr="00000000">
        <w:rPr>
          <w:b w:val="1"/>
          <w:bCs w:val="1"/>
          <w:i w:val="1"/>
          <w:iCs w:val="1"/>
          <w:sz w:val="22"/>
          <w:szCs w:val="22"/>
          <w:rtl w:val="0"/>
        </w:rPr>
        <w:t xml:space="preserve">other required supplemental forms attached to the SACS budget document.</w:t>
      </w:r>
    </w:p>
    <w:p w:rsidR="00000000" w:rsidDel="00000000" w:rsidP="00000000" w:rsidRDefault="00000000" w:rsidRPr="00000000" w14:paraId="00000019">
      <w:pPr>
        <w:tabs>
          <w:tab w:val="left" w:leader="none" w:pos="1080"/>
        </w:tabs>
        <w:spacing w:line="276" w:lineRule="auto"/>
        <w:ind w:left="0" w:firstLine="0"/>
        <w:rPr>
          <w:b w:val="1"/>
          <w:bCs w:val="1"/>
          <w:i w:val="1"/>
          <w:iCs w:val="1"/>
          <w:sz w:val="22"/>
          <w:szCs w:val="22"/>
          <w:vertAlign w:val="baseline"/>
        </w:rPr>
      </w:pPr>
      <w:r w:rsidDel="00000000" w:rsidR="00000000" w:rsidRPr="00000000">
        <w:rPr>
          <w:b w:val="1"/>
          <w:bCs w:val="1"/>
          <w:i w:val="1"/>
          <w:iCs w:val="1"/>
          <w:sz w:val="22"/>
          <w:szCs w:val="22"/>
          <w:rtl w:val="0"/>
        </w:rPr>
        <w:t xml:space="preserve">The information below is essentially the same as well, with some language changes to reference the final adoption rather than a public hearing.</w:t>
      </w:r>
      <w:r w:rsidDel="00000000" w:rsidR="00000000" w:rsidRPr="00000000">
        <w:rPr>
          <w:b w:val="1"/>
          <w:bCs w:val="1"/>
          <w:i w:val="1"/>
          <w:iCs w:val="1"/>
          <w:sz w:val="22"/>
          <w:szCs w:val="22"/>
          <w:vertAlign w:val="baseline"/>
          <w:rtl w:val="0"/>
        </w:rPr>
        <w:t xml:space="preserve">  </w:t>
      </w:r>
    </w:p>
    <w:p w:rsidR="00000000" w:rsidDel="00000000" w:rsidP="00000000" w:rsidRDefault="00000000" w:rsidRPr="00000000" w14:paraId="0000001A">
      <w:pPr>
        <w:tabs>
          <w:tab w:val="left" w:leader="none" w:pos="1080"/>
        </w:tabs>
        <w:spacing w:line="276" w:lineRule="auto"/>
        <w:rPr>
          <w:sz w:val="22"/>
          <w:szCs w:val="22"/>
        </w:rPr>
      </w:pPr>
      <w:r w:rsidDel="00000000" w:rsidR="00000000" w:rsidRPr="00000000">
        <w:rPr>
          <w:rtl w:val="0"/>
        </w:rPr>
      </w:r>
    </w:p>
    <w:p w:rsidR="00000000" w:rsidDel="00000000" w:rsidP="00000000" w:rsidRDefault="00000000" w:rsidRPr="00000000" w14:paraId="0000001B">
      <w:pPr>
        <w:tabs>
          <w:tab w:val="left" w:leader="none" w:pos="1080"/>
        </w:tabs>
        <w:spacing w:line="276" w:lineRule="auto"/>
        <w:rPr>
          <w:b w:val="1"/>
          <w:bCs w:val="1"/>
          <w:i w:val="1"/>
          <w:iCs w:val="1"/>
          <w:sz w:val="22"/>
          <w:szCs w:val="22"/>
        </w:rPr>
      </w:pPr>
      <w:r w:rsidDel="00000000" w:rsidR="00000000" w:rsidRPr="00000000">
        <w:rPr>
          <w:sz w:val="22"/>
          <w:szCs w:val="22"/>
          <w:rtl w:val="0"/>
        </w:rPr>
        <w:t xml:space="preserve">Thanks to the two parcel taxes, Measure G and Measure P, TK enrollment, community support, and the State's stable funding, the District's fiscal situation in 2026-27 is solid. All financial obligations, including the required 3% reserve for economic uncertainty, will be met.  The Board of Education's vision for expanding world language, performing arts, and advanced academic offerings are incorporated.  In addition, two additional transitional kindergarten (TK) classes will be added at Wildwood to accommodate enrollment. </w:t>
      </w:r>
      <w:r w:rsidDel="00000000" w:rsidR="00000000" w:rsidRPr="00000000">
        <w:rPr>
          <w:b w:val="1"/>
          <w:bCs w:val="1"/>
          <w:i w:val="1"/>
          <w:iCs w:val="1"/>
          <w:sz w:val="22"/>
          <w:szCs w:val="22"/>
          <w:rtl w:val="0"/>
        </w:rPr>
        <w:t xml:space="preserve">Also, funds are available to support the tentative agreements with bargaining units, pending Board approval.</w:t>
      </w:r>
    </w:p>
    <w:p w:rsidR="00000000" w:rsidDel="00000000" w:rsidP="00000000" w:rsidRDefault="00000000" w:rsidRPr="00000000" w14:paraId="0000001C">
      <w:pPr>
        <w:tabs>
          <w:tab w:val="left" w:leader="none" w:pos="1080"/>
        </w:tabs>
        <w:spacing w:line="276" w:lineRule="auto"/>
        <w:rPr>
          <w:sz w:val="22"/>
          <w:szCs w:val="22"/>
        </w:rPr>
      </w:pPr>
      <w:r w:rsidDel="00000000" w:rsidR="00000000" w:rsidRPr="00000000">
        <w:rPr>
          <w:rtl w:val="0"/>
        </w:rPr>
      </w:r>
    </w:p>
    <w:p w:rsidR="00000000" w:rsidDel="00000000" w:rsidP="00000000" w:rsidRDefault="00000000" w:rsidRPr="00000000" w14:paraId="0000001D">
      <w:pPr>
        <w:tabs>
          <w:tab w:val="left" w:leader="none" w:pos="1080"/>
        </w:tabs>
        <w:spacing w:line="276" w:lineRule="auto"/>
        <w:rPr>
          <w:sz w:val="22"/>
          <w:szCs w:val="22"/>
        </w:rPr>
      </w:pPr>
      <w:r w:rsidDel="00000000" w:rsidR="00000000" w:rsidRPr="00000000">
        <w:rPr>
          <w:sz w:val="22"/>
          <w:szCs w:val="22"/>
          <w:rtl w:val="0"/>
        </w:rPr>
        <w:t xml:space="preserve">The Governor's May Revision included a one-time block grant, an additional increase to LCFF funding, and an increase to the per pupil funding for Special Education.  These additional funds are </w:t>
      </w:r>
      <w:r w:rsidDel="00000000" w:rsidR="00000000" w:rsidRPr="00000000">
        <w:rPr>
          <w:b w:val="1"/>
          <w:bCs w:val="1"/>
          <w:sz w:val="22"/>
          <w:szCs w:val="22"/>
          <w:rtl w:val="0"/>
        </w:rPr>
        <w:t xml:space="preserve">not</w:t>
      </w:r>
      <w:r w:rsidDel="00000000" w:rsidR="00000000" w:rsidRPr="00000000">
        <w:rPr>
          <w:sz w:val="22"/>
          <w:szCs w:val="22"/>
          <w:rtl w:val="0"/>
        </w:rPr>
        <w:t xml:space="preserve"> included in the District's budget at this time based on the direction of the Alameda County Office of Education (ACOE).</w:t>
      </w:r>
    </w:p>
    <w:p w:rsidR="00000000" w:rsidDel="00000000" w:rsidP="00000000" w:rsidRDefault="00000000" w:rsidRPr="00000000" w14:paraId="0000001E">
      <w:pPr>
        <w:tabs>
          <w:tab w:val="left" w:leader="none" w:pos="1080"/>
        </w:tabs>
        <w:spacing w:line="276" w:lineRule="auto"/>
        <w:rPr>
          <w:sz w:val="22"/>
          <w:szCs w:val="22"/>
        </w:rPr>
      </w:pPr>
      <w:r w:rsidDel="00000000" w:rsidR="00000000" w:rsidRPr="00000000">
        <w:rPr>
          <w:rtl w:val="0"/>
        </w:rPr>
      </w:r>
    </w:p>
    <w:p w:rsidR="00000000" w:rsidDel="00000000" w:rsidP="00000000" w:rsidRDefault="00000000" w:rsidRPr="00000000" w14:paraId="0000001F">
      <w:pPr>
        <w:tabs>
          <w:tab w:val="left" w:leader="none" w:pos="1080"/>
        </w:tabs>
        <w:spacing w:line="276" w:lineRule="auto"/>
        <w:rPr>
          <w:sz w:val="22"/>
          <w:szCs w:val="22"/>
          <w:vertAlign w:val="baseline"/>
        </w:rPr>
      </w:pPr>
      <w:r w:rsidDel="00000000" w:rsidR="00000000" w:rsidRPr="00000000">
        <w:rPr>
          <w:sz w:val="22"/>
          <w:szCs w:val="22"/>
          <w:vertAlign w:val="baseline"/>
          <w:rtl w:val="0"/>
        </w:rPr>
        <w:t xml:space="preserve">The Legislature is currently discussing final adjustments to the Governor’s proposed budget.  They are required by law to pass a budget by June 15 or risk a deduction in salary.  Any substantial changes that come out of the final budget approved by the Governor will be brought back to the Board within 45 days. The budget is an estimate at one point in time and will be adjusted as new information becomes available.  </w:t>
      </w:r>
    </w:p>
    <w:p w:rsidR="00000000" w:rsidDel="00000000" w:rsidP="00000000" w:rsidRDefault="00000000" w:rsidRPr="00000000" w14:paraId="00000020">
      <w:pPr>
        <w:tabs>
          <w:tab w:val="left" w:leader="none" w:pos="1080"/>
        </w:tabs>
        <w:spacing w:line="276" w:lineRule="auto"/>
        <w:rPr>
          <w:sz w:val="22"/>
          <w:szCs w:val="22"/>
        </w:rPr>
      </w:pPr>
      <w:r w:rsidDel="00000000" w:rsidR="00000000" w:rsidRPr="00000000">
        <w:rPr>
          <w:rtl w:val="0"/>
        </w:rPr>
      </w:r>
    </w:p>
    <w:p w:rsidR="00000000" w:rsidDel="00000000" w:rsidP="00000000" w:rsidRDefault="00000000" w:rsidRPr="00000000" w14:paraId="00000021">
      <w:pPr>
        <w:spacing w:line="276" w:lineRule="auto"/>
        <w:rPr>
          <w:b w:val="0"/>
          <w:bCs w:val="0"/>
          <w:sz w:val="22"/>
          <w:szCs w:val="22"/>
          <w:u w:val="single"/>
          <w:vertAlign w:val="baseline"/>
        </w:rPr>
      </w:pPr>
      <w:r w:rsidDel="00000000" w:rsidR="00000000" w:rsidRPr="00000000">
        <w:rPr>
          <w:b w:val="1"/>
          <w:bCs w:val="1"/>
          <w:sz w:val="22"/>
          <w:szCs w:val="22"/>
          <w:vertAlign w:val="baseline"/>
          <w:rtl w:val="0"/>
        </w:rPr>
        <w:t xml:space="preserve">II. </w:t>
        <w:tab/>
      </w:r>
      <w:r w:rsidDel="00000000" w:rsidR="00000000" w:rsidRPr="00000000">
        <w:rPr>
          <w:b w:val="1"/>
          <w:bCs w:val="1"/>
          <w:sz w:val="22"/>
          <w:szCs w:val="22"/>
          <w:u w:val="single"/>
          <w:vertAlign w:val="baseline"/>
          <w:rtl w:val="0"/>
        </w:rPr>
        <w:t xml:space="preserve">BACKGROUND</w:t>
      </w:r>
      <w:r w:rsidDel="00000000" w:rsidR="00000000" w:rsidRPr="00000000">
        <w:rPr>
          <w:rtl w:val="0"/>
        </w:rPr>
      </w:r>
    </w:p>
    <w:p w:rsidR="00000000" w:rsidDel="00000000" w:rsidP="00000000" w:rsidRDefault="00000000" w:rsidRPr="00000000" w14:paraId="00000022">
      <w:pPr>
        <w:spacing w:line="276" w:lineRule="auto"/>
        <w:rPr>
          <w:sz w:val="22"/>
          <w:szCs w:val="22"/>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Districts are required to adopt their budgets prior to June 30 of each year for the next fiscal year whether or not the State has adopted its Budget. A public hearing </w:t>
      </w:r>
      <w:r w:rsidDel="00000000" w:rsidR="00000000" w:rsidRPr="00000000">
        <w:rPr>
          <w:sz w:val="22"/>
          <w:szCs w:val="22"/>
          <w:rtl w:val="0"/>
        </w:rPr>
        <w:t xml:space="preserve">was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conducted on June 3, 2026, per Education Code 42103, 42127 and 52062 to provide an opportunity for the Board to review the District’s 202</w:t>
      </w:r>
      <w:r w:rsidDel="00000000" w:rsidR="00000000" w:rsidRPr="00000000">
        <w:rPr>
          <w:sz w:val="22"/>
          <w:szCs w:val="22"/>
          <w:rtl w:val="0"/>
        </w:rPr>
        <w:t xml:space="preserve">6-27</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budget, ask questions and receive input from the public.  After the hearing, the budget, with adjustments based on the first reading (none were </w:t>
      </w:r>
      <w:r w:rsidDel="00000000" w:rsidR="00000000" w:rsidRPr="00000000">
        <w:rPr>
          <w:sz w:val="22"/>
          <w:szCs w:val="22"/>
          <w:rtl w:val="0"/>
        </w:rPr>
        <w:t xml:space="preserve">required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is being brought back for approval. Staff will submit all required documentation to the Alameda County Office of Education </w:t>
      </w:r>
      <w:r w:rsidDel="00000000" w:rsidR="00000000" w:rsidRPr="00000000">
        <w:rPr>
          <w:sz w:val="22"/>
          <w:szCs w:val="22"/>
          <w:rtl w:val="0"/>
        </w:rPr>
        <w:t xml:space="preserve">within five days of Board approval (no later than July 1,2026)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III.  </w:t>
        <w:tab/>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202</w:t>
      </w:r>
      <w:r w:rsidDel="00000000" w:rsidR="00000000" w:rsidRPr="00000000">
        <w:rPr>
          <w:b w:val="1"/>
          <w:bCs w:val="1"/>
          <w:sz w:val="22"/>
          <w:szCs w:val="22"/>
          <w:u w:val="single"/>
          <w:rtl w:val="0"/>
        </w:rPr>
        <w:t xml:space="preserve">6-27</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 BUDGET INFORMATION</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budget documents presented to the </w:t>
      </w:r>
      <w:r w:rsidDel="00000000" w:rsidR="00000000" w:rsidRPr="00000000">
        <w:rPr>
          <w:sz w:val="22"/>
          <w:szCs w:val="22"/>
          <w:rtl w:val="0"/>
        </w:rPr>
        <w:t xml:space="preserve">Board for adoption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continue to serve as a reflection of the District’s goals and philosophy of providing a high-quality educational experience to the students of Piedmont.  The priorities identifi</w:t>
      </w:r>
      <w:r w:rsidDel="00000000" w:rsidR="00000000" w:rsidRPr="00000000">
        <w:rPr>
          <w:sz w:val="22"/>
          <w:szCs w:val="22"/>
          <w:rtl w:val="0"/>
        </w:rPr>
        <w:t xml:space="preserve">ed in the Board's Strategic Plan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 the action items identified in the Local Control Accountability Plan (LCAP) are incorporated in the budget, along with other priorities identified by the Board throughout the year.  The budget reflects the tremendous support of the community by way of the Measure G</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Measure </w:t>
      </w:r>
      <w:r w:rsidDel="00000000" w:rsidR="00000000" w:rsidRPr="00000000">
        <w:rPr>
          <w:sz w:val="22"/>
          <w:szCs w:val="22"/>
          <w:rtl w:val="0"/>
        </w:rPr>
        <w:t xml:space="preserve">P</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b w:val="1"/>
          <w:bCs w:val="1"/>
          <w:i w:val="0"/>
          <w:iCs w:val="0"/>
          <w:smallCaps w:val="0"/>
          <w:strike w:val="0"/>
          <w:color w:val="000000"/>
          <w:sz w:val="22"/>
          <w:szCs w:val="22"/>
          <w:u w:val="none"/>
          <w:shd w:fill="auto" w:val="clear"/>
          <w:vertAlign w:val="baseline"/>
          <w:rtl w:val="0"/>
        </w:rPr>
        <w:t xml:space="preserve">and now Measure 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School Support Parcel Taxes; the Piedmont Educational Foundation contribution; and parent and community donations through various fundraising efforts.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General Fund is the primary fund for the District, from which most expenses are paid. The following summary and the accompanying graphs and tables provide a snapshot of the major components.  The following documents accompany this memo as part of the draft budget:</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w:t>
      </w:r>
      <w:r w:rsidDel="00000000" w:rsidR="00000000" w:rsidRPr="00000000">
        <w:rPr>
          <w:sz w:val="22"/>
          <w:szCs w:val="22"/>
          <w:rtl w:val="0"/>
        </w:rPr>
        <w:t xml:space="preserve">2025-26</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Estimated Actuals and the 202</w:t>
      </w:r>
      <w:r w:rsidDel="00000000" w:rsidR="00000000" w:rsidRPr="00000000">
        <w:rPr>
          <w:sz w:val="22"/>
          <w:szCs w:val="22"/>
          <w:rtl w:val="0"/>
        </w:rPr>
        <w:t xml:space="preserve">6-27</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Budget in State Accounting Code Software (SACS) format</w:t>
      </w:r>
      <w:r w:rsidDel="00000000" w:rsidR="00000000" w:rsidRPr="00000000">
        <w:rPr>
          <w:sz w:val="22"/>
          <w:szCs w:val="22"/>
          <w:rtl w:val="0"/>
        </w:rPr>
        <w:t xml:space="preserve"> for all funds.</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One-page Budget Comparison for the General Fund </w:t>
      </w:r>
      <w:r w:rsidDel="00000000" w:rsidR="00000000" w:rsidRPr="00000000">
        <w:rPr>
          <w:sz w:val="22"/>
          <w:szCs w:val="22"/>
          <w:rtl w:val="0"/>
        </w:rPr>
        <w:t xml:space="preserve">2025-26 Estimated Actuals and the 2026-27 Budget</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One-page Multi-year Projections comparing 2026-2</w:t>
      </w:r>
      <w:r w:rsidDel="00000000" w:rsidR="00000000" w:rsidRPr="00000000">
        <w:rPr>
          <w:sz w:val="22"/>
          <w:szCs w:val="22"/>
          <w:rtl w:val="0"/>
        </w:rPr>
        <w:t xml:space="preserve">7,</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sz w:val="22"/>
          <w:szCs w:val="22"/>
          <w:rtl w:val="0"/>
        </w:rPr>
        <w:t xml:space="preserve">2027-28 and 2028-29.</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General Fund Revenues graph &amp; Expenditures graph</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76" w:lineRule="auto"/>
        <w:ind w:left="720" w:right="0" w:hanging="360"/>
        <w:jc w:val="left"/>
        <w:rPr>
          <w:sz w:val="22"/>
          <w:szCs w:val="22"/>
          <w:u w:val="none"/>
        </w:rPr>
      </w:pPr>
      <w:r w:rsidDel="00000000" w:rsidR="00000000" w:rsidRPr="00000000">
        <w:rPr>
          <w:sz w:val="22"/>
          <w:szCs w:val="22"/>
          <w:rtl w:val="0"/>
        </w:rPr>
        <w:t xml:space="preserve">One-page summary tables for each of the other funds of the District.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Revenues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State determines approximately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60%</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the District’s revenues.  Unfortunately, the District must develop, and the Board must adopt a budget before the final state budget is signed by the Governor.  The budget will be adjusted over time as more information becomes available. The revenue projections that are included in this budget are based on the information available at this time.  Key components of revenue projections are as follows:</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Local Control Funding Formula (LCFF)</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LCFF determines the base level of unrestricted funding each District receives from the State.  The form</w:t>
      </w:r>
      <w:r w:rsidDel="00000000" w:rsidR="00000000" w:rsidRPr="00000000">
        <w:rPr>
          <w:sz w:val="22"/>
          <w:szCs w:val="22"/>
          <w:rtl w:val="0"/>
        </w:rPr>
        <w:t xml:space="preserve">ula multiplies the District's Average Daily Attendance (ADA) by a per pupil amount that varies by grade level and other student characteristics (students who are low income, English learners or foster youth generate additional funding).  For Piedmont, the LCFF generated funds represent 50% of general fund revenues.  The per pupil amounts will increase by the statutorily derived Cost of Living Adjustment (COLA) of </w:t>
      </w:r>
      <w:r w:rsidDel="00000000" w:rsidR="00000000" w:rsidRPr="00000000">
        <w:rPr>
          <w:b w:val="1"/>
          <w:bCs w:val="1"/>
          <w:sz w:val="22"/>
          <w:szCs w:val="22"/>
          <w:rtl w:val="0"/>
        </w:rPr>
        <w:t xml:space="preserve">2.87%</w:t>
      </w:r>
      <w:r w:rsidDel="00000000" w:rsidR="00000000" w:rsidRPr="00000000">
        <w:rPr>
          <w:sz w:val="22"/>
          <w:szCs w:val="22"/>
          <w:rtl w:val="0"/>
        </w:rPr>
        <w:t xml:space="preserve"> over the 2025-26 amounts.  The table below provides the per pupil amounts by grade span, the estimated ADA, and the total generated by the formula.</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sz w:val="22"/>
          <w:szCs w:val="22"/>
        </w:rPr>
      </w:pPr>
      <w:r w:rsidDel="00000000" w:rsidR="00000000" w:rsidRPr="00000000">
        <w:rPr>
          <w:rtl w:val="0"/>
        </w:rPr>
      </w:r>
    </w:p>
    <w:tbl>
      <w:tblPr>
        <w:tblStyle w:val="Table1"/>
        <w:tblW w:w="615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1290"/>
        <w:gridCol w:w="1680"/>
        <w:gridCol w:w="1500"/>
        <w:tblGridChange w:id="0">
          <w:tblGrid>
            <w:gridCol w:w="1680"/>
            <w:gridCol w:w="1290"/>
            <w:gridCol w:w="1680"/>
            <w:gridCol w:w="1500"/>
          </w:tblGrid>
        </w:tblGridChange>
      </w:tblGrid>
      <w:tr>
        <w:trPr>
          <w:cantSplit w:val="0"/>
          <w:trHeight w:val="315" w:hRule="atLeast"/>
          <w:tblHeader w:val="1"/>
        </w:trPr>
        <w:tc>
          <w:tcPr>
            <w:tcBorders>
              <w:top w:color="000000" w:space="0" w:sz="6" w:val="single"/>
              <w:left w:color="000000" w:space="0" w:sz="6" w:val="single"/>
              <w:bottom w:color="000000" w:space="0" w:sz="6" w:val="single"/>
              <w:right w:color="000000" w:space="0" w:sz="6" w:val="single"/>
            </w:tcBorders>
            <w:shd w:fill="7030a0" w:val="clear"/>
            <w:tcMar>
              <w:top w:w="40.0" w:type="dxa"/>
              <w:left w:w="40.0" w:type="dxa"/>
              <w:bottom w:w="40.0" w:type="dxa"/>
              <w:right w:w="40.0" w:type="dxa"/>
            </w:tcMar>
            <w:vAlign w:val="bottom"/>
          </w:tcPr>
          <w:p w:rsidR="00000000" w:rsidDel="00000000" w:rsidP="00000000" w:rsidRDefault="00000000" w:rsidRPr="00000000" w14:paraId="00000033">
            <w:pPr>
              <w:widowControl w:val="0"/>
              <w:spacing w:line="276" w:lineRule="auto"/>
              <w:jc w:val="center"/>
              <w:rPr>
                <w:sz w:val="20"/>
                <w:szCs w:val="20"/>
              </w:rPr>
            </w:pPr>
            <w:r w:rsidDel="00000000" w:rsidR="00000000" w:rsidRPr="00000000">
              <w:rPr>
                <w:color w:val="ffffff"/>
                <w:sz w:val="20"/>
                <w:szCs w:val="20"/>
                <w:rtl w:val="0"/>
              </w:rPr>
              <w:t xml:space="preserve">Grade Span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7030a0" w:val="clear"/>
            <w:tcMar>
              <w:top w:w="40.0" w:type="dxa"/>
              <w:left w:w="40.0" w:type="dxa"/>
              <w:bottom w:w="40.0" w:type="dxa"/>
              <w:right w:w="40.0" w:type="dxa"/>
            </w:tcMar>
            <w:vAlign w:val="bottom"/>
          </w:tcPr>
          <w:p w:rsidR="00000000" w:rsidDel="00000000" w:rsidP="00000000" w:rsidRDefault="00000000" w:rsidRPr="00000000" w14:paraId="00000034">
            <w:pPr>
              <w:widowControl w:val="0"/>
              <w:spacing w:line="276" w:lineRule="auto"/>
              <w:jc w:val="center"/>
              <w:rPr>
                <w:sz w:val="20"/>
                <w:szCs w:val="20"/>
              </w:rPr>
            </w:pPr>
            <w:r w:rsidDel="00000000" w:rsidR="00000000" w:rsidRPr="00000000">
              <w:rPr>
                <w:color w:val="ffffff"/>
                <w:sz w:val="20"/>
                <w:szCs w:val="20"/>
                <w:rtl w:val="0"/>
              </w:rPr>
              <w:t xml:space="preserve">ADA</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7030a0" w:val="clear"/>
            <w:tcMar>
              <w:top w:w="40.0" w:type="dxa"/>
              <w:left w:w="40.0" w:type="dxa"/>
              <w:bottom w:w="40.0" w:type="dxa"/>
              <w:right w:w="40.0" w:type="dxa"/>
            </w:tcMar>
            <w:vAlign w:val="bottom"/>
          </w:tcPr>
          <w:p w:rsidR="00000000" w:rsidDel="00000000" w:rsidP="00000000" w:rsidRDefault="00000000" w:rsidRPr="00000000" w14:paraId="00000035">
            <w:pPr>
              <w:widowControl w:val="0"/>
              <w:spacing w:line="276" w:lineRule="auto"/>
              <w:jc w:val="center"/>
              <w:rPr>
                <w:sz w:val="20"/>
                <w:szCs w:val="20"/>
              </w:rPr>
            </w:pPr>
            <w:r w:rsidDel="00000000" w:rsidR="00000000" w:rsidRPr="00000000">
              <w:rPr>
                <w:color w:val="ffffff"/>
                <w:sz w:val="20"/>
                <w:szCs w:val="20"/>
                <w:rtl w:val="0"/>
              </w:rPr>
              <w:t xml:space="preserve">Per Pupil Amount</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7030a0" w:val="clear"/>
            <w:tcMar>
              <w:top w:w="40.0" w:type="dxa"/>
              <w:left w:w="40.0" w:type="dxa"/>
              <w:bottom w:w="40.0" w:type="dxa"/>
              <w:right w:w="40.0" w:type="dxa"/>
            </w:tcMar>
            <w:vAlign w:val="bottom"/>
          </w:tcPr>
          <w:p w:rsidR="00000000" w:rsidDel="00000000" w:rsidP="00000000" w:rsidRDefault="00000000" w:rsidRPr="00000000" w14:paraId="00000036">
            <w:pPr>
              <w:widowControl w:val="0"/>
              <w:spacing w:line="276" w:lineRule="auto"/>
              <w:jc w:val="center"/>
              <w:rPr>
                <w:sz w:val="20"/>
                <w:szCs w:val="20"/>
              </w:rPr>
            </w:pPr>
            <w:r w:rsidDel="00000000" w:rsidR="00000000" w:rsidRPr="00000000">
              <w:rPr>
                <w:color w:val="ffffff"/>
                <w:sz w:val="20"/>
                <w:szCs w:val="20"/>
                <w:rtl w:val="0"/>
              </w:rPr>
              <w:t xml:space="preserve">Total</w:t>
            </w:r>
            <w:r w:rsidDel="00000000" w:rsidR="00000000" w:rsidRPr="00000000">
              <w:rPr>
                <w:rtl w:val="0"/>
              </w:rPr>
            </w:r>
          </w:p>
        </w:tc>
      </w:tr>
      <w:tr>
        <w:trPr>
          <w:cantSplit w:val="0"/>
          <w:trHeight w:val="31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7">
            <w:pPr>
              <w:widowControl w:val="0"/>
              <w:spacing w:line="276" w:lineRule="auto"/>
              <w:jc w:val="center"/>
              <w:rPr>
                <w:sz w:val="20"/>
                <w:szCs w:val="20"/>
              </w:rPr>
            </w:pPr>
            <w:r w:rsidDel="00000000" w:rsidR="00000000" w:rsidRPr="00000000">
              <w:rPr>
                <w:sz w:val="20"/>
                <w:szCs w:val="20"/>
                <w:rtl w:val="0"/>
              </w:rPr>
              <w:t xml:space="preserve">TK</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8">
            <w:pPr>
              <w:widowControl w:val="0"/>
              <w:spacing w:line="276" w:lineRule="auto"/>
              <w:jc w:val="center"/>
              <w:rPr>
                <w:sz w:val="20"/>
                <w:szCs w:val="20"/>
              </w:rPr>
            </w:pPr>
            <w:r w:rsidDel="00000000" w:rsidR="00000000" w:rsidRPr="00000000">
              <w:rPr>
                <w:sz w:val="20"/>
                <w:szCs w:val="20"/>
                <w:rtl w:val="0"/>
              </w:rPr>
              <w:t xml:space="preserve">106.58</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9">
            <w:pPr>
              <w:widowControl w:val="0"/>
              <w:spacing w:line="276" w:lineRule="auto"/>
              <w:jc w:val="right"/>
              <w:rPr>
                <w:sz w:val="20"/>
                <w:szCs w:val="20"/>
              </w:rPr>
            </w:pPr>
            <w:r w:rsidDel="00000000" w:rsidR="00000000" w:rsidRPr="00000000">
              <w:rPr>
                <w:sz w:val="20"/>
                <w:szCs w:val="20"/>
                <w:rtl w:val="0"/>
              </w:rPr>
              <w:t xml:space="preserve">$17,461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A">
            <w:pPr>
              <w:widowControl w:val="0"/>
              <w:spacing w:line="276" w:lineRule="auto"/>
              <w:jc w:val="right"/>
              <w:rPr>
                <w:sz w:val="20"/>
                <w:szCs w:val="20"/>
              </w:rPr>
            </w:pPr>
            <w:r w:rsidDel="00000000" w:rsidR="00000000" w:rsidRPr="00000000">
              <w:rPr>
                <w:sz w:val="20"/>
                <w:szCs w:val="20"/>
                <w:rtl w:val="0"/>
              </w:rPr>
              <w:t xml:space="preserve">$1,860,993</w:t>
            </w:r>
          </w:p>
        </w:tc>
      </w:tr>
      <w:tr>
        <w:trPr>
          <w:cantSplit w:val="0"/>
          <w:trHeight w:val="315" w:hRule="atLeast"/>
          <w:tblHeader w:val="1"/>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B">
            <w:pPr>
              <w:widowControl w:val="0"/>
              <w:spacing w:line="276" w:lineRule="auto"/>
              <w:jc w:val="center"/>
              <w:rPr>
                <w:sz w:val="20"/>
                <w:szCs w:val="20"/>
              </w:rPr>
            </w:pPr>
            <w:r w:rsidDel="00000000" w:rsidR="00000000" w:rsidRPr="00000000">
              <w:rPr>
                <w:sz w:val="20"/>
                <w:szCs w:val="20"/>
                <w:rtl w:val="0"/>
              </w:rPr>
              <w:t xml:space="preserve">K-3</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C">
            <w:pPr>
              <w:widowControl w:val="0"/>
              <w:spacing w:line="276" w:lineRule="auto"/>
              <w:jc w:val="center"/>
              <w:rPr>
                <w:sz w:val="20"/>
                <w:szCs w:val="20"/>
              </w:rPr>
            </w:pPr>
            <w:r w:rsidDel="00000000" w:rsidR="00000000" w:rsidRPr="00000000">
              <w:rPr>
                <w:rFonts w:ascii="Calibri" w:cs="Calibri" w:eastAsia="Calibri" w:hAnsi="Calibri"/>
                <w:sz w:val="20"/>
                <w:szCs w:val="20"/>
                <w:rtl w:val="0"/>
              </w:rPr>
              <w:t xml:space="preserve">618.30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D">
            <w:pPr>
              <w:widowControl w:val="0"/>
              <w:spacing w:line="276" w:lineRule="auto"/>
              <w:jc w:val="right"/>
              <w:rPr>
                <w:sz w:val="20"/>
                <w:szCs w:val="20"/>
              </w:rPr>
            </w:pPr>
            <w:r w:rsidDel="00000000" w:rsidR="00000000" w:rsidRPr="00000000">
              <w:rPr>
                <w:sz w:val="20"/>
                <w:szCs w:val="20"/>
                <w:rtl w:val="0"/>
              </w:rPr>
              <w:t xml:space="preserve">$11,757</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E">
            <w:pPr>
              <w:widowControl w:val="0"/>
              <w:spacing w:line="276" w:lineRule="auto"/>
              <w:jc w:val="right"/>
              <w:rPr>
                <w:sz w:val="20"/>
                <w:szCs w:val="20"/>
              </w:rPr>
            </w:pPr>
            <w:r w:rsidDel="00000000" w:rsidR="00000000" w:rsidRPr="00000000">
              <w:rPr>
                <w:sz w:val="20"/>
                <w:szCs w:val="20"/>
                <w:rtl w:val="0"/>
              </w:rPr>
              <w:t xml:space="preserve">$7,269,353</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3F">
            <w:pPr>
              <w:widowControl w:val="0"/>
              <w:spacing w:line="276" w:lineRule="auto"/>
              <w:jc w:val="center"/>
              <w:rPr>
                <w:sz w:val="20"/>
                <w:szCs w:val="20"/>
              </w:rPr>
            </w:pPr>
            <w:r w:rsidDel="00000000" w:rsidR="00000000" w:rsidRPr="00000000">
              <w:rPr>
                <w:sz w:val="20"/>
                <w:szCs w:val="20"/>
                <w:rtl w:val="0"/>
              </w:rPr>
              <w:t xml:space="preserve">4-6</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0">
            <w:pPr>
              <w:widowControl w:val="0"/>
              <w:spacing w:line="276" w:lineRule="auto"/>
              <w:jc w:val="center"/>
              <w:rPr>
                <w:sz w:val="20"/>
                <w:szCs w:val="20"/>
              </w:rPr>
            </w:pPr>
            <w:r w:rsidDel="00000000" w:rsidR="00000000" w:rsidRPr="00000000">
              <w:rPr>
                <w:rFonts w:ascii="Calibri" w:cs="Calibri" w:eastAsia="Calibri" w:hAnsi="Calibri"/>
                <w:sz w:val="20"/>
                <w:szCs w:val="20"/>
                <w:rtl w:val="0"/>
              </w:rPr>
              <w:t xml:space="preserve">525.59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1">
            <w:pPr>
              <w:widowControl w:val="0"/>
              <w:spacing w:line="276" w:lineRule="auto"/>
              <w:jc w:val="right"/>
              <w:rPr>
                <w:sz w:val="20"/>
                <w:szCs w:val="20"/>
              </w:rPr>
            </w:pPr>
            <w:r w:rsidDel="00000000" w:rsidR="00000000" w:rsidRPr="00000000">
              <w:rPr>
                <w:sz w:val="20"/>
                <w:szCs w:val="20"/>
                <w:rtl w:val="0"/>
              </w:rPr>
              <w:t xml:space="preserve">$10,811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2">
            <w:pPr>
              <w:widowControl w:val="0"/>
              <w:spacing w:line="276" w:lineRule="auto"/>
              <w:jc w:val="right"/>
              <w:rPr>
                <w:sz w:val="20"/>
                <w:szCs w:val="20"/>
              </w:rPr>
            </w:pPr>
            <w:r w:rsidDel="00000000" w:rsidR="00000000" w:rsidRPr="00000000">
              <w:rPr>
                <w:sz w:val="20"/>
                <w:szCs w:val="20"/>
                <w:rtl w:val="0"/>
              </w:rPr>
              <w:t xml:space="preserve">$5,682,153</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3">
            <w:pPr>
              <w:widowControl w:val="0"/>
              <w:spacing w:line="276" w:lineRule="auto"/>
              <w:jc w:val="center"/>
              <w:rPr>
                <w:sz w:val="20"/>
                <w:szCs w:val="20"/>
              </w:rPr>
            </w:pPr>
            <w:r w:rsidDel="00000000" w:rsidR="00000000" w:rsidRPr="00000000">
              <w:rPr>
                <w:sz w:val="20"/>
                <w:szCs w:val="20"/>
                <w:rtl w:val="0"/>
              </w:rPr>
              <w:t xml:space="preserve">7-8</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4">
            <w:pPr>
              <w:widowControl w:val="0"/>
              <w:spacing w:line="276" w:lineRule="auto"/>
              <w:jc w:val="center"/>
              <w:rPr>
                <w:sz w:val="20"/>
                <w:szCs w:val="20"/>
              </w:rPr>
            </w:pPr>
            <w:r w:rsidDel="00000000" w:rsidR="00000000" w:rsidRPr="00000000">
              <w:rPr>
                <w:rFonts w:ascii="Calibri" w:cs="Calibri" w:eastAsia="Calibri" w:hAnsi="Calibri"/>
                <w:sz w:val="20"/>
                <w:szCs w:val="20"/>
                <w:rtl w:val="0"/>
              </w:rPr>
              <w:t xml:space="preserve">360.97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5">
            <w:pPr>
              <w:widowControl w:val="0"/>
              <w:spacing w:line="276" w:lineRule="auto"/>
              <w:jc w:val="right"/>
              <w:rPr>
                <w:sz w:val="20"/>
                <w:szCs w:val="20"/>
              </w:rPr>
            </w:pPr>
            <w:r w:rsidDel="00000000" w:rsidR="00000000" w:rsidRPr="00000000">
              <w:rPr>
                <w:sz w:val="20"/>
                <w:szCs w:val="20"/>
                <w:rtl w:val="0"/>
              </w:rPr>
              <w:t xml:space="preserve">$11,131</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6">
            <w:pPr>
              <w:widowControl w:val="0"/>
              <w:spacing w:line="276" w:lineRule="auto"/>
              <w:jc w:val="right"/>
              <w:rPr>
                <w:sz w:val="20"/>
                <w:szCs w:val="20"/>
              </w:rPr>
            </w:pPr>
            <w:r w:rsidDel="00000000" w:rsidR="00000000" w:rsidRPr="00000000">
              <w:rPr>
                <w:sz w:val="20"/>
                <w:szCs w:val="20"/>
                <w:rtl w:val="0"/>
              </w:rPr>
              <w:t xml:space="preserve">$4,017,957</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line="276" w:lineRule="auto"/>
              <w:jc w:val="center"/>
              <w:rPr>
                <w:sz w:val="20"/>
                <w:szCs w:val="20"/>
              </w:rPr>
            </w:pPr>
            <w:r w:rsidDel="00000000" w:rsidR="00000000" w:rsidRPr="00000000">
              <w:rPr>
                <w:sz w:val="20"/>
                <w:szCs w:val="20"/>
                <w:rtl w:val="0"/>
              </w:rPr>
              <w:t xml:space="preserve">9-12</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8">
            <w:pPr>
              <w:widowControl w:val="0"/>
              <w:spacing w:line="276" w:lineRule="auto"/>
              <w:jc w:val="center"/>
              <w:rPr>
                <w:sz w:val="20"/>
                <w:szCs w:val="20"/>
              </w:rPr>
            </w:pPr>
            <w:r w:rsidDel="00000000" w:rsidR="00000000" w:rsidRPr="00000000">
              <w:rPr>
                <w:rFonts w:ascii="Calibri" w:cs="Calibri" w:eastAsia="Calibri" w:hAnsi="Calibri"/>
                <w:sz w:val="20"/>
                <w:szCs w:val="20"/>
                <w:rtl w:val="0"/>
              </w:rPr>
              <w:t xml:space="preserve">771.99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9">
            <w:pPr>
              <w:widowControl w:val="0"/>
              <w:spacing w:line="276" w:lineRule="auto"/>
              <w:jc w:val="right"/>
              <w:rPr>
                <w:sz w:val="20"/>
                <w:szCs w:val="20"/>
              </w:rPr>
            </w:pPr>
            <w:r w:rsidDel="00000000" w:rsidR="00000000" w:rsidRPr="00000000">
              <w:rPr>
                <w:sz w:val="20"/>
                <w:szCs w:val="20"/>
                <w:rtl w:val="0"/>
              </w:rPr>
              <w:t xml:space="preserve">$13,236</w:t>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A">
            <w:pPr>
              <w:widowControl w:val="0"/>
              <w:spacing w:line="276" w:lineRule="auto"/>
              <w:jc w:val="right"/>
              <w:rPr>
                <w:sz w:val="20"/>
                <w:szCs w:val="20"/>
              </w:rPr>
            </w:pPr>
            <w:r w:rsidDel="00000000" w:rsidR="00000000" w:rsidRPr="00000000">
              <w:rPr>
                <w:sz w:val="20"/>
                <w:szCs w:val="20"/>
                <w:rtl w:val="0"/>
              </w:rPr>
              <w:t xml:space="preserve">$10,218,060</w:t>
            </w:r>
          </w:p>
        </w:tc>
      </w:tr>
      <w:tr>
        <w:trPr>
          <w:cantSplit w:val="0"/>
          <w:trHeight w:val="324.4775390625" w:hRule="atLeast"/>
          <w:tblHeader w:val="0"/>
        </w:trPr>
        <w:tc>
          <w:tcPr>
            <w:tcBorders>
              <w:top w:color="cccccc" w:space="0" w:sz="6" w:val="single"/>
              <w:left w:color="000000"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B">
            <w:pPr>
              <w:widowControl w:val="0"/>
              <w:spacing w:line="276" w:lineRule="auto"/>
              <w:rPr>
                <w:sz w:val="20"/>
                <w:szCs w:val="20"/>
              </w:rPr>
            </w:pPr>
            <w:r w:rsidDel="00000000" w:rsidR="00000000" w:rsidRPr="00000000">
              <w:rPr>
                <w:sz w:val="20"/>
                <w:szCs w:val="20"/>
                <w:rtl w:val="0"/>
              </w:rPr>
              <w:t xml:space="preserve">Subtotal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C">
            <w:pPr>
              <w:widowControl w:val="0"/>
              <w:spacing w:line="276" w:lineRule="auto"/>
              <w:jc w:val="center"/>
              <w:rPr>
                <w:sz w:val="20"/>
                <w:szCs w:val="20"/>
              </w:rPr>
            </w:pPr>
            <w:r w:rsidDel="00000000" w:rsidR="00000000" w:rsidRPr="00000000">
              <w:rPr>
                <w:sz w:val="20"/>
                <w:szCs w:val="20"/>
                <w:rtl w:val="0"/>
              </w:rPr>
              <w:t xml:space="preserve">2,383.43</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D">
            <w:pPr>
              <w:widowControl w:val="0"/>
              <w:spacing w:line="276" w:lineRule="auto"/>
              <w:rPr>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4E">
            <w:pPr>
              <w:widowControl w:val="0"/>
              <w:spacing w:line="276" w:lineRule="auto"/>
              <w:jc w:val="right"/>
              <w:rPr>
                <w:sz w:val="20"/>
                <w:szCs w:val="20"/>
              </w:rPr>
            </w:pPr>
            <w:r w:rsidDel="00000000" w:rsidR="00000000" w:rsidRPr="00000000">
              <w:rPr>
                <w:sz w:val="20"/>
                <w:szCs w:val="20"/>
                <w:rtl w:val="0"/>
              </w:rPr>
              <w:t xml:space="preserve">$29,048,517</w:t>
            </w:r>
          </w:p>
        </w:tc>
      </w:tr>
      <w:tr>
        <w:trPr>
          <w:cantSplit w:val="0"/>
          <w:trHeight w:val="315" w:hRule="atLeast"/>
          <w:tblHeader w:val="0"/>
        </w:trPr>
        <w:tc>
          <w:tcPr>
            <w:gridSpan w:val="3"/>
            <w:tcBorders>
              <w:top w:color="cccccc" w:space="0" w:sz="6" w:val="single"/>
              <w:left w:color="000000"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4F">
            <w:pPr>
              <w:widowControl w:val="0"/>
              <w:spacing w:line="276" w:lineRule="auto"/>
              <w:rPr>
                <w:sz w:val="20"/>
                <w:szCs w:val="20"/>
              </w:rPr>
            </w:pPr>
            <w:r w:rsidDel="00000000" w:rsidR="00000000" w:rsidRPr="00000000">
              <w:rPr>
                <w:sz w:val="20"/>
                <w:szCs w:val="20"/>
                <w:rtl w:val="0"/>
              </w:rPr>
              <w:t xml:space="preserve">Transportation Addon</w:t>
            </w:r>
          </w:p>
        </w:tc>
        <w:tc>
          <w:tcPr>
            <w:tcBorders>
              <w:top w:color="cccccc" w:space="0" w:sz="6" w:val="single"/>
              <w:left w:color="cccccc" w:space="0" w:sz="6" w:val="single"/>
              <w:bottom w:color="cccccc"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2">
            <w:pPr>
              <w:widowControl w:val="0"/>
              <w:spacing w:line="276" w:lineRule="auto"/>
              <w:jc w:val="right"/>
              <w:rPr>
                <w:sz w:val="20"/>
                <w:szCs w:val="20"/>
              </w:rPr>
            </w:pPr>
            <w:r w:rsidDel="00000000" w:rsidR="00000000" w:rsidRPr="00000000">
              <w:rPr>
                <w:sz w:val="20"/>
                <w:szCs w:val="20"/>
                <w:rtl w:val="0"/>
              </w:rPr>
              <w:t xml:space="preserve">$14,383</w:t>
            </w:r>
          </w:p>
        </w:tc>
      </w:tr>
      <w:tr>
        <w:trPr>
          <w:cantSplit w:val="0"/>
          <w:trHeight w:val="315" w:hRule="atLeast"/>
          <w:tblHeader w:val="0"/>
        </w:trPr>
        <w:tc>
          <w:tcPr>
            <w:gridSpan w:val="3"/>
            <w:tcBorders>
              <w:top w:color="cccccc" w:space="0" w:sz="6" w:val="single"/>
              <w:left w:color="000000"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3">
            <w:pPr>
              <w:widowControl w:val="0"/>
              <w:spacing w:line="276" w:lineRule="auto"/>
              <w:rPr>
                <w:sz w:val="20"/>
                <w:szCs w:val="20"/>
              </w:rPr>
            </w:pPr>
            <w:r w:rsidDel="00000000" w:rsidR="00000000" w:rsidRPr="00000000">
              <w:rPr>
                <w:sz w:val="20"/>
                <w:szCs w:val="20"/>
                <w:rtl w:val="0"/>
              </w:rPr>
              <w:t xml:space="preserve">Special Education Apportionment</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spacing w:line="276" w:lineRule="auto"/>
              <w:jc w:val="right"/>
              <w:rPr>
                <w:sz w:val="20"/>
                <w:szCs w:val="20"/>
              </w:rPr>
            </w:pPr>
            <w:r w:rsidDel="00000000" w:rsidR="00000000" w:rsidRPr="00000000">
              <w:rPr>
                <w:sz w:val="20"/>
                <w:szCs w:val="20"/>
                <w:rtl w:val="0"/>
              </w:rPr>
              <w:t xml:space="preserve">$238,288</w:t>
            </w:r>
          </w:p>
        </w:tc>
      </w:tr>
      <w:tr>
        <w:trPr>
          <w:cantSplit w:val="0"/>
          <w:trHeight w:val="315" w:hRule="atLeast"/>
          <w:tblHeader w:val="0"/>
        </w:trPr>
        <w:tc>
          <w:tcPr>
            <w:gridSpan w:val="3"/>
            <w:tcBorders>
              <w:top w:color="cccccc" w:space="0" w:sz="6" w:val="single"/>
              <w:left w:color="000000" w:space="0" w:sz="6" w:val="single"/>
              <w:bottom w:color="000000"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7">
            <w:pPr>
              <w:widowControl w:val="0"/>
              <w:spacing w:line="276" w:lineRule="auto"/>
              <w:rPr>
                <w:sz w:val="20"/>
                <w:szCs w:val="20"/>
              </w:rPr>
            </w:pPr>
            <w:r w:rsidDel="00000000" w:rsidR="00000000" w:rsidRPr="00000000">
              <w:rPr>
                <w:sz w:val="20"/>
                <w:szCs w:val="20"/>
                <w:rtl w:val="0"/>
              </w:rPr>
              <w:t xml:space="preserve">Total LCFF Funding</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widowControl w:val="0"/>
              <w:spacing w:line="276" w:lineRule="auto"/>
              <w:jc w:val="right"/>
              <w:rPr>
                <w:sz w:val="20"/>
                <w:szCs w:val="20"/>
              </w:rPr>
            </w:pPr>
            <w:r w:rsidDel="00000000" w:rsidR="00000000" w:rsidRPr="00000000">
              <w:rPr>
                <w:sz w:val="20"/>
                <w:szCs w:val="20"/>
                <w:rtl w:val="0"/>
              </w:rPr>
              <w:t xml:space="preserve">$29,301,188</w:t>
            </w:r>
          </w:p>
        </w:tc>
      </w:tr>
    </w:tbl>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highlight w:val="yellow"/>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sz w:val="22"/>
          <w:szCs w:val="22"/>
        </w:rPr>
      </w:pP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Federal Revenues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The District qualifies for a small amount of federal funds,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$5</w:t>
      </w:r>
      <w:r w:rsidDel="00000000" w:rsidR="00000000" w:rsidRPr="00000000">
        <w:rPr>
          <w:b w:val="1"/>
          <w:bCs w:val="1"/>
          <w:sz w:val="22"/>
          <w:szCs w:val="22"/>
          <w:rtl w:val="0"/>
        </w:rPr>
        <w:t xml:space="preserve">83,436</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largest portion,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$548</w:t>
      </w:r>
      <w:r w:rsidDel="00000000" w:rsidR="00000000" w:rsidRPr="00000000">
        <w:rPr>
          <w:b w:val="1"/>
          <w:bCs w:val="1"/>
          <w:sz w:val="22"/>
          <w:szCs w:val="22"/>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116</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is for</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special education.  </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sz w:val="22"/>
          <w:szCs w:val="22"/>
        </w:rPr>
      </w:pP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Other State Revenues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Other State Revenues include lottery funds, the mandated costs grant and special education funding, totaling approximately</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w:t>
      </w:r>
      <w:r w:rsidDel="00000000" w:rsidR="00000000" w:rsidRPr="00000000">
        <w:rPr>
          <w:b w:val="1"/>
          <w:bCs w:val="1"/>
          <w:sz w:val="22"/>
          <w:szCs w:val="22"/>
          <w:rtl w:val="0"/>
        </w:rPr>
        <w:t xml:space="preserve">2.0</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State revenues also include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$2.</w:t>
      </w:r>
      <w:r w:rsidDel="00000000" w:rsidR="00000000" w:rsidRPr="00000000">
        <w:rPr>
          <w:b w:val="1"/>
          <w:bCs w:val="1"/>
          <w:sz w:val="22"/>
          <w:szCs w:val="22"/>
          <w:rtl w:val="0"/>
        </w:rPr>
        <w:t xml:space="preserve">2</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as an entry for the State’s contribution to the teacher’s pension fund.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While this is recorded in Other State Revenues, and a corresponding entry is recorded in Expenditures under Benefits, the District receives no cash and both revenues and expenditures are phantom entries.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sz w:val="22"/>
          <w:szCs w:val="22"/>
        </w:rPr>
      </w:pP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Parcel Tax Revenues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Measure G was approved by voters in November 2019.  Measure P was approved in Nov</w:t>
      </w:r>
      <w:r w:rsidDel="00000000" w:rsidR="00000000" w:rsidRPr="00000000">
        <w:rPr>
          <w:sz w:val="22"/>
          <w:szCs w:val="22"/>
          <w:rtl w:val="0"/>
        </w:rPr>
        <w:t xml:space="preserve">ember 2024.  If the Board approves the 2% increase to Measure G, the rate will be </w:t>
      </w:r>
      <w:r w:rsidDel="00000000" w:rsidR="00000000" w:rsidRPr="00000000">
        <w:rPr>
          <w:b w:val="1"/>
          <w:bCs w:val="1"/>
          <w:sz w:val="22"/>
          <w:szCs w:val="22"/>
          <w:rtl w:val="0"/>
        </w:rPr>
        <w:t xml:space="preserve">$3,111.59</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per parcel for a total revenue of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$12.18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Measure </w:t>
      </w:r>
      <w:r w:rsidDel="00000000" w:rsidR="00000000" w:rsidRPr="00000000">
        <w:rPr>
          <w:sz w:val="22"/>
          <w:szCs w:val="22"/>
          <w:rtl w:val="0"/>
        </w:rPr>
        <w:t xml:space="preserve">P was approved by voters in November 2024 was collected for the first time in 2025-26 at a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rate </w:t>
      </w:r>
      <w:r w:rsidDel="00000000" w:rsidR="00000000" w:rsidRPr="00000000">
        <w:rPr>
          <w:sz w:val="22"/>
          <w:szCs w:val="22"/>
          <w:rtl w:val="0"/>
        </w:rPr>
        <w:t xml:space="preserve">of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$0.50 per square foot of building improvements on each taxable parcel.  </w:t>
      </w:r>
      <w:r w:rsidDel="00000000" w:rsidR="00000000" w:rsidRPr="00000000">
        <w:rPr>
          <w:sz w:val="22"/>
          <w:szCs w:val="22"/>
          <w:rtl w:val="0"/>
        </w:rPr>
        <w:t xml:space="preserve">The County always holds back 5% of the tax collection until the following fiscal year, resulting in the first year of the tax collection being less than the full collection, but subsequent years being the full amount.  Measure P is expected to generate </w:t>
      </w:r>
      <w:r w:rsidDel="00000000" w:rsidR="00000000" w:rsidRPr="00000000">
        <w:rPr>
          <w:b w:val="1"/>
          <w:bCs w:val="1"/>
          <w:sz w:val="22"/>
          <w:szCs w:val="22"/>
          <w:rtl w:val="0"/>
        </w:rPr>
        <w:t xml:space="preserve">$5.35 M </w:t>
      </w:r>
      <w:r w:rsidDel="00000000" w:rsidR="00000000" w:rsidRPr="00000000">
        <w:rPr>
          <w:sz w:val="22"/>
          <w:szCs w:val="22"/>
          <w:rtl w:val="0"/>
        </w:rPr>
        <w:t xml:space="preserve">in 2026-27.</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2"/>
          <w:szCs w:val="22"/>
          <w:highlight w:val="yellow"/>
          <w:u w:val="none"/>
          <w:vertAlign w:val="baseline"/>
          <w:rtl w:val="0"/>
        </w:rPr>
        <w:t xml:space="preserve">  </w:t>
      </w:r>
    </w:p>
    <w:p w:rsidR="00000000" w:rsidDel="00000000" w:rsidP="00000000" w:rsidRDefault="00000000" w:rsidRPr="00000000" w14:paraId="000000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Other Local Revenues – PEF</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Piedmont Education Foundation had a successful fundraising campaign this year and raised</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w:t>
      </w:r>
      <w:r w:rsidDel="00000000" w:rsidR="00000000" w:rsidRPr="00000000">
        <w:rPr>
          <w:b w:val="1"/>
          <w:bCs w:val="1"/>
          <w:sz w:val="22"/>
          <w:szCs w:val="22"/>
          <w:rtl w:val="0"/>
        </w:rPr>
        <w:t xml:space="preserve">4.0</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 M for the base grant.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In addition,</w:t>
      </w:r>
      <w:r w:rsidDel="00000000" w:rsidR="00000000" w:rsidRPr="00000000">
        <w:rPr>
          <w:sz w:val="22"/>
          <w:szCs w:val="22"/>
          <w:rtl w:val="0"/>
        </w:rPr>
        <w:t xml:space="preserve"> the community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raised </w:t>
      </w:r>
      <w:r w:rsidDel="00000000" w:rsidR="00000000" w:rsidRPr="00000000">
        <w:rPr>
          <w:b w:val="1"/>
          <w:bCs w:val="1"/>
          <w:i w:val="0"/>
          <w:iCs w:val="0"/>
          <w:smallCaps w:val="0"/>
          <w:strike w:val="0"/>
          <w:color w:val="000000"/>
          <w:sz w:val="22"/>
          <w:szCs w:val="22"/>
          <w:u w:val="none"/>
          <w:vertAlign w:val="baseline"/>
          <w:rtl w:val="0"/>
        </w:rPr>
        <w:t xml:space="preserve">$</w:t>
      </w:r>
      <w:r w:rsidDel="00000000" w:rsidR="00000000" w:rsidRPr="00000000">
        <w:rPr>
          <w:b w:val="1"/>
          <w:bCs w:val="1"/>
          <w:sz w:val="22"/>
          <w:szCs w:val="22"/>
          <w:rtl w:val="0"/>
        </w:rPr>
        <w:t xml:space="preserve">300</w:t>
      </w:r>
      <w:r w:rsidDel="00000000" w:rsidR="00000000" w:rsidRPr="00000000">
        <w:rPr>
          <w:b w:val="1"/>
          <w:bCs w:val="1"/>
          <w:i w:val="0"/>
          <w:iCs w:val="0"/>
          <w:smallCaps w:val="0"/>
          <w:strike w:val="0"/>
          <w:color w:val="000000"/>
          <w:sz w:val="22"/>
          <w:szCs w:val="22"/>
          <w:u w:val="none"/>
          <w:vertAlign w:val="baseline"/>
          <w:rtl w:val="0"/>
        </w:rPr>
        <w:t xml:space="preserve"> K</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from the Spring Fling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field trip</w:t>
      </w:r>
      <w:r w:rsidDel="00000000" w:rsidR="00000000" w:rsidRPr="00000000">
        <w:rPr>
          <w:sz w:val="22"/>
          <w:szCs w:val="22"/>
          <w:rtl w:val="0"/>
        </w:rPr>
        <w:t xml:space="preserve"> transportation, counselors and playground support for the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elementary schools.  An anonymous don</w:t>
      </w:r>
      <w:r w:rsidDel="00000000" w:rsidR="00000000" w:rsidRPr="00000000">
        <w:rPr>
          <w:sz w:val="22"/>
          <w:szCs w:val="22"/>
          <w:rtl w:val="0"/>
        </w:rPr>
        <w:t xml:space="preserve">or is funding </w:t>
      </w:r>
      <w:r w:rsidDel="00000000" w:rsidR="00000000" w:rsidRPr="00000000">
        <w:rPr>
          <w:b w:val="1"/>
          <w:bCs w:val="1"/>
          <w:sz w:val="22"/>
          <w:szCs w:val="22"/>
          <w:rtl w:val="0"/>
        </w:rPr>
        <w:t xml:space="preserve">$25K</w:t>
      </w:r>
      <w:r w:rsidDel="00000000" w:rsidR="00000000" w:rsidRPr="00000000">
        <w:rPr>
          <w:sz w:val="22"/>
          <w:szCs w:val="22"/>
          <w:rtl w:val="0"/>
        </w:rPr>
        <w:t xml:space="preserve"> for professional development.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Other Local Revenues – All Others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category includes revenue from parent club donations, grants, and the rental of district facilities and fields.  The budgeted revenue of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w:t>
      </w:r>
      <w:r w:rsidDel="00000000" w:rsidR="00000000" w:rsidRPr="00000000">
        <w:rPr>
          <w:b w:val="1"/>
          <w:bCs w:val="1"/>
          <w:sz w:val="22"/>
          <w:szCs w:val="22"/>
          <w:rtl w:val="0"/>
        </w:rPr>
        <w:t xml:space="preserve">1.35</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 M</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from </w:t>
      </w:r>
      <w:r w:rsidDel="00000000" w:rsidR="00000000" w:rsidRPr="00000000">
        <w:rPr>
          <w:sz w:val="22"/>
          <w:szCs w:val="22"/>
          <w:rtl w:val="0"/>
        </w:rPr>
        <w:t xml:space="preserve">local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sources only includes contributions that are ongoing or have been committed.  Of t</w:t>
      </w:r>
      <w:r w:rsidDel="00000000" w:rsidR="00000000" w:rsidRPr="00000000">
        <w:rPr>
          <w:sz w:val="22"/>
          <w:szCs w:val="22"/>
          <w:rtl w:val="0"/>
        </w:rPr>
        <w:t xml:space="preserve">hat total,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rental revenues are to be </w:t>
      </w:r>
      <w:r w:rsidDel="00000000" w:rsidR="00000000" w:rsidRPr="00000000">
        <w:rPr>
          <w:b w:val="1"/>
          <w:bCs w:val="1"/>
          <w:i w:val="0"/>
          <w:iCs w:val="0"/>
          <w:smallCaps w:val="0"/>
          <w:strike w:val="0"/>
          <w:color w:val="000000"/>
          <w:sz w:val="22"/>
          <w:szCs w:val="22"/>
          <w:u w:val="none"/>
          <w:shd w:fill="auto" w:val="clear"/>
          <w:vertAlign w:val="baseline"/>
          <w:rtl w:val="0"/>
        </w:rPr>
        <w:t xml:space="preserve">$200 K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based on current year experience.  Other local revenues and their related expenses are recorded during the year as funds are received.</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sz w:val="22"/>
          <w:szCs w:val="22"/>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sz w:val="22"/>
          <w:szCs w:val="22"/>
          <w:u w:val="none"/>
        </w:rPr>
      </w:pPr>
      <w:r w:rsidDel="00000000" w:rsidR="00000000" w:rsidRPr="00000000">
        <w:rPr>
          <w:sz w:val="22"/>
          <w:szCs w:val="22"/>
          <w:u w:val="single"/>
          <w:rtl w:val="0"/>
        </w:rPr>
        <w:t xml:space="preserve">SELPA Apportionment</w:t>
      </w:r>
      <w:r w:rsidDel="00000000" w:rsidR="00000000" w:rsidRPr="00000000">
        <w:rPr>
          <w:sz w:val="22"/>
          <w:szCs w:val="22"/>
          <w:rtl w:val="0"/>
        </w:rPr>
        <w:t xml:space="preserve">.  The Special Education Local Planning Association (SELPA) pools special education apportionments among neighboring districts who work together to provide SPED services to high need students.  The SELPA transfer of </w:t>
      </w:r>
      <w:r w:rsidDel="00000000" w:rsidR="00000000" w:rsidRPr="00000000">
        <w:rPr>
          <w:b w:val="1"/>
          <w:bCs w:val="1"/>
          <w:sz w:val="22"/>
          <w:szCs w:val="22"/>
          <w:rtl w:val="0"/>
        </w:rPr>
        <w:t xml:space="preserve">$2.06 M</w:t>
      </w:r>
      <w:r w:rsidDel="00000000" w:rsidR="00000000" w:rsidRPr="00000000">
        <w:rPr>
          <w:sz w:val="22"/>
          <w:szCs w:val="22"/>
          <w:rtl w:val="0"/>
        </w:rPr>
        <w:t xml:space="preserve"> is a combination of state and federal funding but is considered local because it comes through the SELPA.</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sz w:val="22"/>
          <w:szCs w:val="22"/>
        </w:rPr>
      </w:pPr>
      <w:r w:rsidDel="00000000" w:rsidR="00000000" w:rsidRPr="00000000">
        <w:rPr>
          <w:rtl w:val="0"/>
        </w:rPr>
      </w:r>
    </w:p>
    <w:p w:rsidR="00000000" w:rsidDel="00000000" w:rsidP="00000000" w:rsidRDefault="00000000" w:rsidRPr="00000000" w14:paraId="00000069">
      <w:pPr>
        <w:numPr>
          <w:ilvl w:val="0"/>
          <w:numId w:val="2"/>
        </w:numPr>
        <w:spacing w:line="276" w:lineRule="auto"/>
        <w:ind w:left="360"/>
        <w:rPr>
          <w:rFonts w:ascii="Arial" w:cs="Arial" w:eastAsia="Arial" w:hAnsi="Arial"/>
          <w:sz w:val="22"/>
          <w:szCs w:val="22"/>
        </w:rPr>
      </w:pPr>
      <w:r w:rsidDel="00000000" w:rsidR="00000000" w:rsidRPr="00000000">
        <w:rPr>
          <w:sz w:val="22"/>
          <w:szCs w:val="22"/>
          <w:u w:val="single"/>
          <w:rtl w:val="0"/>
        </w:rPr>
        <w:t xml:space="preserve">POTENTIAL ADDITIONAL STATE REVENUES</w:t>
      </w:r>
      <w:r w:rsidDel="00000000" w:rsidR="00000000" w:rsidRPr="00000000">
        <w:rPr>
          <w:sz w:val="22"/>
          <w:szCs w:val="22"/>
          <w:rtl w:val="0"/>
        </w:rPr>
        <w:t xml:space="preserve">:  The Governor's May Revision included additional potential revenue sources that are not included in this budget.  The table below provides estimates.</w:t>
      </w:r>
    </w:p>
    <w:p w:rsidR="00000000" w:rsidDel="00000000" w:rsidP="00000000" w:rsidRDefault="00000000" w:rsidRPr="00000000" w14:paraId="0000006A">
      <w:pPr>
        <w:spacing w:line="276" w:lineRule="auto"/>
        <w:rPr>
          <w:sz w:val="22"/>
          <w:szCs w:val="22"/>
        </w:rPr>
      </w:pPr>
      <w:r w:rsidDel="00000000" w:rsidR="00000000" w:rsidRPr="00000000">
        <w:rPr>
          <w:rtl w:val="0"/>
        </w:rPr>
      </w:r>
    </w:p>
    <w:sdt>
      <w:sdtPr>
        <w:lock w:val="contentLocked"/>
        <w:id w:val="-781412805"/>
        <w:tag w:val="goog_rdk_18"/>
      </w:sdtPr>
      <w:sdtContent>
        <w:tbl>
          <w:tblPr>
            <w:tblStyle w:val="Table2"/>
            <w:tblpPr w:leftFromText="180" w:rightFromText="180" w:topFromText="180" w:bottomFromText="180" w:vertAnchor="text" w:horzAnchor="text" w:tblpX="0" w:tblpY="0"/>
            <w:tblW w:w="7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5"/>
            <w:gridCol w:w="5655"/>
            <w:gridCol w:w="1860"/>
            <w:tblGridChange w:id="0">
              <w:tblGrid>
                <w:gridCol w:w="405"/>
                <w:gridCol w:w="5655"/>
                <w:gridCol w:w="1860"/>
              </w:tblGrid>
            </w:tblGridChange>
          </w:tblGrid>
          <w:tr>
            <w:trPr>
              <w:cantSplit w:val="0"/>
              <w:trHeight w:val="328.42529296875" w:hRule="atLeast"/>
              <w:tblHeader w:val="0"/>
            </w:trPr>
            <w:sdt>
              <w:sdtPr>
                <w:lock w:val="contentLocked"/>
                <w:id w:val="-1809896062"/>
                <w:tag w:val="goog_rdk_0"/>
              </w:sdtPr>
              <w:sdtContent>
                <w:tc>
                  <w:tcPr>
                    <w:gridSpan w:val="3"/>
                    <w:tcBorders>
                      <w:top w:color="000000" w:space="0" w:sz="5" w:val="single"/>
                      <w:left w:color="000000" w:space="0" w:sz="5" w:val="single"/>
                      <w:bottom w:color="cccccc"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6B">
                    <w:pPr>
                      <w:widowControl w:val="0"/>
                      <w:spacing w:line="276" w:lineRule="auto"/>
                      <w:rPr>
                        <w:sz w:val="22"/>
                        <w:szCs w:val="22"/>
                      </w:rPr>
                    </w:pPr>
                    <w:r w:rsidDel="00000000" w:rsidR="00000000" w:rsidRPr="00000000">
                      <w:rPr>
                        <w:b w:val="1"/>
                        <w:bCs w:val="1"/>
                        <w:sz w:val="22"/>
                        <w:szCs w:val="22"/>
                        <w:rtl w:val="0"/>
                      </w:rPr>
                      <w:t xml:space="preserve">Ongoing</w:t>
                    </w:r>
                    <w:r w:rsidDel="00000000" w:rsidR="00000000" w:rsidRPr="00000000">
                      <w:rPr>
                        <w:rtl w:val="0"/>
                      </w:rPr>
                    </w:r>
                  </w:p>
                </w:tc>
              </w:sdtContent>
            </w:sdt>
          </w:tr>
          <w:tr>
            <w:trPr>
              <w:cantSplit w:val="0"/>
              <w:trHeight w:val="328.42529296875" w:hRule="atLeast"/>
              <w:tblHeader w:val="0"/>
            </w:trPr>
            <w:sdt>
              <w:sdtPr>
                <w:lock w:val="contentLocked"/>
                <w:id w:val="-547522599"/>
                <w:tag w:val="goog_rdk_3"/>
              </w:sdtPr>
              <w:sdtContent>
                <w:tc>
                  <w:tcPr>
                    <w:tcBorders>
                      <w:top w:color="cccccc" w:space="0" w:sz="5" w:val="single"/>
                      <w:left w:color="000000"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E">
                    <w:pPr>
                      <w:widowControl w:val="0"/>
                      <w:spacing w:line="276" w:lineRule="auto"/>
                      <w:rPr>
                        <w:sz w:val="22"/>
                        <w:szCs w:val="22"/>
                      </w:rPr>
                    </w:pPr>
                    <w:r w:rsidDel="00000000" w:rsidR="00000000" w:rsidRPr="00000000">
                      <w:rPr>
                        <w:rtl w:val="0"/>
                      </w:rPr>
                    </w:r>
                  </w:p>
                </w:tc>
              </w:sdtContent>
            </w:sdt>
            <w:sdt>
              <w:sdtPr>
                <w:lock w:val="contentLocked"/>
                <w:id w:val="-1000978268"/>
                <w:tag w:val="goog_rdk_4"/>
              </w:sdtPr>
              <w:sdtContent>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6F">
                    <w:pPr>
                      <w:widowControl w:val="0"/>
                      <w:spacing w:line="276" w:lineRule="auto"/>
                      <w:rPr>
                        <w:sz w:val="22"/>
                        <w:szCs w:val="22"/>
                      </w:rPr>
                    </w:pPr>
                    <w:r w:rsidDel="00000000" w:rsidR="00000000" w:rsidRPr="00000000">
                      <w:rPr>
                        <w:sz w:val="22"/>
                        <w:szCs w:val="22"/>
                        <w:rtl w:val="0"/>
                      </w:rPr>
                      <w:t xml:space="preserve">Augmented Increase to LCFF (adds 1.44% to COLA)</w:t>
                    </w:r>
                  </w:p>
                </w:tc>
              </w:sdtContent>
            </w:sdt>
            <w:sdt>
              <w:sdtPr>
                <w:lock w:val="contentLocked"/>
                <w:id w:val="-1329318488"/>
                <w:tag w:val="goog_rdk_5"/>
              </w:sdtPr>
              <w:sdtContent>
                <w:tc>
                  <w:tcPr>
                    <w:tcBorders>
                      <w:top w:color="cccccc" w:space="0" w:sz="5" w:val="single"/>
                      <w:left w:color="cccccc" w:space="0" w:sz="5" w:val="single"/>
                      <w:bottom w:color="cccccc"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0">
                    <w:pPr>
                      <w:widowControl w:val="0"/>
                      <w:spacing w:line="276" w:lineRule="auto"/>
                      <w:jc w:val="right"/>
                      <w:rPr>
                        <w:sz w:val="22"/>
                        <w:szCs w:val="22"/>
                      </w:rPr>
                    </w:pPr>
                    <w:r w:rsidDel="00000000" w:rsidR="00000000" w:rsidRPr="00000000">
                      <w:rPr>
                        <w:sz w:val="22"/>
                        <w:szCs w:val="22"/>
                        <w:rtl w:val="0"/>
                      </w:rPr>
                      <w:t xml:space="preserve">$400,000</w:t>
                    </w:r>
                  </w:p>
                </w:tc>
              </w:sdtContent>
            </w:sdt>
          </w:tr>
          <w:tr>
            <w:trPr>
              <w:cantSplit w:val="0"/>
              <w:trHeight w:val="328.42529296875" w:hRule="atLeast"/>
              <w:tblHeader w:val="0"/>
            </w:trPr>
            <w:sdt>
              <w:sdtPr>
                <w:lock w:val="contentLocked"/>
                <w:id w:val="-1803219193"/>
                <w:tag w:val="goog_rdk_6"/>
              </w:sdtPr>
              <w:sdtContent>
                <w:tc>
                  <w:tcPr>
                    <w:gridSpan w:val="3"/>
                    <w:tcBorders>
                      <w:top w:color="cccccc" w:space="0" w:sz="5" w:val="single"/>
                      <w:left w:color="000000" w:space="0" w:sz="5" w:val="single"/>
                      <w:bottom w:color="cccccc" w:space="0" w:sz="5" w:val="single"/>
                      <w:right w:color="000000" w:space="0" w:sz="5" w:val="single"/>
                    </w:tcBorders>
                    <w:shd w:fill="ffe599" w:val="clear"/>
                    <w:tcMar>
                      <w:top w:w="40.0" w:type="dxa"/>
                      <w:left w:w="40.0" w:type="dxa"/>
                      <w:bottom w:w="40.0" w:type="dxa"/>
                      <w:right w:w="40.0" w:type="dxa"/>
                    </w:tcMar>
                    <w:vAlign w:val="bottom"/>
                  </w:tcPr>
                  <w:p w:rsidR="00000000" w:rsidDel="00000000" w:rsidP="00000000" w:rsidRDefault="00000000" w:rsidRPr="00000000" w14:paraId="00000071">
                    <w:pPr>
                      <w:widowControl w:val="0"/>
                      <w:spacing w:line="276" w:lineRule="auto"/>
                      <w:rPr>
                        <w:sz w:val="22"/>
                        <w:szCs w:val="22"/>
                      </w:rPr>
                    </w:pPr>
                    <w:r w:rsidDel="00000000" w:rsidR="00000000" w:rsidRPr="00000000">
                      <w:rPr>
                        <w:b w:val="1"/>
                        <w:bCs w:val="1"/>
                        <w:sz w:val="22"/>
                        <w:szCs w:val="22"/>
                        <w:rtl w:val="0"/>
                      </w:rPr>
                      <w:t xml:space="preserve">One-TIme Unrestricted</w:t>
                    </w:r>
                    <w:r w:rsidDel="00000000" w:rsidR="00000000" w:rsidRPr="00000000">
                      <w:rPr>
                        <w:rtl w:val="0"/>
                      </w:rPr>
                    </w:r>
                  </w:p>
                </w:tc>
              </w:sdtContent>
            </w:sdt>
          </w:tr>
          <w:tr>
            <w:trPr>
              <w:cantSplit w:val="0"/>
              <w:trHeight w:val="328.42529296875" w:hRule="atLeast"/>
              <w:tblHeader w:val="0"/>
            </w:trPr>
            <w:sdt>
              <w:sdtPr>
                <w:lock w:val="contentLocked"/>
                <w:id w:val="1025883108"/>
                <w:tag w:val="goog_rdk_9"/>
              </w:sdtPr>
              <w:sdtContent>
                <w:tc>
                  <w:tcPr>
                    <w:tcBorders>
                      <w:top w:color="cccccc" w:space="0" w:sz="5" w:val="single"/>
                      <w:left w:color="000000"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4">
                    <w:pPr>
                      <w:widowControl w:val="0"/>
                      <w:spacing w:line="276" w:lineRule="auto"/>
                      <w:rPr>
                        <w:sz w:val="22"/>
                        <w:szCs w:val="22"/>
                      </w:rPr>
                    </w:pPr>
                    <w:r w:rsidDel="00000000" w:rsidR="00000000" w:rsidRPr="00000000">
                      <w:rPr>
                        <w:rtl w:val="0"/>
                      </w:rPr>
                    </w:r>
                  </w:p>
                </w:tc>
              </w:sdtContent>
            </w:sdt>
            <w:sdt>
              <w:sdtPr>
                <w:lock w:val="contentLocked"/>
                <w:id w:val="-126238213"/>
                <w:tag w:val="goog_rdk_10"/>
              </w:sdtPr>
              <w:sdtContent>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spacing w:line="276" w:lineRule="auto"/>
                      <w:rPr>
                        <w:sz w:val="22"/>
                        <w:szCs w:val="22"/>
                      </w:rPr>
                    </w:pPr>
                    <w:r w:rsidDel="00000000" w:rsidR="00000000" w:rsidRPr="00000000">
                      <w:rPr>
                        <w:sz w:val="22"/>
                        <w:szCs w:val="22"/>
                        <w:rtl w:val="0"/>
                      </w:rPr>
                      <w:t xml:space="preserve">Discretionary Block Grant</w:t>
                    </w:r>
                  </w:p>
                </w:tc>
              </w:sdtContent>
            </w:sdt>
            <w:sdt>
              <w:sdtPr>
                <w:lock w:val="contentLocked"/>
                <w:id w:val="1033449375"/>
                <w:tag w:val="goog_rdk_11"/>
              </w:sdtPr>
              <w:sdtContent>
                <w:tc>
                  <w:tcPr>
                    <w:tcBorders>
                      <w:top w:color="cccccc" w:space="0" w:sz="5" w:val="single"/>
                      <w:left w:color="cccccc" w:space="0" w:sz="5" w:val="single"/>
                      <w:bottom w:color="cccccc"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6">
                    <w:pPr>
                      <w:widowControl w:val="0"/>
                      <w:spacing w:line="276" w:lineRule="auto"/>
                      <w:jc w:val="right"/>
                      <w:rPr>
                        <w:sz w:val="22"/>
                        <w:szCs w:val="22"/>
                      </w:rPr>
                    </w:pPr>
                    <w:r w:rsidDel="00000000" w:rsidR="00000000" w:rsidRPr="00000000">
                      <w:rPr>
                        <w:sz w:val="22"/>
                        <w:szCs w:val="22"/>
                        <w:rtl w:val="0"/>
                      </w:rPr>
                      <w:t xml:space="preserve">$2,275,000</w:t>
                    </w:r>
                  </w:p>
                </w:tc>
              </w:sdtContent>
            </w:sdt>
          </w:tr>
          <w:tr>
            <w:trPr>
              <w:cantSplit w:val="0"/>
              <w:trHeight w:val="328.42529296875" w:hRule="atLeast"/>
              <w:tblHeader w:val="0"/>
            </w:trPr>
            <w:sdt>
              <w:sdtPr>
                <w:lock w:val="contentLocked"/>
                <w:id w:val="-1378736465"/>
                <w:tag w:val="goog_rdk_12"/>
              </w:sdtPr>
              <w:sdtContent>
                <w:tc>
                  <w:tcPr>
                    <w:gridSpan w:val="3"/>
                    <w:tcBorders>
                      <w:top w:color="cccccc" w:space="0" w:sz="5" w:val="single"/>
                      <w:left w:color="000000" w:space="0" w:sz="5" w:val="single"/>
                      <w:bottom w:color="cccccc" w:space="0" w:sz="5" w:val="single"/>
                      <w:right w:color="000000" w:space="0" w:sz="5" w:val="single"/>
                    </w:tcBorders>
                    <w:shd w:fill="f4cccc" w:val="clear"/>
                    <w:tcMar>
                      <w:top w:w="40.0" w:type="dxa"/>
                      <w:left w:w="40.0" w:type="dxa"/>
                      <w:bottom w:w="40.0" w:type="dxa"/>
                      <w:right w:w="40.0" w:type="dxa"/>
                    </w:tcMar>
                    <w:vAlign w:val="bottom"/>
                  </w:tcPr>
                  <w:p w:rsidR="00000000" w:rsidDel="00000000" w:rsidP="00000000" w:rsidRDefault="00000000" w:rsidRPr="00000000" w14:paraId="00000077">
                    <w:pPr>
                      <w:widowControl w:val="0"/>
                      <w:spacing w:line="276" w:lineRule="auto"/>
                      <w:rPr>
                        <w:sz w:val="22"/>
                        <w:szCs w:val="22"/>
                      </w:rPr>
                    </w:pPr>
                    <w:r w:rsidDel="00000000" w:rsidR="00000000" w:rsidRPr="00000000">
                      <w:rPr>
                        <w:b w:val="1"/>
                        <w:bCs w:val="1"/>
                        <w:sz w:val="22"/>
                        <w:szCs w:val="22"/>
                        <w:rtl w:val="0"/>
                      </w:rPr>
                      <w:t xml:space="preserve">One-Time Restricted</w:t>
                    </w:r>
                    <w:r w:rsidDel="00000000" w:rsidR="00000000" w:rsidRPr="00000000">
                      <w:rPr>
                        <w:rtl w:val="0"/>
                      </w:rPr>
                    </w:r>
                  </w:p>
                </w:tc>
              </w:sdtContent>
            </w:sdt>
          </w:tr>
          <w:tr>
            <w:trPr>
              <w:cantSplit w:val="0"/>
              <w:trHeight w:val="328.42529296875" w:hRule="atLeast"/>
              <w:tblHeader w:val="0"/>
            </w:trPr>
            <w:sdt>
              <w:sdtPr>
                <w:lock w:val="contentLocked"/>
                <w:id w:val="-16082552"/>
                <w:tag w:val="goog_rdk_15"/>
              </w:sdtPr>
              <w:sdtContent>
                <w:tc>
                  <w:tcPr>
                    <w:tcBorders>
                      <w:top w:color="cccccc" w:space="0" w:sz="5" w:val="single"/>
                      <w:left w:color="000000"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A">
                    <w:pPr>
                      <w:widowControl w:val="0"/>
                      <w:spacing w:line="276" w:lineRule="auto"/>
                      <w:rPr>
                        <w:sz w:val="22"/>
                        <w:szCs w:val="22"/>
                      </w:rPr>
                    </w:pPr>
                    <w:r w:rsidDel="00000000" w:rsidR="00000000" w:rsidRPr="00000000">
                      <w:rPr>
                        <w:rtl w:val="0"/>
                      </w:rPr>
                    </w:r>
                  </w:p>
                </w:tc>
              </w:sdtContent>
            </w:sdt>
            <w:sdt>
              <w:sdtPr>
                <w:lock w:val="contentLocked"/>
                <w:id w:val="1676638228"/>
                <w:tag w:val="goog_rdk_16"/>
              </w:sdtPr>
              <w:sdtContent>
                <w:tc>
                  <w:tcPr>
                    <w:tcBorders>
                      <w:top w:color="cccccc" w:space="0" w:sz="5" w:val="single"/>
                      <w:left w:color="cccccc" w:space="0" w:sz="5" w:val="single"/>
                      <w:bottom w:color="000000"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7B">
                    <w:pPr>
                      <w:widowControl w:val="0"/>
                      <w:spacing w:line="276" w:lineRule="auto"/>
                      <w:rPr>
                        <w:sz w:val="22"/>
                        <w:szCs w:val="22"/>
                      </w:rPr>
                    </w:pPr>
                    <w:r w:rsidDel="00000000" w:rsidR="00000000" w:rsidRPr="00000000">
                      <w:rPr>
                        <w:color w:val="222222"/>
                        <w:sz w:val="22"/>
                        <w:szCs w:val="22"/>
                        <w:rtl w:val="0"/>
                      </w:rPr>
                      <w:t xml:space="preserve">Increase in per ADA for Special Education</w:t>
                    </w:r>
                    <w:r w:rsidDel="00000000" w:rsidR="00000000" w:rsidRPr="00000000">
                      <w:rPr>
                        <w:rtl w:val="0"/>
                      </w:rPr>
                    </w:r>
                  </w:p>
                </w:tc>
              </w:sdtContent>
            </w:sdt>
            <w:sdt>
              <w:sdtPr>
                <w:lock w:val="contentLocked"/>
                <w:id w:val="1661321494"/>
                <w:tag w:val="goog_rdk_17"/>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7C">
                    <w:pPr>
                      <w:widowControl w:val="0"/>
                      <w:spacing w:line="276" w:lineRule="auto"/>
                      <w:jc w:val="right"/>
                      <w:rPr>
                        <w:sz w:val="22"/>
                        <w:szCs w:val="22"/>
                      </w:rPr>
                    </w:pPr>
                    <w:r w:rsidDel="00000000" w:rsidR="00000000" w:rsidRPr="00000000">
                      <w:rPr>
                        <w:color w:val="222222"/>
                        <w:sz w:val="22"/>
                        <w:szCs w:val="22"/>
                        <w:rtl w:val="0"/>
                      </w:rPr>
                      <w:t xml:space="preserve">$870,000</w:t>
                    </w:r>
                    <w:r w:rsidDel="00000000" w:rsidR="00000000" w:rsidRPr="00000000">
                      <w:rPr>
                        <w:rtl w:val="0"/>
                      </w:rPr>
                    </w:r>
                  </w:p>
                </w:tc>
              </w:sdtContent>
            </w:sdt>
          </w:tr>
        </w:tbl>
      </w:sdtContent>
    </w:sdt>
    <w:p w:rsidR="00000000" w:rsidDel="00000000" w:rsidP="00000000" w:rsidRDefault="00000000" w:rsidRPr="00000000" w14:paraId="0000007D">
      <w:pPr>
        <w:spacing w:line="276" w:lineRule="auto"/>
        <w:rPr>
          <w:sz w:val="22"/>
          <w:szCs w:val="22"/>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Expenditures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Ongoing costs of maintaining the District’s educational program and facilities are the basis for expenditures in the Budget.  Based on Board direction during the Board Budget Workshop in Sept</w:t>
      </w:r>
      <w:r w:rsidDel="00000000" w:rsidR="00000000" w:rsidRPr="00000000">
        <w:rPr>
          <w:sz w:val="22"/>
          <w:szCs w:val="22"/>
          <w:rtl w:val="0"/>
        </w:rPr>
        <w:t xml:space="preserve">ember 2025 and January 2026, the District will be expanding elementary and secondary world languages, keeping class sizes low throughout the District, and increasing the number of advanced placement and honors classes offered.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District also held several Local Control Accountability Plan (LCAP) meetings, and the budget includes expenditures identified for year </w:t>
      </w:r>
      <w:r w:rsidDel="00000000" w:rsidR="00000000" w:rsidRPr="00000000">
        <w:rPr>
          <w:sz w:val="22"/>
          <w:szCs w:val="22"/>
          <w:rtl w:val="0"/>
        </w:rPr>
        <w:t xml:space="preserve">3</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actions in the LCAP.  The major components of expenditures are as follows:</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Certificated Salaries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Certificated salaries reflect (1) </w:t>
      </w:r>
      <w:r w:rsidDel="00000000" w:rsidR="00000000" w:rsidRPr="00000000">
        <w:rPr>
          <w:sz w:val="22"/>
          <w:szCs w:val="22"/>
          <w:rtl w:val="0"/>
        </w:rPr>
        <w:t xml:space="preserve">natural increases based on movements on the salary schedule for existing staff</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(2) reti</w:t>
      </w:r>
      <w:r w:rsidDel="00000000" w:rsidR="00000000" w:rsidRPr="00000000">
        <w:rPr>
          <w:sz w:val="22"/>
          <w:szCs w:val="22"/>
          <w:rtl w:val="0"/>
        </w:rPr>
        <w:t xml:space="preserve">rements, with placeholders for new staff;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sz w:val="22"/>
          <w:szCs w:val="22"/>
          <w:rtl w:val="0"/>
        </w:rPr>
        <w:t xml:space="preserve">3</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increases in staff to accommodate two new transitional </w:t>
      </w:r>
      <w:r w:rsidDel="00000000" w:rsidR="00000000" w:rsidRPr="00000000">
        <w:rPr>
          <w:sz w:val="22"/>
          <w:szCs w:val="22"/>
          <w:rtl w:val="0"/>
        </w:rPr>
        <w:t xml:space="preserve">kindergarten (TK) classes; (4) new positions added as needed to keep class sizes smaller;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and </w:t>
      </w:r>
      <w:r w:rsidDel="00000000" w:rsidR="00000000" w:rsidRPr="00000000">
        <w:rPr>
          <w:sz w:val="22"/>
          <w:szCs w:val="22"/>
          <w:rtl w:val="0"/>
        </w:rPr>
        <w:t xml:space="preserve">(5) additional staffing for the new world language offerings at elementary (Latin) and middle school and the AP and honors courses at the high school.  To support curriculum work and the larger student population in elementary, a teacher on special assignment (TOSA) has also been added.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Classified Salaries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Classified salaries reflect (1) </w:t>
      </w:r>
      <w:r w:rsidDel="00000000" w:rsidR="00000000" w:rsidRPr="00000000">
        <w:rPr>
          <w:sz w:val="22"/>
          <w:szCs w:val="22"/>
          <w:rtl w:val="0"/>
        </w:rPr>
        <w:t xml:space="preserve">natural increases based on movements on the salary schedule for existing staff;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(2) staffing adjustments based on </w:t>
      </w:r>
      <w:r w:rsidDel="00000000" w:rsidR="00000000" w:rsidRPr="00000000">
        <w:rPr>
          <w:sz w:val="22"/>
          <w:szCs w:val="22"/>
          <w:rtl w:val="0"/>
        </w:rPr>
        <w:t xml:space="preserve">student and classroom needs for the new classes and the Special Education program; and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(3) additional campus supervision, library supp</w:t>
      </w:r>
      <w:r w:rsidDel="00000000" w:rsidR="00000000" w:rsidRPr="00000000">
        <w:rPr>
          <w:sz w:val="22"/>
          <w:szCs w:val="22"/>
          <w:rtl w:val="0"/>
        </w:rPr>
        <w:t xml:space="preserve">ort, and music department support at the secondary level</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Benefits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Benefits include the District’s contribution to the STRS and PERS pensions, health care, worker’s compensation, state unemployment, Medicare and social security taxes.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Books and Supplies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budget includes anticipated expenses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of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w:t>
      </w:r>
      <w:r w:rsidDel="00000000" w:rsidR="00000000" w:rsidRPr="00000000">
        <w:rPr>
          <w:b w:val="1"/>
          <w:bCs w:val="1"/>
          <w:sz w:val="22"/>
          <w:szCs w:val="22"/>
          <w:rtl w:val="0"/>
        </w:rPr>
        <w:t xml:space="preserve">236</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 K</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for textbooks, </w:t>
      </w:r>
      <w:r w:rsidDel="00000000" w:rsidR="00000000" w:rsidRPr="00000000">
        <w:rPr>
          <w:b w:val="1"/>
          <w:bCs w:val="1"/>
          <w:sz w:val="22"/>
          <w:szCs w:val="22"/>
          <w:rtl w:val="0"/>
        </w:rPr>
        <w:t xml:space="preserve">$1.4 M</w:t>
      </w:r>
      <w:r w:rsidDel="00000000" w:rsidR="00000000" w:rsidRPr="00000000">
        <w:rPr>
          <w:sz w:val="22"/>
          <w:szCs w:val="22"/>
          <w:rtl w:val="0"/>
        </w:rPr>
        <w:t xml:space="preserve"> for materials and supplies including custodial supplies, copy paper, sports uniforms and equipment, and classroom and office supplies.  New chromebooks for 6th and 9th graders and computers for new staff are budgeted to be</w:t>
      </w:r>
      <w:r w:rsidDel="00000000" w:rsidR="00000000" w:rsidRPr="00000000">
        <w:rPr>
          <w:b w:val="1"/>
          <w:bCs w:val="1"/>
          <w:sz w:val="22"/>
          <w:szCs w:val="22"/>
          <w:rtl w:val="0"/>
        </w:rPr>
        <w:t xml:space="preserve"> $140 K</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 additional needs are identified during the year, and particularly when parent contributions are collected, this budget will grow.  </w:t>
      </w:r>
      <w:r w:rsidDel="00000000" w:rsidR="00000000" w:rsidRPr="00000000">
        <w:rPr>
          <w:sz w:val="22"/>
          <w:szCs w:val="22"/>
          <w:rtl w:val="0"/>
        </w:rPr>
        <w:t xml:space="preserve">Note that in addition to books, instructional materials in the form of licenses and subscriptions are also included in the next category (Services and Other Operating Expenditures).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Services and Other Operating Expenditures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largest components of this expense category are (1) special contracts for services that the District is not able to provide in-house, especially for special needs students, (2) utilities (electricity, water, gas, alarms</w:t>
      </w:r>
      <w:r w:rsidDel="00000000" w:rsidR="00000000" w:rsidRPr="00000000">
        <w:rPr>
          <w:sz w:val="22"/>
          <w:szCs w:val="22"/>
          <w:rtl w:val="0"/>
        </w:rPr>
        <w:t xml:space="preserve">), (3) property and liability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insurance costs</w:t>
      </w:r>
      <w:r w:rsidDel="00000000" w:rsidR="00000000" w:rsidRPr="00000000">
        <w:rPr>
          <w:sz w:val="22"/>
          <w:szCs w:val="22"/>
          <w:rtl w:val="0"/>
        </w:rPr>
        <w:t xml:space="preserve">; and (4) software expenses (enterprise level personnel and business software, student information systems, electronic licenses for classroom curriculum, etc.)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sz w:val="22"/>
          <w:szCs w:val="22"/>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Transfer To &amp; From Other Funds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General Fund transfers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$55 K</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to 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 Deferred Maintenance Fund (Fund 14</w:t>
      </w:r>
      <w:r w:rsidDel="00000000" w:rsidR="00000000" w:rsidRPr="00000000">
        <w:rPr>
          <w:sz w:val="22"/>
          <w:szCs w:val="22"/>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from the routine restricted maintenance account to cover the cost of grass field maintenance.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p w:rsidR="00000000" w:rsidDel="00000000" w:rsidP="00000000" w:rsidRDefault="00000000" w:rsidRPr="00000000" w14:paraId="00000094">
      <w:pPr>
        <w:spacing w:after="200" w:line="276" w:lineRule="auto"/>
        <w:rPr>
          <w:sz w:val="22"/>
          <w:szCs w:val="22"/>
          <w:u w:val="single"/>
        </w:rPr>
      </w:pPr>
      <w:r w:rsidDel="00000000" w:rsidR="00000000" w:rsidRPr="00000000">
        <w:rPr>
          <w:sz w:val="22"/>
          <w:szCs w:val="22"/>
          <w:u w:val="single"/>
          <w:rtl w:val="0"/>
        </w:rPr>
        <w:t xml:space="preserve">Fund Balance</w:t>
      </w:r>
      <w:r w:rsidDel="00000000" w:rsidR="00000000" w:rsidRPr="00000000">
        <w:rPr>
          <w:sz w:val="22"/>
          <w:szCs w:val="22"/>
          <w:rtl w:val="0"/>
        </w:rPr>
        <w:t xml:space="preserve">:  The Ending Fund Balance, which is the bottom line of what is left in the District’s General Fund at the end of the year, is projected to be </w:t>
      </w:r>
      <w:r w:rsidDel="00000000" w:rsidR="00000000" w:rsidRPr="00000000">
        <w:rPr>
          <w:b w:val="1"/>
          <w:bCs w:val="1"/>
          <w:sz w:val="22"/>
          <w:szCs w:val="22"/>
          <w:rtl w:val="0"/>
        </w:rPr>
        <w:t xml:space="preserve">$7.1 M</w:t>
      </w:r>
      <w:r w:rsidDel="00000000" w:rsidR="00000000" w:rsidRPr="00000000">
        <w:rPr>
          <w:sz w:val="22"/>
          <w:szCs w:val="22"/>
          <w:rtl w:val="0"/>
        </w:rPr>
        <w:t xml:space="preserve">.  This balance includes the 3% reserve of </w:t>
      </w:r>
      <w:r w:rsidDel="00000000" w:rsidR="00000000" w:rsidRPr="00000000">
        <w:rPr>
          <w:b w:val="1"/>
          <w:bCs w:val="1"/>
          <w:sz w:val="22"/>
          <w:szCs w:val="22"/>
          <w:rtl w:val="0"/>
        </w:rPr>
        <w:t xml:space="preserve">$1.78 M</w:t>
      </w:r>
      <w:r w:rsidDel="00000000" w:rsidR="00000000" w:rsidRPr="00000000">
        <w:rPr>
          <w:sz w:val="22"/>
          <w:szCs w:val="22"/>
          <w:rtl w:val="0"/>
        </w:rPr>
        <w:t xml:space="preserve">, and a restricted balance of </w:t>
      </w:r>
      <w:r w:rsidDel="00000000" w:rsidR="00000000" w:rsidRPr="00000000">
        <w:rPr>
          <w:b w:val="1"/>
          <w:bCs w:val="1"/>
          <w:sz w:val="22"/>
          <w:szCs w:val="22"/>
          <w:rtl w:val="0"/>
        </w:rPr>
        <w:t xml:space="preserve">$589 K</w:t>
      </w:r>
      <w:r w:rsidDel="00000000" w:rsidR="00000000" w:rsidRPr="00000000">
        <w:rPr>
          <w:sz w:val="22"/>
          <w:szCs w:val="22"/>
          <w:rtl w:val="0"/>
        </w:rPr>
        <w:t xml:space="preserve">,and a revolving cash reserve of </w:t>
      </w:r>
      <w:r w:rsidDel="00000000" w:rsidR="00000000" w:rsidRPr="00000000">
        <w:rPr>
          <w:b w:val="1"/>
          <w:bCs w:val="1"/>
          <w:sz w:val="22"/>
          <w:szCs w:val="22"/>
          <w:rtl w:val="0"/>
        </w:rPr>
        <w:t xml:space="preserve">$44 K</w:t>
      </w:r>
      <w:r w:rsidDel="00000000" w:rsidR="00000000" w:rsidRPr="00000000">
        <w:rPr>
          <w:sz w:val="22"/>
          <w:szCs w:val="22"/>
          <w:rtl w:val="0"/>
        </w:rPr>
        <w:t xml:space="preserve">. </w:t>
      </w:r>
      <w:r w:rsidDel="00000000" w:rsidR="00000000" w:rsidRPr="00000000">
        <w:rPr>
          <w:i w:val="1"/>
          <w:iCs w:val="1"/>
          <w:sz w:val="22"/>
          <w:szCs w:val="22"/>
          <w:rtl w:val="0"/>
        </w:rPr>
        <w:t xml:space="preserve">The Unappropriated Balance is sufficient to fund the tentative agreements reached with the District's employee groups, pending Board approval.</w:t>
      </w:r>
      <w:r w:rsidDel="00000000" w:rsidR="00000000" w:rsidRPr="00000000">
        <w:rPr>
          <w:sz w:val="22"/>
          <w:szCs w:val="22"/>
          <w:rtl w:val="0"/>
        </w:rPr>
        <w:t xml:space="preserve"> The table below provides a breakdown of the funds held in the fund balance:</w:t>
      </w:r>
      <w:r w:rsidDel="00000000" w:rsidR="00000000" w:rsidRPr="00000000">
        <w:rPr>
          <w:b w:val="1"/>
          <w:bCs w:val="1"/>
          <w:color w:val="ffffff"/>
          <w:sz w:val="22"/>
          <w:szCs w:val="22"/>
          <w:rtl w:val="0"/>
        </w:rPr>
        <w:t xml:space="preserve">4,</w:t>
      </w:r>
      <w:r w:rsidDel="00000000" w:rsidR="00000000" w:rsidRPr="00000000">
        <w:rPr>
          <w:rtl w:val="0"/>
        </w:rPr>
      </w:r>
    </w:p>
    <w:tbl>
      <w:tblPr>
        <w:tblStyle w:val="Table3"/>
        <w:tblW w:w="6345.0" w:type="dxa"/>
        <w:jc w:val="center"/>
        <w:tblLayout w:type="fixed"/>
        <w:tblLook w:val="0000"/>
      </w:tblPr>
      <w:tblGrid>
        <w:gridCol w:w="121"/>
        <w:gridCol w:w="4182"/>
        <w:gridCol w:w="2042"/>
        <w:tblGridChange w:id="0">
          <w:tblGrid>
            <w:gridCol w:w="121"/>
            <w:gridCol w:w="4182"/>
            <w:gridCol w:w="2042"/>
          </w:tblGrid>
        </w:tblGridChange>
      </w:tblGrid>
      <w:tr>
        <w:trPr>
          <w:cantSplit w:val="0"/>
          <w:trHeight w:val="302" w:hRule="atLeast"/>
          <w:tblHeader w:val="0"/>
        </w:trPr>
        <w:tc>
          <w:tcPr>
            <w:gridSpan w:val="2"/>
            <w:tcBorders>
              <w:top w:color="000000" w:space="0" w:sz="6" w:val="single"/>
              <w:left w:color="cccccc" w:space="0" w:sz="6" w:val="single"/>
              <w:bottom w:color="000000" w:space="0" w:sz="6" w:val="single"/>
              <w:right w:color="cccccc" w:space="0" w:sz="6" w:val="single"/>
            </w:tcBorders>
            <w:shd w:fill="8e7cc3" w:val="clear"/>
            <w:tcMar>
              <w:top w:w="30.0" w:type="dxa"/>
              <w:left w:w="45.0" w:type="dxa"/>
              <w:bottom w:w="30.0" w:type="dxa"/>
              <w:right w:w="45.0" w:type="dxa"/>
            </w:tcMar>
          </w:tcPr>
          <w:p w:rsidR="00000000" w:rsidDel="00000000" w:rsidP="00000000" w:rsidRDefault="00000000" w:rsidRPr="00000000" w14:paraId="00000095">
            <w:pPr>
              <w:rPr>
                <w:color w:val="ffffff"/>
                <w:sz w:val="22"/>
                <w:szCs w:val="22"/>
              </w:rPr>
            </w:pPr>
            <w:r w:rsidDel="00000000" w:rsidR="00000000" w:rsidRPr="00000000">
              <w:rPr>
                <w:color w:val="ffffff"/>
                <w:sz w:val="22"/>
                <w:szCs w:val="22"/>
                <w:rtl w:val="0"/>
              </w:rPr>
              <w:t xml:space="preserve">Ending Fund Balance is Composed of:</w:t>
            </w:r>
          </w:p>
        </w:tc>
        <w:tc>
          <w:tcPr>
            <w:tcBorders>
              <w:top w:color="000000" w:space="0" w:sz="6" w:val="single"/>
              <w:left w:color="cccccc" w:space="0" w:sz="6" w:val="single"/>
              <w:bottom w:color="000000" w:space="0" w:sz="6" w:val="single"/>
              <w:right w:color="cccccc" w:space="0" w:sz="6" w:val="single"/>
            </w:tcBorders>
            <w:shd w:fill="8e7cc3" w:val="clear"/>
            <w:tcMar>
              <w:top w:w="30.0" w:type="dxa"/>
              <w:left w:w="45.0" w:type="dxa"/>
              <w:bottom w:w="30.0" w:type="dxa"/>
              <w:right w:w="45.0" w:type="dxa"/>
            </w:tcMar>
          </w:tcPr>
          <w:p w:rsidR="00000000" w:rsidDel="00000000" w:rsidP="00000000" w:rsidRDefault="00000000" w:rsidRPr="00000000" w14:paraId="00000097">
            <w:pPr>
              <w:jc w:val="right"/>
              <w:rPr>
                <w:color w:val="ffffff"/>
                <w:sz w:val="22"/>
                <w:szCs w:val="22"/>
              </w:rPr>
            </w:pPr>
            <w:r w:rsidDel="00000000" w:rsidR="00000000" w:rsidRPr="00000000">
              <w:rPr>
                <w:rtl w:val="0"/>
              </w:rPr>
            </w:r>
          </w:p>
        </w:tc>
      </w:tr>
      <w:tr>
        <w:trPr>
          <w:cantSplit w:val="0"/>
          <w:trHeight w:val="365.9765625" w:hRule="atLeast"/>
          <w:tblHeader w:val="0"/>
        </w:trPr>
        <w:tc>
          <w:tcPr>
            <w:tcBorders>
              <w:top w:color="000000"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tcPr>
          <w:p w:rsidR="00000000" w:rsidDel="00000000" w:rsidP="00000000" w:rsidRDefault="00000000" w:rsidRPr="00000000" w14:paraId="00000098">
            <w:pPr>
              <w:jc w:val="right"/>
              <w:rPr/>
            </w:pPr>
            <w:r w:rsidDel="00000000" w:rsidR="00000000" w:rsidRPr="00000000">
              <w:rPr>
                <w:rtl w:val="0"/>
              </w:rPr>
            </w:r>
          </w:p>
        </w:tc>
        <w:tc>
          <w:tcPr>
            <w:tcBorders>
              <w:top w:color="000000" w:space="0" w:sz="6" w:val="single"/>
              <w:left w:color="cccccc" w:space="0" w:sz="6" w:val="single"/>
              <w:bottom w:color="cccccc"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99">
            <w:pPr>
              <w:rPr>
                <w:sz w:val="22"/>
                <w:szCs w:val="22"/>
              </w:rPr>
            </w:pPr>
            <w:r w:rsidDel="00000000" w:rsidR="00000000" w:rsidRPr="00000000">
              <w:rPr>
                <w:sz w:val="22"/>
                <w:szCs w:val="22"/>
                <w:rtl w:val="0"/>
              </w:rPr>
              <w:t xml:space="preserve">3% Reserve Requirement</w:t>
            </w:r>
          </w:p>
        </w:tc>
        <w:tc>
          <w:tcPr>
            <w:tcBorders>
              <w:top w:color="000000" w:space="0" w:sz="6" w:val="single"/>
              <w:left w:color="cccccc" w:space="0" w:sz="6" w:val="single"/>
              <w:bottom w:color="cccccc"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9A">
            <w:pPr>
              <w:jc w:val="right"/>
              <w:rPr>
                <w:sz w:val="22"/>
                <w:szCs w:val="22"/>
              </w:rPr>
            </w:pPr>
            <w:r w:rsidDel="00000000" w:rsidR="00000000" w:rsidRPr="00000000">
              <w:rPr>
                <w:sz w:val="22"/>
                <w:szCs w:val="22"/>
                <w:rtl w:val="0"/>
              </w:rPr>
              <w:t xml:space="preserve">1,780,000</w:t>
            </w:r>
          </w:p>
        </w:tc>
      </w:tr>
      <w:tr>
        <w:trPr>
          <w:cantSplit w:val="0"/>
          <w:trHeight w:val="302"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30.0" w:type="dxa"/>
              <w:left w:w="45.0" w:type="dxa"/>
              <w:bottom w:w="30.0" w:type="dxa"/>
              <w:right w:w="45.0" w:type="dxa"/>
            </w:tcMar>
          </w:tcPr>
          <w:p w:rsidR="00000000" w:rsidDel="00000000" w:rsidP="00000000" w:rsidRDefault="00000000" w:rsidRPr="00000000" w14:paraId="0000009B">
            <w:pPr>
              <w:jc w:val="right"/>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9C">
            <w:pPr>
              <w:rPr>
                <w:sz w:val="22"/>
                <w:szCs w:val="22"/>
              </w:rPr>
            </w:pPr>
            <w:r w:rsidDel="00000000" w:rsidR="00000000" w:rsidRPr="00000000">
              <w:rPr>
                <w:sz w:val="22"/>
                <w:szCs w:val="22"/>
                <w:rtl w:val="0"/>
              </w:rPr>
              <w:t xml:space="preserve">Restricted + Rev Cash</w:t>
            </w:r>
          </w:p>
        </w:tc>
        <w:tc>
          <w:tcPr>
            <w:tcBorders>
              <w:top w:color="cccccc" w:space="0" w:sz="6" w:val="single"/>
              <w:left w:color="cccccc" w:space="0" w:sz="6" w:val="single"/>
              <w:bottom w:color="cccccc"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9D">
            <w:pPr>
              <w:jc w:val="right"/>
              <w:rPr>
                <w:sz w:val="22"/>
                <w:szCs w:val="22"/>
              </w:rPr>
            </w:pPr>
            <w:r w:rsidDel="00000000" w:rsidR="00000000" w:rsidRPr="00000000">
              <w:rPr>
                <w:sz w:val="22"/>
                <w:szCs w:val="22"/>
                <w:rtl w:val="0"/>
              </w:rPr>
              <w:t xml:space="preserve">633,3733</w:t>
            </w:r>
          </w:p>
        </w:tc>
      </w:tr>
      <w:tr>
        <w:trPr>
          <w:cantSplit w:val="0"/>
          <w:trHeight w:val="302" w:hRule="atLeast"/>
          <w:tblHeader w:val="0"/>
        </w:trPr>
        <w:tc>
          <w:tcPr>
            <w:tcBorders>
              <w:top w:color="cccccc" w:space="0" w:sz="6" w:val="single"/>
              <w:left w:color="cccccc"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9E">
            <w:pPr>
              <w:jc w:val="right"/>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9F">
            <w:pPr>
              <w:rPr>
                <w:sz w:val="22"/>
                <w:szCs w:val="22"/>
              </w:rPr>
            </w:pPr>
            <w:r w:rsidDel="00000000" w:rsidR="00000000" w:rsidRPr="00000000">
              <w:rPr>
                <w:sz w:val="22"/>
                <w:szCs w:val="22"/>
                <w:rtl w:val="0"/>
              </w:rPr>
              <w:t xml:space="preserve">Unappropriated </w:t>
            </w:r>
          </w:p>
        </w:tc>
        <w:tc>
          <w:tcPr>
            <w:tcBorders>
              <w:top w:color="cccccc" w:space="0" w:sz="6" w:val="single"/>
              <w:left w:color="cccccc"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A0">
            <w:pPr>
              <w:jc w:val="right"/>
              <w:rPr>
                <w:sz w:val="22"/>
                <w:szCs w:val="22"/>
              </w:rPr>
            </w:pPr>
            <w:r w:rsidDel="00000000" w:rsidR="00000000" w:rsidRPr="00000000">
              <w:rPr>
                <w:sz w:val="22"/>
                <w:szCs w:val="22"/>
                <w:rtl w:val="0"/>
              </w:rPr>
              <w:t xml:space="preserve">4,727,201</w:t>
            </w:r>
          </w:p>
        </w:tc>
      </w:tr>
      <w:tr>
        <w:trPr>
          <w:cantSplit w:val="0"/>
          <w:trHeight w:val="320.9765625" w:hRule="atLeast"/>
          <w:tblHeader w:val="0"/>
        </w:trPr>
        <w:tc>
          <w:tcPr>
            <w:tcBorders>
              <w:top w:color="000000" w:space="0" w:sz="6" w:val="single"/>
              <w:left w:color="cccccc"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A1">
            <w:pPr>
              <w:jc w:val="right"/>
              <w:rPr/>
            </w:pPr>
            <w:r w:rsidDel="00000000" w:rsidR="00000000" w:rsidRPr="00000000">
              <w:rPr>
                <w:rtl w:val="0"/>
              </w:rPr>
            </w:r>
          </w:p>
        </w:tc>
        <w:tc>
          <w:tcPr>
            <w:tcBorders>
              <w:top w:color="000000" w:space="0" w:sz="6" w:val="single"/>
              <w:left w:color="cccccc"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A2">
            <w:pPr>
              <w:rPr>
                <w:sz w:val="22"/>
                <w:szCs w:val="22"/>
              </w:rPr>
            </w:pPr>
            <w:r w:rsidDel="00000000" w:rsidR="00000000" w:rsidRPr="00000000">
              <w:rPr>
                <w:sz w:val="22"/>
                <w:szCs w:val="22"/>
                <w:rtl w:val="0"/>
              </w:rPr>
              <w:t xml:space="preserve">Total Ending Fund Balance:</w:t>
            </w:r>
          </w:p>
        </w:tc>
        <w:tc>
          <w:tcPr>
            <w:tcBorders>
              <w:top w:color="000000" w:space="0" w:sz="6" w:val="single"/>
              <w:left w:color="cccccc" w:space="0" w:sz="6" w:val="single"/>
              <w:bottom w:color="000000" w:space="0" w:sz="6" w:val="single"/>
              <w:right w:color="cccccc" w:space="0" w:sz="6" w:val="single"/>
            </w:tcBorders>
            <w:tcMar>
              <w:top w:w="30.0" w:type="dxa"/>
              <w:left w:w="45.0" w:type="dxa"/>
              <w:bottom w:w="30.0" w:type="dxa"/>
              <w:right w:w="45.0" w:type="dxa"/>
            </w:tcMar>
          </w:tcPr>
          <w:p w:rsidR="00000000" w:rsidDel="00000000" w:rsidP="00000000" w:rsidRDefault="00000000" w:rsidRPr="00000000" w14:paraId="000000A3">
            <w:pPr>
              <w:jc w:val="right"/>
              <w:rPr>
                <w:sz w:val="22"/>
                <w:szCs w:val="22"/>
              </w:rPr>
            </w:pPr>
            <w:r w:rsidDel="00000000" w:rsidR="00000000" w:rsidRPr="00000000">
              <w:rPr>
                <w:sz w:val="22"/>
                <w:szCs w:val="22"/>
                <w:rtl w:val="0"/>
              </w:rPr>
              <w:t xml:space="preserve">$7,140,574</w:t>
            </w:r>
          </w:p>
        </w:tc>
      </w:tr>
    </w:tbl>
    <w:p w:rsidR="00000000" w:rsidDel="00000000" w:rsidP="00000000" w:rsidRDefault="00000000" w:rsidRPr="00000000" w14:paraId="000000A4">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IV.  </w:t>
        <w:tab/>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MULTI-YEAR PROJECTIONS</w:t>
      </w:r>
      <w:r w:rsidDel="00000000" w:rsidR="00000000" w:rsidRPr="00000000">
        <w:rPr>
          <w:rtl w:val="0"/>
        </w:rPr>
      </w:r>
    </w:p>
    <w:p w:rsidR="00000000" w:rsidDel="00000000" w:rsidP="00000000" w:rsidRDefault="00000000" w:rsidRPr="00000000" w14:paraId="000000A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multi-year projections (MYP) are included with the budget to provide a picture of the revenue and expenditure trend for 2026-27, 2027-28 an</w:t>
      </w:r>
      <w:r w:rsidDel="00000000" w:rsidR="00000000" w:rsidRPr="00000000">
        <w:rPr>
          <w:sz w:val="22"/>
          <w:szCs w:val="22"/>
          <w:rtl w:val="0"/>
        </w:rPr>
        <w:t xml:space="preserve">d 2028-29</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MYP is a model built on the 202</w:t>
      </w:r>
      <w:r w:rsidDel="00000000" w:rsidR="00000000" w:rsidRPr="00000000">
        <w:rPr>
          <w:sz w:val="22"/>
          <w:szCs w:val="22"/>
          <w:rtl w:val="0"/>
        </w:rPr>
        <w:t xml:space="preserve">6-27</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budget, with adjustments for any known changes.  Please refer to the attached Multi-year Projection Report.  The following assumptions were used (2025-26 is also </w:t>
      </w:r>
      <w:r w:rsidDel="00000000" w:rsidR="00000000" w:rsidRPr="00000000">
        <w:rPr>
          <w:sz w:val="22"/>
          <w:szCs w:val="22"/>
          <w:rtl w:val="0"/>
        </w:rPr>
        <w:t xml:space="preserve">shown as a point of comparison):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sdt>
      <w:sdtPr>
        <w:lock w:val="contentLocked"/>
        <w:id w:val="141397456"/>
        <w:tag w:val="goog_rdk_64"/>
      </w:sdtPr>
      <w:sdtContent>
        <w:tbl>
          <w:tblPr>
            <w:tblStyle w:val="Table4"/>
            <w:tblW w:w="9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5"/>
            <w:gridCol w:w="1470"/>
            <w:gridCol w:w="1530"/>
            <w:gridCol w:w="1500"/>
            <w:gridCol w:w="1500"/>
            <w:tblGridChange w:id="0">
              <w:tblGrid>
                <w:gridCol w:w="3465"/>
                <w:gridCol w:w="1470"/>
                <w:gridCol w:w="1530"/>
                <w:gridCol w:w="1500"/>
                <w:gridCol w:w="1500"/>
              </w:tblGrid>
            </w:tblGridChange>
          </w:tblGrid>
          <w:tr>
            <w:trPr>
              <w:cantSplit w:val="0"/>
              <w:trHeight w:val="330" w:hRule="atLeast"/>
              <w:tblHeader w:val="0"/>
            </w:trPr>
            <w:sdt>
              <w:sdtPr>
                <w:lock w:val="contentLocked"/>
                <w:id w:val="-1896318768"/>
                <w:tag w:val="goog_rdk_19"/>
              </w:sdtPr>
              <w:sdtContent>
                <w:tc>
                  <w:tcPr>
                    <w:tcBorders>
                      <w:top w:color="000000" w:space="0" w:sz="5" w:val="single"/>
                      <w:left w:color="000000" w:space="0" w:sz="5" w:val="single"/>
                      <w:bottom w:color="000000" w:space="0" w:sz="5" w:val="single"/>
                      <w:right w:color="000000" w:space="0" w:sz="5" w:val="single"/>
                    </w:tcBorders>
                    <w:shd w:fill="8064a2" w:val="clear"/>
                    <w:tcMar>
                      <w:top w:w="40.0" w:type="dxa"/>
                      <w:left w:w="40.0" w:type="dxa"/>
                      <w:bottom w:w="40.0" w:type="dxa"/>
                      <w:right w:w="40.0" w:type="dxa"/>
                    </w:tcMar>
                    <w:vAlign w:val="bottom"/>
                  </w:tcPr>
                  <w:p w:rsidR="00000000" w:rsidDel="00000000" w:rsidP="00000000" w:rsidRDefault="00000000" w:rsidRPr="00000000" w14:paraId="000000A7">
                    <w:pPr>
                      <w:widowControl w:val="0"/>
                      <w:spacing w:line="276" w:lineRule="auto"/>
                      <w:rPr>
                        <w:sz w:val="20"/>
                        <w:szCs w:val="20"/>
                      </w:rPr>
                    </w:pPr>
                    <w:r w:rsidDel="00000000" w:rsidR="00000000" w:rsidRPr="00000000">
                      <w:rPr>
                        <w:b w:val="1"/>
                        <w:bCs w:val="1"/>
                        <w:color w:val="ffffff"/>
                        <w:sz w:val="22"/>
                        <w:szCs w:val="22"/>
                        <w:rtl w:val="0"/>
                      </w:rPr>
                      <w:t xml:space="preserve">Assumption</w:t>
                    </w:r>
                    <w:r w:rsidDel="00000000" w:rsidR="00000000" w:rsidRPr="00000000">
                      <w:rPr>
                        <w:rtl w:val="0"/>
                      </w:rPr>
                    </w:r>
                  </w:p>
                </w:tc>
              </w:sdtContent>
            </w:sdt>
            <w:sdt>
              <w:sdtPr>
                <w:lock w:val="contentLocked"/>
                <w:id w:val="43663278"/>
                <w:tag w:val="goog_rdk_20"/>
              </w:sdtPr>
              <w:sdtContent>
                <w:tc>
                  <w:tcPr>
                    <w:tcBorders>
                      <w:top w:color="000000" w:space="0" w:sz="5" w:val="single"/>
                      <w:left w:color="cccccc" w:space="0" w:sz="5" w:val="single"/>
                      <w:bottom w:color="000000" w:space="0" w:sz="5" w:val="single"/>
                      <w:right w:color="000000" w:space="0" w:sz="5" w:val="single"/>
                    </w:tcBorders>
                    <w:shd w:fill="8064a2" w:val="clear"/>
                    <w:tcMar>
                      <w:top w:w="40.0" w:type="dxa"/>
                      <w:left w:w="40.0" w:type="dxa"/>
                      <w:bottom w:w="40.0" w:type="dxa"/>
                      <w:right w:w="40.0" w:type="dxa"/>
                    </w:tcMar>
                    <w:vAlign w:val="bottom"/>
                  </w:tcPr>
                  <w:p w:rsidR="00000000" w:rsidDel="00000000" w:rsidP="00000000" w:rsidRDefault="00000000" w:rsidRPr="00000000" w14:paraId="000000A8">
                    <w:pPr>
                      <w:widowControl w:val="0"/>
                      <w:spacing w:line="276" w:lineRule="auto"/>
                      <w:jc w:val="center"/>
                      <w:rPr>
                        <w:sz w:val="20"/>
                        <w:szCs w:val="20"/>
                      </w:rPr>
                    </w:pPr>
                    <w:r w:rsidDel="00000000" w:rsidR="00000000" w:rsidRPr="00000000">
                      <w:rPr>
                        <w:b w:val="1"/>
                        <w:bCs w:val="1"/>
                        <w:color w:val="ffffff"/>
                        <w:sz w:val="22"/>
                        <w:szCs w:val="22"/>
                        <w:rtl w:val="0"/>
                      </w:rPr>
                      <w:t xml:space="preserve">2025-26</w:t>
                    </w:r>
                    <w:r w:rsidDel="00000000" w:rsidR="00000000" w:rsidRPr="00000000">
                      <w:rPr>
                        <w:rtl w:val="0"/>
                      </w:rPr>
                    </w:r>
                  </w:p>
                </w:tc>
              </w:sdtContent>
            </w:sdt>
            <w:sdt>
              <w:sdtPr>
                <w:lock w:val="contentLocked"/>
                <w:id w:val="14794202"/>
                <w:tag w:val="goog_rdk_21"/>
              </w:sdtPr>
              <w:sdtContent>
                <w:tc>
                  <w:tcPr>
                    <w:tcBorders>
                      <w:top w:color="000000" w:space="0" w:sz="5" w:val="single"/>
                      <w:left w:color="cccccc" w:space="0" w:sz="5" w:val="single"/>
                      <w:bottom w:color="000000" w:space="0" w:sz="5" w:val="single"/>
                      <w:right w:color="000000" w:space="0" w:sz="5" w:val="single"/>
                    </w:tcBorders>
                    <w:shd w:fill="8064a2" w:val="clear"/>
                    <w:tcMar>
                      <w:top w:w="40.0" w:type="dxa"/>
                      <w:left w:w="40.0" w:type="dxa"/>
                      <w:bottom w:w="40.0" w:type="dxa"/>
                      <w:right w:w="40.0" w:type="dxa"/>
                    </w:tcMar>
                    <w:vAlign w:val="bottom"/>
                  </w:tcPr>
                  <w:p w:rsidR="00000000" w:rsidDel="00000000" w:rsidP="00000000" w:rsidRDefault="00000000" w:rsidRPr="00000000" w14:paraId="000000A9">
                    <w:pPr>
                      <w:widowControl w:val="0"/>
                      <w:spacing w:line="276" w:lineRule="auto"/>
                      <w:jc w:val="center"/>
                      <w:rPr>
                        <w:sz w:val="20"/>
                        <w:szCs w:val="20"/>
                      </w:rPr>
                    </w:pPr>
                    <w:r w:rsidDel="00000000" w:rsidR="00000000" w:rsidRPr="00000000">
                      <w:rPr>
                        <w:b w:val="1"/>
                        <w:bCs w:val="1"/>
                        <w:color w:val="ffffff"/>
                        <w:sz w:val="22"/>
                        <w:szCs w:val="22"/>
                        <w:rtl w:val="0"/>
                      </w:rPr>
                      <w:t xml:space="preserve">2026-27</w:t>
                    </w:r>
                    <w:r w:rsidDel="00000000" w:rsidR="00000000" w:rsidRPr="00000000">
                      <w:rPr>
                        <w:rtl w:val="0"/>
                      </w:rPr>
                    </w:r>
                  </w:p>
                </w:tc>
              </w:sdtContent>
            </w:sdt>
            <w:sdt>
              <w:sdtPr>
                <w:lock w:val="contentLocked"/>
                <w:id w:val="-2126165218"/>
                <w:tag w:val="goog_rdk_22"/>
              </w:sdtPr>
              <w:sdtContent>
                <w:tc>
                  <w:tcPr>
                    <w:tcBorders>
                      <w:top w:color="000000" w:space="0" w:sz="5" w:val="single"/>
                      <w:left w:color="cccccc" w:space="0" w:sz="5" w:val="single"/>
                      <w:bottom w:color="000000" w:space="0" w:sz="5" w:val="single"/>
                      <w:right w:color="000000" w:space="0" w:sz="5" w:val="single"/>
                    </w:tcBorders>
                    <w:shd w:fill="8064a2" w:val="clear"/>
                    <w:tcMar>
                      <w:top w:w="40.0" w:type="dxa"/>
                      <w:left w:w="40.0" w:type="dxa"/>
                      <w:bottom w:w="40.0" w:type="dxa"/>
                      <w:right w:w="40.0" w:type="dxa"/>
                    </w:tcMar>
                    <w:vAlign w:val="bottom"/>
                  </w:tcPr>
                  <w:p w:rsidR="00000000" w:rsidDel="00000000" w:rsidP="00000000" w:rsidRDefault="00000000" w:rsidRPr="00000000" w14:paraId="000000AA">
                    <w:pPr>
                      <w:widowControl w:val="0"/>
                      <w:spacing w:line="276" w:lineRule="auto"/>
                      <w:jc w:val="center"/>
                      <w:rPr>
                        <w:sz w:val="20"/>
                        <w:szCs w:val="20"/>
                      </w:rPr>
                    </w:pPr>
                    <w:r w:rsidDel="00000000" w:rsidR="00000000" w:rsidRPr="00000000">
                      <w:rPr>
                        <w:b w:val="1"/>
                        <w:bCs w:val="1"/>
                        <w:color w:val="ffffff"/>
                        <w:sz w:val="22"/>
                        <w:szCs w:val="22"/>
                        <w:rtl w:val="0"/>
                      </w:rPr>
                      <w:t xml:space="preserve">2027-28</w:t>
                    </w:r>
                    <w:r w:rsidDel="00000000" w:rsidR="00000000" w:rsidRPr="00000000">
                      <w:rPr>
                        <w:rtl w:val="0"/>
                      </w:rPr>
                    </w:r>
                  </w:p>
                </w:tc>
              </w:sdtContent>
            </w:sdt>
            <w:sdt>
              <w:sdtPr>
                <w:lock w:val="contentLocked"/>
                <w:id w:val="238591215"/>
                <w:tag w:val="goog_rdk_23"/>
              </w:sdtPr>
              <w:sdtContent>
                <w:tc>
                  <w:tcPr>
                    <w:tcBorders>
                      <w:top w:color="000000" w:space="0" w:sz="5" w:val="single"/>
                      <w:left w:color="cccccc" w:space="0" w:sz="5" w:val="single"/>
                      <w:bottom w:color="000000" w:space="0" w:sz="5" w:val="single"/>
                      <w:right w:color="000000" w:space="0" w:sz="5" w:val="single"/>
                    </w:tcBorders>
                    <w:shd w:fill="8064a2" w:val="clear"/>
                    <w:tcMar>
                      <w:top w:w="40.0" w:type="dxa"/>
                      <w:left w:w="40.0" w:type="dxa"/>
                      <w:bottom w:w="40.0" w:type="dxa"/>
                      <w:right w:w="40.0" w:type="dxa"/>
                    </w:tcMar>
                    <w:vAlign w:val="bottom"/>
                  </w:tcPr>
                  <w:p w:rsidR="00000000" w:rsidDel="00000000" w:rsidP="00000000" w:rsidRDefault="00000000" w:rsidRPr="00000000" w14:paraId="000000AB">
                    <w:pPr>
                      <w:widowControl w:val="0"/>
                      <w:spacing w:line="276" w:lineRule="auto"/>
                      <w:jc w:val="center"/>
                      <w:rPr>
                        <w:sz w:val="20"/>
                        <w:szCs w:val="20"/>
                      </w:rPr>
                    </w:pPr>
                    <w:r w:rsidDel="00000000" w:rsidR="00000000" w:rsidRPr="00000000">
                      <w:rPr>
                        <w:b w:val="1"/>
                        <w:bCs w:val="1"/>
                        <w:color w:val="ffffff"/>
                        <w:sz w:val="22"/>
                        <w:szCs w:val="22"/>
                        <w:rtl w:val="0"/>
                      </w:rPr>
                      <w:t xml:space="preserve">2028-29</w:t>
                    </w:r>
                    <w:r w:rsidDel="00000000" w:rsidR="00000000" w:rsidRPr="00000000">
                      <w:rPr>
                        <w:rtl w:val="0"/>
                      </w:rPr>
                    </w:r>
                  </w:p>
                </w:tc>
              </w:sdtContent>
            </w:sdt>
          </w:tr>
          <w:tr>
            <w:trPr>
              <w:cantSplit w:val="0"/>
              <w:trHeight w:val="330" w:hRule="atLeast"/>
              <w:tblHeader w:val="0"/>
            </w:trPr>
            <w:sdt>
              <w:sdtPr>
                <w:lock w:val="contentLocked"/>
                <w:id w:val="132864965"/>
                <w:tag w:val="goog_rdk_24"/>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C">
                    <w:pPr>
                      <w:widowControl w:val="0"/>
                      <w:spacing w:line="276" w:lineRule="auto"/>
                      <w:rPr>
                        <w:sz w:val="20"/>
                        <w:szCs w:val="20"/>
                      </w:rPr>
                    </w:pPr>
                    <w:r w:rsidDel="00000000" w:rsidR="00000000" w:rsidRPr="00000000">
                      <w:rPr>
                        <w:sz w:val="22"/>
                        <w:szCs w:val="22"/>
                        <w:rtl w:val="0"/>
                      </w:rPr>
                      <w:t xml:space="preserve">Enrollment</w:t>
                    </w:r>
                    <w:r w:rsidDel="00000000" w:rsidR="00000000" w:rsidRPr="00000000">
                      <w:rPr>
                        <w:rtl w:val="0"/>
                      </w:rPr>
                    </w:r>
                  </w:p>
                </w:tc>
              </w:sdtContent>
            </w:sdt>
            <w:sdt>
              <w:sdtPr>
                <w:lock w:val="contentLocked"/>
                <w:id w:val="1821085246"/>
                <w:tag w:val="goog_rdk_25"/>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D">
                    <w:pPr>
                      <w:widowControl w:val="0"/>
                      <w:spacing w:line="276" w:lineRule="auto"/>
                      <w:jc w:val="center"/>
                      <w:rPr>
                        <w:sz w:val="20"/>
                        <w:szCs w:val="20"/>
                      </w:rPr>
                    </w:pPr>
                    <w:r w:rsidDel="00000000" w:rsidR="00000000" w:rsidRPr="00000000">
                      <w:rPr>
                        <w:sz w:val="22"/>
                        <w:szCs w:val="22"/>
                        <w:rtl w:val="0"/>
                      </w:rPr>
                      <w:t xml:space="preserve">2,476</w:t>
                    </w:r>
                    <w:r w:rsidDel="00000000" w:rsidR="00000000" w:rsidRPr="00000000">
                      <w:rPr>
                        <w:rtl w:val="0"/>
                      </w:rPr>
                    </w:r>
                  </w:p>
                </w:tc>
              </w:sdtContent>
            </w:sdt>
            <w:sdt>
              <w:sdtPr>
                <w:lock w:val="contentLocked"/>
                <w:id w:val="-365370858"/>
                <w:tag w:val="goog_rdk_26"/>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E">
                    <w:pPr>
                      <w:widowControl w:val="0"/>
                      <w:spacing w:line="276" w:lineRule="auto"/>
                      <w:jc w:val="center"/>
                      <w:rPr>
                        <w:sz w:val="20"/>
                        <w:szCs w:val="20"/>
                      </w:rPr>
                    </w:pPr>
                    <w:r w:rsidDel="00000000" w:rsidR="00000000" w:rsidRPr="00000000">
                      <w:rPr>
                        <w:sz w:val="22"/>
                        <w:szCs w:val="22"/>
                        <w:rtl w:val="0"/>
                      </w:rPr>
                      <w:t xml:space="preserve">2,476</w:t>
                    </w:r>
                    <w:r w:rsidDel="00000000" w:rsidR="00000000" w:rsidRPr="00000000">
                      <w:rPr>
                        <w:rtl w:val="0"/>
                      </w:rPr>
                    </w:r>
                  </w:p>
                </w:tc>
              </w:sdtContent>
            </w:sdt>
            <w:sdt>
              <w:sdtPr>
                <w:lock w:val="contentLocked"/>
                <w:id w:val="1522417190"/>
                <w:tag w:val="goog_rdk_27"/>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AF">
                    <w:pPr>
                      <w:widowControl w:val="0"/>
                      <w:spacing w:line="276" w:lineRule="auto"/>
                      <w:jc w:val="center"/>
                      <w:rPr>
                        <w:sz w:val="20"/>
                        <w:szCs w:val="20"/>
                      </w:rPr>
                    </w:pPr>
                    <w:r w:rsidDel="00000000" w:rsidR="00000000" w:rsidRPr="00000000">
                      <w:rPr>
                        <w:sz w:val="22"/>
                        <w:szCs w:val="22"/>
                        <w:rtl w:val="0"/>
                      </w:rPr>
                      <w:t xml:space="preserve">2,476</w:t>
                    </w:r>
                    <w:r w:rsidDel="00000000" w:rsidR="00000000" w:rsidRPr="00000000">
                      <w:rPr>
                        <w:rtl w:val="0"/>
                      </w:rPr>
                    </w:r>
                  </w:p>
                </w:tc>
              </w:sdtContent>
            </w:sdt>
            <w:sdt>
              <w:sdtPr>
                <w:lock w:val="contentLocked"/>
                <w:id w:val="1722233441"/>
                <w:tag w:val="goog_rdk_28"/>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0">
                    <w:pPr>
                      <w:widowControl w:val="0"/>
                      <w:spacing w:line="276" w:lineRule="auto"/>
                      <w:jc w:val="center"/>
                      <w:rPr>
                        <w:sz w:val="20"/>
                        <w:szCs w:val="20"/>
                      </w:rPr>
                    </w:pPr>
                    <w:r w:rsidDel="00000000" w:rsidR="00000000" w:rsidRPr="00000000">
                      <w:rPr>
                        <w:sz w:val="22"/>
                        <w:szCs w:val="22"/>
                        <w:rtl w:val="0"/>
                      </w:rPr>
                      <w:t xml:space="preserve">2,476</w:t>
                    </w:r>
                    <w:r w:rsidDel="00000000" w:rsidR="00000000" w:rsidRPr="00000000">
                      <w:rPr>
                        <w:rtl w:val="0"/>
                      </w:rPr>
                    </w:r>
                  </w:p>
                </w:tc>
              </w:sdtContent>
            </w:sdt>
          </w:tr>
          <w:tr>
            <w:trPr>
              <w:cantSplit w:val="0"/>
              <w:trHeight w:val="330" w:hRule="atLeast"/>
              <w:tblHeader w:val="0"/>
            </w:trPr>
            <w:sdt>
              <w:sdtPr>
                <w:lock w:val="contentLocked"/>
                <w:id w:val="1094328712"/>
                <w:tag w:val="goog_rdk_29"/>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1">
                    <w:pPr>
                      <w:widowControl w:val="0"/>
                      <w:spacing w:line="276" w:lineRule="auto"/>
                      <w:rPr>
                        <w:sz w:val="20"/>
                        <w:szCs w:val="20"/>
                      </w:rPr>
                    </w:pPr>
                    <w:r w:rsidDel="00000000" w:rsidR="00000000" w:rsidRPr="00000000">
                      <w:rPr>
                        <w:sz w:val="22"/>
                        <w:szCs w:val="22"/>
                        <w:rtl w:val="0"/>
                      </w:rPr>
                      <w:t xml:space="preserve">ADA used for LCFF funding</w:t>
                    </w:r>
                    <w:r w:rsidDel="00000000" w:rsidR="00000000" w:rsidRPr="00000000">
                      <w:rPr>
                        <w:rtl w:val="0"/>
                      </w:rPr>
                    </w:r>
                  </w:p>
                </w:tc>
              </w:sdtContent>
            </w:sdt>
            <w:sdt>
              <w:sdtPr>
                <w:lock w:val="contentLocked"/>
                <w:id w:val="-1782598866"/>
                <w:tag w:val="goog_rdk_30"/>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2">
                    <w:pPr>
                      <w:widowControl w:val="0"/>
                      <w:spacing w:line="276" w:lineRule="auto"/>
                      <w:jc w:val="center"/>
                      <w:rPr>
                        <w:sz w:val="20"/>
                        <w:szCs w:val="20"/>
                      </w:rPr>
                    </w:pPr>
                    <w:r w:rsidDel="00000000" w:rsidR="00000000" w:rsidRPr="00000000">
                      <w:rPr>
                        <w:color w:val="010101"/>
                        <w:sz w:val="22"/>
                        <w:szCs w:val="22"/>
                        <w:rtl w:val="0"/>
                      </w:rPr>
                      <w:t xml:space="preserve">2,383.54</w:t>
                    </w:r>
                    <w:r w:rsidDel="00000000" w:rsidR="00000000" w:rsidRPr="00000000">
                      <w:rPr>
                        <w:rtl w:val="0"/>
                      </w:rPr>
                    </w:r>
                  </w:p>
                </w:tc>
              </w:sdtContent>
            </w:sdt>
            <w:sdt>
              <w:sdtPr>
                <w:lock w:val="contentLocked"/>
                <w:id w:val="-2050457891"/>
                <w:tag w:val="goog_rdk_31"/>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3">
                    <w:pPr>
                      <w:widowControl w:val="0"/>
                      <w:spacing w:line="276" w:lineRule="auto"/>
                      <w:jc w:val="center"/>
                      <w:rPr>
                        <w:sz w:val="20"/>
                        <w:szCs w:val="20"/>
                      </w:rPr>
                    </w:pPr>
                    <w:r w:rsidDel="00000000" w:rsidR="00000000" w:rsidRPr="00000000">
                      <w:rPr>
                        <w:color w:val="010101"/>
                        <w:sz w:val="22"/>
                        <w:szCs w:val="22"/>
                        <w:rtl w:val="0"/>
                      </w:rPr>
                      <w:t xml:space="preserve">2,383.44</w:t>
                    </w:r>
                    <w:r w:rsidDel="00000000" w:rsidR="00000000" w:rsidRPr="00000000">
                      <w:rPr>
                        <w:rtl w:val="0"/>
                      </w:rPr>
                    </w:r>
                  </w:p>
                </w:tc>
              </w:sdtContent>
            </w:sdt>
            <w:sdt>
              <w:sdtPr>
                <w:lock w:val="contentLocked"/>
                <w:id w:val="5596718"/>
                <w:tag w:val="goog_rdk_32"/>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4">
                    <w:pPr>
                      <w:widowControl w:val="0"/>
                      <w:spacing w:line="276" w:lineRule="auto"/>
                      <w:jc w:val="center"/>
                      <w:rPr>
                        <w:sz w:val="20"/>
                        <w:szCs w:val="20"/>
                      </w:rPr>
                    </w:pPr>
                    <w:r w:rsidDel="00000000" w:rsidR="00000000" w:rsidRPr="00000000">
                      <w:rPr>
                        <w:color w:val="010101"/>
                        <w:sz w:val="22"/>
                        <w:szCs w:val="22"/>
                        <w:rtl w:val="0"/>
                      </w:rPr>
                      <w:t xml:space="preserve">2,383.46</w:t>
                    </w:r>
                    <w:r w:rsidDel="00000000" w:rsidR="00000000" w:rsidRPr="00000000">
                      <w:rPr>
                        <w:rtl w:val="0"/>
                      </w:rPr>
                    </w:r>
                  </w:p>
                </w:tc>
              </w:sdtContent>
            </w:sdt>
            <w:sdt>
              <w:sdtPr>
                <w:lock w:val="contentLocked"/>
                <w:id w:val="303221037"/>
                <w:tag w:val="goog_rdk_33"/>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5">
                    <w:pPr>
                      <w:widowControl w:val="0"/>
                      <w:spacing w:line="276" w:lineRule="auto"/>
                      <w:jc w:val="center"/>
                      <w:rPr>
                        <w:sz w:val="20"/>
                        <w:szCs w:val="20"/>
                      </w:rPr>
                    </w:pPr>
                    <w:r w:rsidDel="00000000" w:rsidR="00000000" w:rsidRPr="00000000">
                      <w:rPr>
                        <w:color w:val="010101"/>
                        <w:sz w:val="22"/>
                        <w:szCs w:val="22"/>
                        <w:rtl w:val="0"/>
                      </w:rPr>
                      <w:t xml:space="preserve">2,383.48</w:t>
                    </w:r>
                    <w:r w:rsidDel="00000000" w:rsidR="00000000" w:rsidRPr="00000000">
                      <w:rPr>
                        <w:rtl w:val="0"/>
                      </w:rPr>
                    </w:r>
                  </w:p>
                </w:tc>
              </w:sdtContent>
            </w:sdt>
          </w:tr>
          <w:tr>
            <w:trPr>
              <w:cantSplit w:val="0"/>
              <w:trHeight w:val="690" w:hRule="atLeast"/>
              <w:tblHeader w:val="0"/>
            </w:trPr>
            <w:sdt>
              <w:sdtPr>
                <w:lock w:val="contentLocked"/>
                <w:id w:val="1398166439"/>
                <w:tag w:val="goog_rdk_34"/>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6">
                    <w:pPr>
                      <w:widowControl w:val="0"/>
                      <w:spacing w:line="276" w:lineRule="auto"/>
                      <w:rPr>
                        <w:sz w:val="20"/>
                        <w:szCs w:val="20"/>
                      </w:rPr>
                    </w:pPr>
                    <w:r w:rsidDel="00000000" w:rsidR="00000000" w:rsidRPr="00000000">
                      <w:rPr>
                        <w:sz w:val="22"/>
                        <w:szCs w:val="22"/>
                        <w:rtl w:val="0"/>
                      </w:rPr>
                      <w:t xml:space="preserve">Cost of Living Increase (COLA) for LCFF per pupil funding</w:t>
                    </w:r>
                    <w:r w:rsidDel="00000000" w:rsidR="00000000" w:rsidRPr="00000000">
                      <w:rPr>
                        <w:rtl w:val="0"/>
                      </w:rPr>
                    </w:r>
                  </w:p>
                </w:tc>
              </w:sdtContent>
            </w:sdt>
            <w:sdt>
              <w:sdtPr>
                <w:lock w:val="contentLocked"/>
                <w:id w:val="70286171"/>
                <w:tag w:val="goog_rdk_35"/>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spacing w:line="276" w:lineRule="auto"/>
                      <w:jc w:val="center"/>
                      <w:rPr>
                        <w:sz w:val="20"/>
                        <w:szCs w:val="20"/>
                      </w:rPr>
                    </w:pPr>
                    <w:r w:rsidDel="00000000" w:rsidR="00000000" w:rsidRPr="00000000">
                      <w:rPr>
                        <w:sz w:val="22"/>
                        <w:szCs w:val="22"/>
                        <w:rtl w:val="0"/>
                      </w:rPr>
                      <w:t xml:space="preserve">2.30%</w:t>
                    </w:r>
                    <w:r w:rsidDel="00000000" w:rsidR="00000000" w:rsidRPr="00000000">
                      <w:rPr>
                        <w:rtl w:val="0"/>
                      </w:rPr>
                    </w:r>
                  </w:p>
                </w:tc>
              </w:sdtContent>
            </w:sdt>
            <w:sdt>
              <w:sdtPr>
                <w:lock w:val="contentLocked"/>
                <w:id w:val="-1310025277"/>
                <w:tag w:val="goog_rdk_36"/>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8">
                    <w:pPr>
                      <w:widowControl w:val="0"/>
                      <w:spacing w:line="276" w:lineRule="auto"/>
                      <w:jc w:val="center"/>
                      <w:rPr>
                        <w:sz w:val="20"/>
                        <w:szCs w:val="20"/>
                      </w:rPr>
                    </w:pPr>
                    <w:r w:rsidDel="00000000" w:rsidR="00000000" w:rsidRPr="00000000">
                      <w:rPr>
                        <w:sz w:val="22"/>
                        <w:szCs w:val="22"/>
                        <w:rtl w:val="0"/>
                      </w:rPr>
                      <w:t xml:space="preserve">2.87%</w:t>
                    </w:r>
                    <w:r w:rsidDel="00000000" w:rsidR="00000000" w:rsidRPr="00000000">
                      <w:rPr>
                        <w:rtl w:val="0"/>
                      </w:rPr>
                    </w:r>
                  </w:p>
                </w:tc>
              </w:sdtContent>
            </w:sdt>
            <w:sdt>
              <w:sdtPr>
                <w:lock w:val="contentLocked"/>
                <w:id w:val="-310915804"/>
                <w:tag w:val="goog_rdk_37"/>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9">
                    <w:pPr>
                      <w:widowControl w:val="0"/>
                      <w:spacing w:line="276" w:lineRule="auto"/>
                      <w:jc w:val="center"/>
                      <w:rPr>
                        <w:sz w:val="20"/>
                        <w:szCs w:val="20"/>
                      </w:rPr>
                    </w:pPr>
                    <w:r w:rsidDel="00000000" w:rsidR="00000000" w:rsidRPr="00000000">
                      <w:rPr>
                        <w:sz w:val="22"/>
                        <w:szCs w:val="22"/>
                        <w:rtl w:val="0"/>
                      </w:rPr>
                      <w:t xml:space="preserve">3.30%</w:t>
                    </w:r>
                    <w:r w:rsidDel="00000000" w:rsidR="00000000" w:rsidRPr="00000000">
                      <w:rPr>
                        <w:rtl w:val="0"/>
                      </w:rPr>
                    </w:r>
                  </w:p>
                </w:tc>
              </w:sdtContent>
            </w:sdt>
            <w:sdt>
              <w:sdtPr>
                <w:lock w:val="contentLocked"/>
                <w:id w:val="1437540891"/>
                <w:tag w:val="goog_rdk_38"/>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A">
                    <w:pPr>
                      <w:widowControl w:val="0"/>
                      <w:spacing w:line="276" w:lineRule="auto"/>
                      <w:jc w:val="center"/>
                      <w:rPr>
                        <w:sz w:val="20"/>
                        <w:szCs w:val="20"/>
                      </w:rPr>
                    </w:pPr>
                    <w:r w:rsidDel="00000000" w:rsidR="00000000" w:rsidRPr="00000000">
                      <w:rPr>
                        <w:sz w:val="22"/>
                        <w:szCs w:val="22"/>
                        <w:rtl w:val="0"/>
                      </w:rPr>
                      <w:t xml:space="preserve">3.09%</w:t>
                    </w:r>
                    <w:r w:rsidDel="00000000" w:rsidR="00000000" w:rsidRPr="00000000">
                      <w:rPr>
                        <w:rtl w:val="0"/>
                      </w:rPr>
                    </w:r>
                  </w:p>
                </w:tc>
              </w:sdtContent>
            </w:sdt>
          </w:tr>
          <w:tr>
            <w:trPr>
              <w:cantSplit w:val="0"/>
              <w:trHeight w:val="330" w:hRule="atLeast"/>
              <w:tblHeader w:val="0"/>
            </w:trPr>
            <w:sdt>
              <w:sdtPr>
                <w:lock w:val="contentLocked"/>
                <w:id w:val="1194912566"/>
                <w:tag w:val="goog_rdk_39"/>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B">
                    <w:pPr>
                      <w:widowControl w:val="0"/>
                      <w:spacing w:line="276" w:lineRule="auto"/>
                      <w:rPr>
                        <w:sz w:val="20"/>
                        <w:szCs w:val="20"/>
                      </w:rPr>
                    </w:pPr>
                    <w:r w:rsidDel="00000000" w:rsidR="00000000" w:rsidRPr="00000000">
                      <w:rPr>
                        <w:sz w:val="22"/>
                        <w:szCs w:val="22"/>
                        <w:rtl w:val="0"/>
                      </w:rPr>
                      <w:t xml:space="preserve">COLA for Measure G Funds</w:t>
                    </w:r>
                    <w:r w:rsidDel="00000000" w:rsidR="00000000" w:rsidRPr="00000000">
                      <w:rPr>
                        <w:rtl w:val="0"/>
                      </w:rPr>
                    </w:r>
                  </w:p>
                </w:tc>
              </w:sdtContent>
            </w:sdt>
            <w:sdt>
              <w:sdtPr>
                <w:lock w:val="contentLocked"/>
                <w:id w:val="1295402446"/>
                <w:tag w:val="goog_rdk_40"/>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C">
                    <w:pPr>
                      <w:widowControl w:val="0"/>
                      <w:spacing w:line="276" w:lineRule="auto"/>
                      <w:jc w:val="center"/>
                      <w:rPr>
                        <w:sz w:val="20"/>
                        <w:szCs w:val="20"/>
                      </w:rPr>
                    </w:pPr>
                    <w:r w:rsidDel="00000000" w:rsidR="00000000" w:rsidRPr="00000000">
                      <w:rPr>
                        <w:color w:val="010101"/>
                        <w:sz w:val="22"/>
                        <w:szCs w:val="22"/>
                        <w:rtl w:val="0"/>
                      </w:rPr>
                      <w:t xml:space="preserve">2.00%</w:t>
                    </w:r>
                    <w:r w:rsidDel="00000000" w:rsidR="00000000" w:rsidRPr="00000000">
                      <w:rPr>
                        <w:rtl w:val="0"/>
                      </w:rPr>
                    </w:r>
                  </w:p>
                </w:tc>
              </w:sdtContent>
            </w:sdt>
            <w:sdt>
              <w:sdtPr>
                <w:lock w:val="contentLocked"/>
                <w:id w:val="-1520330964"/>
                <w:tag w:val="goog_rdk_41"/>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D">
                    <w:pPr>
                      <w:widowControl w:val="0"/>
                      <w:spacing w:line="276" w:lineRule="auto"/>
                      <w:jc w:val="center"/>
                      <w:rPr>
                        <w:sz w:val="20"/>
                        <w:szCs w:val="20"/>
                      </w:rPr>
                    </w:pPr>
                    <w:r w:rsidDel="00000000" w:rsidR="00000000" w:rsidRPr="00000000">
                      <w:rPr>
                        <w:color w:val="010101"/>
                        <w:sz w:val="22"/>
                        <w:szCs w:val="22"/>
                        <w:rtl w:val="0"/>
                      </w:rPr>
                      <w:t xml:space="preserve">2.00%</w:t>
                    </w:r>
                    <w:r w:rsidDel="00000000" w:rsidR="00000000" w:rsidRPr="00000000">
                      <w:rPr>
                        <w:rtl w:val="0"/>
                      </w:rPr>
                    </w:r>
                  </w:p>
                </w:tc>
              </w:sdtContent>
            </w:sdt>
            <w:sdt>
              <w:sdtPr>
                <w:lock w:val="contentLocked"/>
                <w:id w:val="-1965497894"/>
                <w:tag w:val="goog_rdk_42"/>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E">
                    <w:pPr>
                      <w:widowControl w:val="0"/>
                      <w:spacing w:line="276" w:lineRule="auto"/>
                      <w:jc w:val="center"/>
                      <w:rPr>
                        <w:sz w:val="20"/>
                        <w:szCs w:val="20"/>
                      </w:rPr>
                    </w:pPr>
                    <w:r w:rsidDel="00000000" w:rsidR="00000000" w:rsidRPr="00000000">
                      <w:rPr>
                        <w:color w:val="010101"/>
                        <w:sz w:val="22"/>
                        <w:szCs w:val="22"/>
                        <w:rtl w:val="0"/>
                      </w:rPr>
                      <w:t xml:space="preserve">2.00%</w:t>
                    </w:r>
                    <w:r w:rsidDel="00000000" w:rsidR="00000000" w:rsidRPr="00000000">
                      <w:rPr>
                        <w:rtl w:val="0"/>
                      </w:rPr>
                    </w:r>
                  </w:p>
                </w:tc>
              </w:sdtContent>
            </w:sdt>
            <w:sdt>
              <w:sdtPr>
                <w:lock w:val="contentLocked"/>
                <w:id w:val="377573419"/>
                <w:tag w:val="goog_rdk_43"/>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BF">
                    <w:pPr>
                      <w:widowControl w:val="0"/>
                      <w:spacing w:line="276" w:lineRule="auto"/>
                      <w:jc w:val="center"/>
                      <w:rPr>
                        <w:sz w:val="20"/>
                        <w:szCs w:val="20"/>
                      </w:rPr>
                    </w:pPr>
                    <w:r w:rsidDel="00000000" w:rsidR="00000000" w:rsidRPr="00000000">
                      <w:rPr>
                        <w:color w:val="010101"/>
                        <w:sz w:val="22"/>
                        <w:szCs w:val="22"/>
                        <w:rtl w:val="0"/>
                      </w:rPr>
                      <w:t xml:space="preserve">2.00%</w:t>
                    </w:r>
                    <w:r w:rsidDel="00000000" w:rsidR="00000000" w:rsidRPr="00000000">
                      <w:rPr>
                        <w:rtl w:val="0"/>
                      </w:rPr>
                    </w:r>
                  </w:p>
                </w:tc>
              </w:sdtContent>
            </w:sdt>
          </w:tr>
          <w:tr>
            <w:trPr>
              <w:cantSplit w:val="0"/>
              <w:trHeight w:val="600" w:hRule="atLeast"/>
              <w:tblHeader w:val="0"/>
            </w:trPr>
            <w:sdt>
              <w:sdtPr>
                <w:lock w:val="contentLocked"/>
                <w:id w:val="763796717"/>
                <w:tag w:val="goog_rdk_44"/>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0">
                    <w:pPr>
                      <w:widowControl w:val="0"/>
                      <w:spacing w:line="276" w:lineRule="auto"/>
                      <w:rPr>
                        <w:sz w:val="20"/>
                        <w:szCs w:val="20"/>
                      </w:rPr>
                    </w:pPr>
                    <w:r w:rsidDel="00000000" w:rsidR="00000000" w:rsidRPr="00000000">
                      <w:rPr>
                        <w:sz w:val="22"/>
                        <w:szCs w:val="22"/>
                        <w:rtl w:val="0"/>
                      </w:rPr>
                      <w:t xml:space="preserve">Adjustment to other revenues and costs (CPI)</w:t>
                    </w:r>
                    <w:r w:rsidDel="00000000" w:rsidR="00000000" w:rsidRPr="00000000">
                      <w:rPr>
                        <w:rtl w:val="0"/>
                      </w:rPr>
                    </w:r>
                  </w:p>
                </w:tc>
              </w:sdtContent>
            </w:sdt>
            <w:sdt>
              <w:sdtPr>
                <w:lock w:val="contentLocked"/>
                <w:id w:val="-578524651"/>
                <w:tag w:val="goog_rdk_45"/>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1">
                    <w:pPr>
                      <w:widowControl w:val="0"/>
                      <w:spacing w:line="276" w:lineRule="auto"/>
                      <w:jc w:val="center"/>
                      <w:rPr>
                        <w:sz w:val="20"/>
                        <w:szCs w:val="20"/>
                      </w:rPr>
                    </w:pPr>
                    <w:r w:rsidDel="00000000" w:rsidR="00000000" w:rsidRPr="00000000">
                      <w:rPr>
                        <w:color w:val="010101"/>
                        <w:sz w:val="22"/>
                        <w:szCs w:val="22"/>
                        <w:rtl w:val="0"/>
                      </w:rPr>
                      <w:t xml:space="preserve">3.25%</w:t>
                    </w:r>
                    <w:r w:rsidDel="00000000" w:rsidR="00000000" w:rsidRPr="00000000">
                      <w:rPr>
                        <w:rtl w:val="0"/>
                      </w:rPr>
                    </w:r>
                  </w:p>
                </w:tc>
              </w:sdtContent>
            </w:sdt>
            <w:sdt>
              <w:sdtPr>
                <w:lock w:val="contentLocked"/>
                <w:id w:val="317483208"/>
                <w:tag w:val="goog_rdk_46"/>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2">
                    <w:pPr>
                      <w:widowControl w:val="0"/>
                      <w:spacing w:line="276" w:lineRule="auto"/>
                      <w:jc w:val="center"/>
                      <w:rPr>
                        <w:sz w:val="20"/>
                        <w:szCs w:val="20"/>
                      </w:rPr>
                    </w:pPr>
                    <w:r w:rsidDel="00000000" w:rsidR="00000000" w:rsidRPr="00000000">
                      <w:rPr>
                        <w:color w:val="010101"/>
                        <w:sz w:val="22"/>
                        <w:szCs w:val="22"/>
                        <w:rtl w:val="0"/>
                      </w:rPr>
                      <w:t xml:space="preserve">3.76%</w:t>
                    </w:r>
                    <w:r w:rsidDel="00000000" w:rsidR="00000000" w:rsidRPr="00000000">
                      <w:rPr>
                        <w:rtl w:val="0"/>
                      </w:rPr>
                    </w:r>
                  </w:p>
                </w:tc>
              </w:sdtContent>
            </w:sdt>
            <w:sdt>
              <w:sdtPr>
                <w:lock w:val="contentLocked"/>
                <w:id w:val="-1241597978"/>
                <w:tag w:val="goog_rdk_47"/>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line="276" w:lineRule="auto"/>
                      <w:jc w:val="center"/>
                      <w:rPr>
                        <w:sz w:val="20"/>
                        <w:szCs w:val="20"/>
                      </w:rPr>
                    </w:pPr>
                    <w:r w:rsidDel="00000000" w:rsidR="00000000" w:rsidRPr="00000000">
                      <w:rPr>
                        <w:color w:val="010101"/>
                        <w:sz w:val="22"/>
                        <w:szCs w:val="22"/>
                        <w:rtl w:val="0"/>
                      </w:rPr>
                      <w:t xml:space="preserve">3.18%</w:t>
                    </w:r>
                    <w:r w:rsidDel="00000000" w:rsidR="00000000" w:rsidRPr="00000000">
                      <w:rPr>
                        <w:rtl w:val="0"/>
                      </w:rPr>
                    </w:r>
                  </w:p>
                </w:tc>
              </w:sdtContent>
            </w:sdt>
            <w:sdt>
              <w:sdtPr>
                <w:lock w:val="contentLocked"/>
                <w:id w:val="-1305182474"/>
                <w:tag w:val="goog_rdk_48"/>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4">
                    <w:pPr>
                      <w:widowControl w:val="0"/>
                      <w:spacing w:line="276" w:lineRule="auto"/>
                      <w:jc w:val="center"/>
                      <w:rPr>
                        <w:sz w:val="20"/>
                        <w:szCs w:val="20"/>
                      </w:rPr>
                    </w:pPr>
                    <w:r w:rsidDel="00000000" w:rsidR="00000000" w:rsidRPr="00000000">
                      <w:rPr>
                        <w:color w:val="010101"/>
                        <w:sz w:val="22"/>
                        <w:szCs w:val="22"/>
                        <w:rtl w:val="0"/>
                      </w:rPr>
                      <w:t xml:space="preserve">2.76%</w:t>
                    </w:r>
                    <w:r w:rsidDel="00000000" w:rsidR="00000000" w:rsidRPr="00000000">
                      <w:rPr>
                        <w:rtl w:val="0"/>
                      </w:rPr>
                    </w:r>
                  </w:p>
                </w:tc>
              </w:sdtContent>
            </w:sdt>
          </w:tr>
          <w:tr>
            <w:trPr>
              <w:cantSplit w:val="0"/>
              <w:trHeight w:val="600" w:hRule="atLeast"/>
              <w:tblHeader w:val="0"/>
            </w:trPr>
            <w:sdt>
              <w:sdtPr>
                <w:lock w:val="contentLocked"/>
                <w:id w:val="1984211694"/>
                <w:tag w:val="goog_rdk_49"/>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5">
                    <w:pPr>
                      <w:widowControl w:val="0"/>
                      <w:spacing w:line="276" w:lineRule="auto"/>
                      <w:rPr>
                        <w:sz w:val="20"/>
                        <w:szCs w:val="20"/>
                      </w:rPr>
                    </w:pPr>
                    <w:r w:rsidDel="00000000" w:rsidR="00000000" w:rsidRPr="00000000">
                      <w:rPr>
                        <w:sz w:val="22"/>
                        <w:szCs w:val="22"/>
                        <w:rtl w:val="0"/>
                      </w:rPr>
                      <w:t xml:space="preserve">Natural progression (Step &amp; Column) in Employee Salaries</w:t>
                    </w:r>
                    <w:r w:rsidDel="00000000" w:rsidR="00000000" w:rsidRPr="00000000">
                      <w:rPr>
                        <w:rtl w:val="0"/>
                      </w:rPr>
                    </w:r>
                  </w:p>
                </w:tc>
              </w:sdtContent>
            </w:sdt>
            <w:sdt>
              <w:sdtPr>
                <w:lock w:val="contentLocked"/>
                <w:id w:val="-653042834"/>
                <w:tag w:val="goog_rdk_50"/>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6">
                    <w:pPr>
                      <w:widowControl w:val="0"/>
                      <w:spacing w:line="276" w:lineRule="auto"/>
                      <w:jc w:val="center"/>
                      <w:rPr>
                        <w:color w:val="010101"/>
                        <w:sz w:val="22"/>
                        <w:szCs w:val="22"/>
                      </w:rPr>
                    </w:pPr>
                    <w:r w:rsidDel="00000000" w:rsidR="00000000" w:rsidRPr="00000000">
                      <w:rPr>
                        <w:color w:val="010101"/>
                        <w:sz w:val="22"/>
                        <w:szCs w:val="22"/>
                        <w:rtl w:val="0"/>
                      </w:rPr>
                      <w:t xml:space="preserve">APT: 1.15%</w:t>
                    </w:r>
                  </w:p>
                  <w:p w:rsidR="00000000" w:rsidDel="00000000" w:rsidP="00000000" w:rsidRDefault="00000000" w:rsidRPr="00000000" w14:paraId="000000C7">
                    <w:pPr>
                      <w:widowControl w:val="0"/>
                      <w:spacing w:line="276" w:lineRule="auto"/>
                      <w:jc w:val="center"/>
                      <w:rPr>
                        <w:sz w:val="20"/>
                        <w:szCs w:val="20"/>
                      </w:rPr>
                    </w:pPr>
                    <w:r w:rsidDel="00000000" w:rsidR="00000000" w:rsidRPr="00000000">
                      <w:rPr>
                        <w:color w:val="010101"/>
                        <w:sz w:val="22"/>
                        <w:szCs w:val="22"/>
                        <w:rtl w:val="0"/>
                      </w:rPr>
                      <w:t xml:space="preserve">CSEA: 1.00%</w:t>
                    </w:r>
                    <w:r w:rsidDel="00000000" w:rsidR="00000000" w:rsidRPr="00000000">
                      <w:rPr>
                        <w:rtl w:val="0"/>
                      </w:rPr>
                    </w:r>
                  </w:p>
                </w:tc>
              </w:sdtContent>
            </w:sdt>
            <w:sdt>
              <w:sdtPr>
                <w:lock w:val="contentLocked"/>
                <w:id w:val="-1659106097"/>
                <w:tag w:val="goog_rdk_51"/>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8">
                    <w:pPr>
                      <w:widowControl w:val="0"/>
                      <w:spacing w:line="276" w:lineRule="auto"/>
                      <w:jc w:val="center"/>
                      <w:rPr>
                        <w:color w:val="010101"/>
                        <w:sz w:val="22"/>
                        <w:szCs w:val="22"/>
                      </w:rPr>
                    </w:pPr>
                    <w:r w:rsidDel="00000000" w:rsidR="00000000" w:rsidRPr="00000000">
                      <w:rPr>
                        <w:color w:val="010101"/>
                        <w:sz w:val="22"/>
                        <w:szCs w:val="22"/>
                        <w:rtl w:val="0"/>
                      </w:rPr>
                      <w:t xml:space="preserve">APT: 1.15%</w:t>
                    </w:r>
                  </w:p>
                  <w:p w:rsidR="00000000" w:rsidDel="00000000" w:rsidP="00000000" w:rsidRDefault="00000000" w:rsidRPr="00000000" w14:paraId="000000C9">
                    <w:pPr>
                      <w:widowControl w:val="0"/>
                      <w:spacing w:line="276" w:lineRule="auto"/>
                      <w:jc w:val="center"/>
                      <w:rPr>
                        <w:sz w:val="20"/>
                        <w:szCs w:val="20"/>
                      </w:rPr>
                    </w:pPr>
                    <w:r w:rsidDel="00000000" w:rsidR="00000000" w:rsidRPr="00000000">
                      <w:rPr>
                        <w:color w:val="010101"/>
                        <w:sz w:val="22"/>
                        <w:szCs w:val="22"/>
                        <w:rtl w:val="0"/>
                      </w:rPr>
                      <w:t xml:space="preserve">CSEA: 1.00%</w:t>
                    </w:r>
                    <w:r w:rsidDel="00000000" w:rsidR="00000000" w:rsidRPr="00000000">
                      <w:rPr>
                        <w:rtl w:val="0"/>
                      </w:rPr>
                    </w:r>
                  </w:p>
                </w:tc>
              </w:sdtContent>
            </w:sdt>
            <w:sdt>
              <w:sdtPr>
                <w:lock w:val="contentLocked"/>
                <w:id w:val="-838238418"/>
                <w:tag w:val="goog_rdk_52"/>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A">
                    <w:pPr>
                      <w:widowControl w:val="0"/>
                      <w:spacing w:line="276" w:lineRule="auto"/>
                      <w:jc w:val="center"/>
                      <w:rPr>
                        <w:color w:val="010101"/>
                        <w:sz w:val="22"/>
                        <w:szCs w:val="22"/>
                      </w:rPr>
                    </w:pPr>
                    <w:r w:rsidDel="00000000" w:rsidR="00000000" w:rsidRPr="00000000">
                      <w:rPr>
                        <w:color w:val="010101"/>
                        <w:sz w:val="22"/>
                        <w:szCs w:val="22"/>
                        <w:rtl w:val="0"/>
                      </w:rPr>
                      <w:t xml:space="preserve">APT: 1.15%</w:t>
                    </w:r>
                  </w:p>
                  <w:p w:rsidR="00000000" w:rsidDel="00000000" w:rsidP="00000000" w:rsidRDefault="00000000" w:rsidRPr="00000000" w14:paraId="000000CB">
                    <w:pPr>
                      <w:widowControl w:val="0"/>
                      <w:spacing w:line="276" w:lineRule="auto"/>
                      <w:jc w:val="center"/>
                      <w:rPr>
                        <w:sz w:val="20"/>
                        <w:szCs w:val="20"/>
                      </w:rPr>
                    </w:pPr>
                    <w:r w:rsidDel="00000000" w:rsidR="00000000" w:rsidRPr="00000000">
                      <w:rPr>
                        <w:color w:val="010101"/>
                        <w:sz w:val="22"/>
                        <w:szCs w:val="22"/>
                        <w:rtl w:val="0"/>
                      </w:rPr>
                      <w:t xml:space="preserve">CSEA: 1.00%</w:t>
                    </w:r>
                    <w:r w:rsidDel="00000000" w:rsidR="00000000" w:rsidRPr="00000000">
                      <w:rPr>
                        <w:rtl w:val="0"/>
                      </w:rPr>
                    </w:r>
                  </w:p>
                </w:tc>
              </w:sdtContent>
            </w:sdt>
            <w:sdt>
              <w:sdtPr>
                <w:lock w:val="contentLocked"/>
                <w:id w:val="163297435"/>
                <w:tag w:val="goog_rdk_53"/>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C">
                    <w:pPr>
                      <w:widowControl w:val="0"/>
                      <w:spacing w:line="276" w:lineRule="auto"/>
                      <w:jc w:val="center"/>
                      <w:rPr>
                        <w:color w:val="010101"/>
                        <w:sz w:val="22"/>
                        <w:szCs w:val="22"/>
                      </w:rPr>
                    </w:pPr>
                    <w:r w:rsidDel="00000000" w:rsidR="00000000" w:rsidRPr="00000000">
                      <w:rPr>
                        <w:color w:val="010101"/>
                        <w:sz w:val="22"/>
                        <w:szCs w:val="22"/>
                        <w:rtl w:val="0"/>
                      </w:rPr>
                      <w:t xml:space="preserve">APT: 1.15%</w:t>
                    </w:r>
                  </w:p>
                  <w:p w:rsidR="00000000" w:rsidDel="00000000" w:rsidP="00000000" w:rsidRDefault="00000000" w:rsidRPr="00000000" w14:paraId="000000CD">
                    <w:pPr>
                      <w:widowControl w:val="0"/>
                      <w:spacing w:line="276" w:lineRule="auto"/>
                      <w:jc w:val="center"/>
                      <w:rPr>
                        <w:sz w:val="20"/>
                        <w:szCs w:val="20"/>
                      </w:rPr>
                    </w:pPr>
                    <w:r w:rsidDel="00000000" w:rsidR="00000000" w:rsidRPr="00000000">
                      <w:rPr>
                        <w:color w:val="010101"/>
                        <w:sz w:val="22"/>
                        <w:szCs w:val="22"/>
                        <w:rtl w:val="0"/>
                      </w:rPr>
                      <w:t xml:space="preserve">CSEA: 1.00%</w:t>
                    </w:r>
                    <w:r w:rsidDel="00000000" w:rsidR="00000000" w:rsidRPr="00000000">
                      <w:rPr>
                        <w:rtl w:val="0"/>
                      </w:rPr>
                    </w:r>
                  </w:p>
                </w:tc>
              </w:sdtContent>
            </w:sdt>
          </w:tr>
          <w:tr>
            <w:trPr>
              <w:cantSplit w:val="0"/>
              <w:trHeight w:val="330" w:hRule="atLeast"/>
              <w:tblHeader w:val="0"/>
            </w:trPr>
            <w:sdt>
              <w:sdtPr>
                <w:lock w:val="contentLocked"/>
                <w:id w:val="989460587"/>
                <w:tag w:val="goog_rdk_54"/>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E">
                    <w:pPr>
                      <w:widowControl w:val="0"/>
                      <w:spacing w:line="276" w:lineRule="auto"/>
                      <w:rPr>
                        <w:sz w:val="20"/>
                        <w:szCs w:val="20"/>
                      </w:rPr>
                    </w:pPr>
                    <w:r w:rsidDel="00000000" w:rsidR="00000000" w:rsidRPr="00000000">
                      <w:rPr>
                        <w:sz w:val="22"/>
                        <w:szCs w:val="22"/>
                        <w:rtl w:val="0"/>
                      </w:rPr>
                      <w:t xml:space="preserve">STRS Rate</w:t>
                    </w:r>
                    <w:r w:rsidDel="00000000" w:rsidR="00000000" w:rsidRPr="00000000">
                      <w:rPr>
                        <w:rtl w:val="0"/>
                      </w:rPr>
                    </w:r>
                  </w:p>
                </w:tc>
              </w:sdtContent>
            </w:sdt>
            <w:sdt>
              <w:sdtPr>
                <w:lock w:val="contentLocked"/>
                <w:id w:val="1180955915"/>
                <w:tag w:val="goog_rdk_55"/>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CF">
                    <w:pPr>
                      <w:widowControl w:val="0"/>
                      <w:spacing w:line="276" w:lineRule="auto"/>
                      <w:jc w:val="center"/>
                      <w:rPr>
                        <w:sz w:val="20"/>
                        <w:szCs w:val="20"/>
                      </w:rPr>
                    </w:pPr>
                    <w:r w:rsidDel="00000000" w:rsidR="00000000" w:rsidRPr="00000000">
                      <w:rPr>
                        <w:color w:val="010101"/>
                        <w:sz w:val="22"/>
                        <w:szCs w:val="22"/>
                        <w:rtl w:val="0"/>
                      </w:rPr>
                      <w:t xml:space="preserve">19.10%</w:t>
                    </w:r>
                    <w:r w:rsidDel="00000000" w:rsidR="00000000" w:rsidRPr="00000000">
                      <w:rPr>
                        <w:rtl w:val="0"/>
                      </w:rPr>
                    </w:r>
                  </w:p>
                </w:tc>
              </w:sdtContent>
            </w:sdt>
            <w:sdt>
              <w:sdtPr>
                <w:lock w:val="contentLocked"/>
                <w:id w:val="112326684"/>
                <w:tag w:val="goog_rdk_56"/>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0">
                    <w:pPr>
                      <w:widowControl w:val="0"/>
                      <w:spacing w:line="276" w:lineRule="auto"/>
                      <w:jc w:val="center"/>
                      <w:rPr>
                        <w:sz w:val="20"/>
                        <w:szCs w:val="20"/>
                      </w:rPr>
                    </w:pPr>
                    <w:r w:rsidDel="00000000" w:rsidR="00000000" w:rsidRPr="00000000">
                      <w:rPr>
                        <w:color w:val="010101"/>
                        <w:sz w:val="22"/>
                        <w:szCs w:val="22"/>
                        <w:rtl w:val="0"/>
                      </w:rPr>
                      <w:t xml:space="preserve">19.10%</w:t>
                    </w:r>
                    <w:r w:rsidDel="00000000" w:rsidR="00000000" w:rsidRPr="00000000">
                      <w:rPr>
                        <w:rtl w:val="0"/>
                      </w:rPr>
                    </w:r>
                  </w:p>
                </w:tc>
              </w:sdtContent>
            </w:sdt>
            <w:sdt>
              <w:sdtPr>
                <w:lock w:val="contentLocked"/>
                <w:id w:val="-699443819"/>
                <w:tag w:val="goog_rdk_57"/>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1">
                    <w:pPr>
                      <w:widowControl w:val="0"/>
                      <w:spacing w:line="276" w:lineRule="auto"/>
                      <w:jc w:val="center"/>
                      <w:rPr>
                        <w:sz w:val="20"/>
                        <w:szCs w:val="20"/>
                      </w:rPr>
                    </w:pPr>
                    <w:r w:rsidDel="00000000" w:rsidR="00000000" w:rsidRPr="00000000">
                      <w:rPr>
                        <w:color w:val="010101"/>
                        <w:sz w:val="22"/>
                        <w:szCs w:val="22"/>
                        <w:rtl w:val="0"/>
                      </w:rPr>
                      <w:t xml:space="preserve">19.10%</w:t>
                    </w:r>
                    <w:r w:rsidDel="00000000" w:rsidR="00000000" w:rsidRPr="00000000">
                      <w:rPr>
                        <w:rtl w:val="0"/>
                      </w:rPr>
                    </w:r>
                  </w:p>
                </w:tc>
              </w:sdtContent>
            </w:sdt>
            <w:sdt>
              <w:sdtPr>
                <w:lock w:val="contentLocked"/>
                <w:id w:val="1526593305"/>
                <w:tag w:val="goog_rdk_58"/>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2">
                    <w:pPr>
                      <w:widowControl w:val="0"/>
                      <w:spacing w:line="276" w:lineRule="auto"/>
                      <w:jc w:val="center"/>
                      <w:rPr>
                        <w:sz w:val="20"/>
                        <w:szCs w:val="20"/>
                      </w:rPr>
                    </w:pPr>
                    <w:r w:rsidDel="00000000" w:rsidR="00000000" w:rsidRPr="00000000">
                      <w:rPr>
                        <w:color w:val="010101"/>
                        <w:sz w:val="22"/>
                        <w:szCs w:val="22"/>
                        <w:rtl w:val="0"/>
                      </w:rPr>
                      <w:t xml:space="preserve">19.10%</w:t>
                    </w:r>
                    <w:r w:rsidDel="00000000" w:rsidR="00000000" w:rsidRPr="00000000">
                      <w:rPr>
                        <w:rtl w:val="0"/>
                      </w:rPr>
                    </w:r>
                  </w:p>
                </w:tc>
              </w:sdtContent>
            </w:sdt>
          </w:tr>
          <w:tr>
            <w:trPr>
              <w:cantSplit w:val="0"/>
              <w:trHeight w:val="330" w:hRule="atLeast"/>
              <w:tblHeader w:val="0"/>
            </w:trPr>
            <w:sdt>
              <w:sdtPr>
                <w:lock w:val="contentLocked"/>
                <w:id w:val="1767261385"/>
                <w:tag w:val="goog_rdk_59"/>
              </w:sdtPr>
              <w:sdtContent>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3">
                    <w:pPr>
                      <w:widowControl w:val="0"/>
                      <w:spacing w:line="276" w:lineRule="auto"/>
                      <w:rPr>
                        <w:sz w:val="20"/>
                        <w:szCs w:val="20"/>
                      </w:rPr>
                    </w:pPr>
                    <w:r w:rsidDel="00000000" w:rsidR="00000000" w:rsidRPr="00000000">
                      <w:rPr>
                        <w:sz w:val="22"/>
                        <w:szCs w:val="22"/>
                        <w:rtl w:val="0"/>
                      </w:rPr>
                      <w:t xml:space="preserve">PERS Rate</w:t>
                    </w:r>
                    <w:r w:rsidDel="00000000" w:rsidR="00000000" w:rsidRPr="00000000">
                      <w:rPr>
                        <w:rtl w:val="0"/>
                      </w:rPr>
                    </w:r>
                  </w:p>
                </w:tc>
              </w:sdtContent>
            </w:sdt>
            <w:sdt>
              <w:sdtPr>
                <w:lock w:val="contentLocked"/>
                <w:id w:val="-1280495597"/>
                <w:tag w:val="goog_rdk_60"/>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4">
                    <w:pPr>
                      <w:widowControl w:val="0"/>
                      <w:spacing w:line="276" w:lineRule="auto"/>
                      <w:jc w:val="center"/>
                      <w:rPr>
                        <w:sz w:val="20"/>
                        <w:szCs w:val="20"/>
                      </w:rPr>
                    </w:pPr>
                    <w:r w:rsidDel="00000000" w:rsidR="00000000" w:rsidRPr="00000000">
                      <w:rPr>
                        <w:color w:val="010101"/>
                        <w:sz w:val="22"/>
                        <w:szCs w:val="22"/>
                        <w:rtl w:val="0"/>
                      </w:rPr>
                      <w:t xml:space="preserve">26.81%</w:t>
                    </w:r>
                    <w:r w:rsidDel="00000000" w:rsidR="00000000" w:rsidRPr="00000000">
                      <w:rPr>
                        <w:rtl w:val="0"/>
                      </w:rPr>
                    </w:r>
                  </w:p>
                </w:tc>
              </w:sdtContent>
            </w:sdt>
            <w:sdt>
              <w:sdtPr>
                <w:lock w:val="contentLocked"/>
                <w:id w:val="-1600282871"/>
                <w:tag w:val="goog_rdk_61"/>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5">
                    <w:pPr>
                      <w:widowControl w:val="0"/>
                      <w:spacing w:line="276" w:lineRule="auto"/>
                      <w:jc w:val="center"/>
                      <w:rPr>
                        <w:sz w:val="20"/>
                        <w:szCs w:val="20"/>
                      </w:rPr>
                    </w:pPr>
                    <w:r w:rsidDel="00000000" w:rsidR="00000000" w:rsidRPr="00000000">
                      <w:rPr>
                        <w:color w:val="010101"/>
                        <w:sz w:val="22"/>
                        <w:szCs w:val="22"/>
                        <w:rtl w:val="0"/>
                      </w:rPr>
                      <w:t xml:space="preserve">26.40%</w:t>
                    </w:r>
                    <w:r w:rsidDel="00000000" w:rsidR="00000000" w:rsidRPr="00000000">
                      <w:rPr>
                        <w:rtl w:val="0"/>
                      </w:rPr>
                    </w:r>
                  </w:p>
                </w:tc>
              </w:sdtContent>
            </w:sdt>
            <w:sdt>
              <w:sdtPr>
                <w:lock w:val="contentLocked"/>
                <w:id w:val="833385004"/>
                <w:tag w:val="goog_rdk_62"/>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6">
                    <w:pPr>
                      <w:widowControl w:val="0"/>
                      <w:spacing w:line="276" w:lineRule="auto"/>
                      <w:jc w:val="center"/>
                      <w:rPr>
                        <w:sz w:val="20"/>
                        <w:szCs w:val="20"/>
                      </w:rPr>
                    </w:pPr>
                    <w:r w:rsidDel="00000000" w:rsidR="00000000" w:rsidRPr="00000000">
                      <w:rPr>
                        <w:color w:val="010101"/>
                        <w:sz w:val="22"/>
                        <w:szCs w:val="22"/>
                        <w:rtl w:val="0"/>
                      </w:rPr>
                      <w:t xml:space="preserve">26.80%</w:t>
                    </w:r>
                    <w:r w:rsidDel="00000000" w:rsidR="00000000" w:rsidRPr="00000000">
                      <w:rPr>
                        <w:rtl w:val="0"/>
                      </w:rPr>
                    </w:r>
                  </w:p>
                </w:tc>
              </w:sdtContent>
            </w:sdt>
            <w:sdt>
              <w:sdtPr>
                <w:lock w:val="contentLocked"/>
                <w:id w:val="-1035272935"/>
                <w:tag w:val="goog_rdk_63"/>
              </w:sdtPr>
              <w:sdtContent>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bottom"/>
                  </w:tcPr>
                  <w:p w:rsidR="00000000" w:rsidDel="00000000" w:rsidP="00000000" w:rsidRDefault="00000000" w:rsidRPr="00000000" w14:paraId="000000D7">
                    <w:pPr>
                      <w:widowControl w:val="0"/>
                      <w:spacing w:line="276" w:lineRule="auto"/>
                      <w:jc w:val="center"/>
                      <w:rPr>
                        <w:sz w:val="20"/>
                        <w:szCs w:val="20"/>
                      </w:rPr>
                    </w:pPr>
                    <w:r w:rsidDel="00000000" w:rsidR="00000000" w:rsidRPr="00000000">
                      <w:rPr>
                        <w:color w:val="010101"/>
                        <w:sz w:val="22"/>
                        <w:szCs w:val="22"/>
                        <w:rtl w:val="0"/>
                      </w:rPr>
                      <w:t xml:space="preserve">25.90%</w:t>
                    </w:r>
                    <w:r w:rsidDel="00000000" w:rsidR="00000000" w:rsidRPr="00000000">
                      <w:rPr>
                        <w:rtl w:val="0"/>
                      </w:rPr>
                    </w:r>
                  </w:p>
                </w:tc>
              </w:sdtContent>
            </w:sdt>
          </w:tr>
        </w:tbl>
      </w:sdtContent>
    </w:sdt>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sz w:val="22"/>
          <w:szCs w:val="22"/>
          <w:rtl w:val="0"/>
        </w:rPr>
        <w:t xml:space="preserve">The multiyear projection shows the District meeting all anticipated expenses and maintaining the required minimum reserve balance of 3% of total expenditures.  </w:t>
      </w:r>
      <w:r w:rsidDel="00000000" w:rsidR="00000000" w:rsidRPr="00000000">
        <w:rPr>
          <w:b w:val="1"/>
          <w:bCs w:val="1"/>
          <w:sz w:val="22"/>
          <w:szCs w:val="22"/>
          <w:rtl w:val="0"/>
        </w:rPr>
        <w:t xml:space="preserve">The District also has sufficient funds to meet the offers of salary and benefit increases made to employee groups through the collective bargaining process. </w:t>
      </w:r>
      <w:r w:rsidDel="00000000" w:rsidR="00000000" w:rsidRPr="00000000">
        <w:rPr>
          <w:sz w:val="22"/>
          <w:szCs w:val="22"/>
          <w:rtl w:val="0"/>
        </w:rPr>
        <w:t xml:space="preserve">The increases are not incorporated in the budget, pending agreement and board approval.</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sz w:val="22"/>
          <w:szCs w:val="22"/>
          <w:rtl w:val="0"/>
        </w:rPr>
        <w:t xml:space="preserve"> </w:t>
      </w:r>
      <w:r w:rsidDel="00000000" w:rsidR="00000000" w:rsidRPr="00000000">
        <w:rPr>
          <w:rtl w:val="0"/>
        </w:rPr>
      </w:r>
    </w:p>
    <w:sdt>
      <w:sdtPr>
        <w:lock w:val="contentLocked"/>
        <w:id w:val="918542428"/>
        <w:tag w:val="goog_rdk_113"/>
      </w:sdtPr>
      <w:sdtContent>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7.951807228915"/>
            <w:gridCol w:w="2042.4096385542168"/>
            <w:gridCol w:w="2142.6506024096384"/>
            <w:gridCol w:w="1866.9879518072287"/>
            <w:tblGridChange w:id="0">
              <w:tblGrid>
                <w:gridCol w:w="3307.951807228915"/>
                <w:gridCol w:w="2042.4096385542168"/>
                <w:gridCol w:w="2142.6506024096384"/>
                <w:gridCol w:w="1866.9879518072287"/>
              </w:tblGrid>
            </w:tblGridChange>
          </w:tblGrid>
          <w:tr>
            <w:trPr>
              <w:cantSplit w:val="0"/>
              <w:trHeight w:val="369.67529296875" w:hRule="atLeast"/>
              <w:tblHeader w:val="0"/>
            </w:trPr>
            <w:sdt>
              <w:sdtPr>
                <w:lock w:val="contentLocked"/>
                <w:id w:val="-859859284"/>
                <w:tag w:val="goog_rdk_65"/>
              </w:sdtPr>
              <w:sdtContent>
                <w:tc>
                  <w:tcPr>
                    <w:gridSpan w:val="4"/>
                    <w:tcBorders>
                      <w:top w:color="000000" w:space="0" w:sz="5" w:val="single"/>
                      <w:left w:color="cccccc" w:space="0" w:sz="5" w:val="single"/>
                      <w:bottom w:color="000000" w:space="0" w:sz="5" w:val="single"/>
                      <w:right w:color="cccccc" w:space="0" w:sz="5" w:val="single"/>
                    </w:tcBorders>
                    <w:shd w:fill="7030a0" w:val="clear"/>
                    <w:tcMar>
                      <w:top w:w="40.0" w:type="dxa"/>
                      <w:left w:w="40.0" w:type="dxa"/>
                      <w:bottom w:w="40.0" w:type="dxa"/>
                      <w:right w:w="40.0" w:type="dxa"/>
                    </w:tcMar>
                    <w:vAlign w:val="bottom"/>
                  </w:tcPr>
                  <w:p w:rsidR="00000000" w:rsidDel="00000000" w:rsidP="00000000" w:rsidRDefault="00000000" w:rsidRPr="00000000" w14:paraId="000000DB">
                    <w:pPr>
                      <w:widowControl w:val="0"/>
                      <w:spacing w:line="276" w:lineRule="auto"/>
                      <w:jc w:val="center"/>
                      <w:rPr>
                        <w:sz w:val="22"/>
                        <w:szCs w:val="22"/>
                      </w:rPr>
                    </w:pPr>
                    <w:r w:rsidDel="00000000" w:rsidR="00000000" w:rsidRPr="00000000">
                      <w:rPr>
                        <w:b w:val="1"/>
                        <w:bCs w:val="1"/>
                        <w:color w:val="ffffff"/>
                        <w:sz w:val="22"/>
                        <w:szCs w:val="22"/>
                        <w:rtl w:val="0"/>
                      </w:rPr>
                      <w:t xml:space="preserve">MULTI-YEAR PROJECTIONS - 2026-27 Budget</w:t>
                    </w:r>
                    <w:r w:rsidDel="00000000" w:rsidR="00000000" w:rsidRPr="00000000">
                      <w:rPr>
                        <w:rtl w:val="0"/>
                      </w:rPr>
                    </w:r>
                  </w:p>
                </w:tc>
              </w:sdtContent>
            </w:sdt>
          </w:tr>
          <w:tr>
            <w:trPr>
              <w:cantSplit w:val="0"/>
              <w:trHeight w:val="369.67529296875" w:hRule="atLeast"/>
              <w:tblHeader w:val="0"/>
            </w:trPr>
            <w:sdt>
              <w:sdtPr>
                <w:lock w:val="contentLocked"/>
                <w:id w:val="757348890"/>
                <w:tag w:val="goog_rdk_69"/>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DF">
                    <w:pPr>
                      <w:widowControl w:val="0"/>
                      <w:spacing w:line="276" w:lineRule="auto"/>
                      <w:rPr>
                        <w:sz w:val="22"/>
                        <w:szCs w:val="22"/>
                      </w:rPr>
                    </w:pPr>
                    <w:r w:rsidDel="00000000" w:rsidR="00000000" w:rsidRPr="00000000">
                      <w:rPr>
                        <w:rtl w:val="0"/>
                      </w:rPr>
                    </w:r>
                  </w:p>
                </w:tc>
              </w:sdtContent>
            </w:sdt>
            <w:sdt>
              <w:sdtPr>
                <w:lock w:val="contentLocked"/>
                <w:id w:val="1729574725"/>
                <w:tag w:val="goog_rdk_70"/>
              </w:sdtPr>
              <w:sdtContent>
                <w:tc>
                  <w:tcPr>
                    <w:tcBorders>
                      <w:top w:color="cccccc" w:space="0" w:sz="5" w:val="single"/>
                      <w:left w:color="cccccc" w:space="0" w:sz="5" w:val="single"/>
                      <w:bottom w:color="000000" w:space="0" w:sz="10"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0">
                    <w:pPr>
                      <w:widowControl w:val="0"/>
                      <w:spacing w:line="276" w:lineRule="auto"/>
                      <w:jc w:val="center"/>
                      <w:rPr>
                        <w:sz w:val="22"/>
                        <w:szCs w:val="22"/>
                      </w:rPr>
                    </w:pPr>
                    <w:r w:rsidDel="00000000" w:rsidR="00000000" w:rsidRPr="00000000">
                      <w:rPr>
                        <w:b w:val="1"/>
                        <w:bCs w:val="1"/>
                        <w:sz w:val="22"/>
                        <w:szCs w:val="22"/>
                        <w:rtl w:val="0"/>
                      </w:rPr>
                      <w:t xml:space="preserve">2026-27</w:t>
                    </w:r>
                    <w:r w:rsidDel="00000000" w:rsidR="00000000" w:rsidRPr="00000000">
                      <w:rPr>
                        <w:rtl w:val="0"/>
                      </w:rPr>
                    </w:r>
                  </w:p>
                </w:tc>
              </w:sdtContent>
            </w:sdt>
            <w:sdt>
              <w:sdtPr>
                <w:lock w:val="contentLocked"/>
                <w:id w:val="-2066381604"/>
                <w:tag w:val="goog_rdk_71"/>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1">
                    <w:pPr>
                      <w:widowControl w:val="0"/>
                      <w:spacing w:line="276" w:lineRule="auto"/>
                      <w:jc w:val="center"/>
                      <w:rPr>
                        <w:sz w:val="22"/>
                        <w:szCs w:val="22"/>
                      </w:rPr>
                    </w:pPr>
                    <w:r w:rsidDel="00000000" w:rsidR="00000000" w:rsidRPr="00000000">
                      <w:rPr>
                        <w:b w:val="1"/>
                        <w:bCs w:val="1"/>
                        <w:sz w:val="22"/>
                        <w:szCs w:val="22"/>
                        <w:rtl w:val="0"/>
                      </w:rPr>
                      <w:t xml:space="preserve">2027-28</w:t>
                    </w:r>
                    <w:r w:rsidDel="00000000" w:rsidR="00000000" w:rsidRPr="00000000">
                      <w:rPr>
                        <w:rtl w:val="0"/>
                      </w:rPr>
                    </w:r>
                  </w:p>
                </w:tc>
              </w:sdtContent>
            </w:sdt>
            <w:sdt>
              <w:sdtPr>
                <w:lock w:val="contentLocked"/>
                <w:id w:val="1504223131"/>
                <w:tag w:val="goog_rdk_72"/>
              </w:sdtPr>
              <w:sdtContent>
                <w:tc>
                  <w:tcPr>
                    <w:tcBorders>
                      <w:top w:color="cccccc" w:space="0" w:sz="5" w:val="single"/>
                      <w:left w:color="cccccc" w:space="0" w:sz="5" w:val="single"/>
                      <w:bottom w:color="000000" w:space="0" w:sz="10"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2">
                    <w:pPr>
                      <w:widowControl w:val="0"/>
                      <w:spacing w:line="276" w:lineRule="auto"/>
                      <w:jc w:val="center"/>
                      <w:rPr>
                        <w:sz w:val="22"/>
                        <w:szCs w:val="22"/>
                      </w:rPr>
                    </w:pPr>
                    <w:r w:rsidDel="00000000" w:rsidR="00000000" w:rsidRPr="00000000">
                      <w:rPr>
                        <w:b w:val="1"/>
                        <w:bCs w:val="1"/>
                        <w:sz w:val="22"/>
                        <w:szCs w:val="22"/>
                        <w:rtl w:val="0"/>
                      </w:rPr>
                      <w:t xml:space="preserve">2028-29</w:t>
                    </w:r>
                    <w:r w:rsidDel="00000000" w:rsidR="00000000" w:rsidRPr="00000000">
                      <w:rPr>
                        <w:rtl w:val="0"/>
                      </w:rPr>
                    </w:r>
                  </w:p>
                </w:tc>
              </w:sdtContent>
            </w:sdt>
          </w:tr>
          <w:tr>
            <w:trPr>
              <w:cantSplit w:val="0"/>
              <w:trHeight w:val="369.67529296875" w:hRule="atLeast"/>
              <w:tblHeader w:val="0"/>
            </w:trPr>
            <w:sdt>
              <w:sdtPr>
                <w:lock w:val="contentLocked"/>
                <w:id w:val="-880399424"/>
                <w:tag w:val="goog_rdk_73"/>
              </w:sdtPr>
              <w:sdtContent>
                <w:tc>
                  <w:tcPr>
                    <w:tcBorders>
                      <w:top w:color="cccccc" w:space="0" w:sz="5" w:val="single"/>
                      <w:left w:color="cccccc" w:space="0" w:sz="5" w:val="single"/>
                      <w:bottom w:color="000000"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3">
                    <w:pPr>
                      <w:widowControl w:val="0"/>
                      <w:spacing w:line="276" w:lineRule="auto"/>
                      <w:rPr>
                        <w:sz w:val="22"/>
                        <w:szCs w:val="22"/>
                      </w:rPr>
                    </w:pPr>
                    <w:r w:rsidDel="00000000" w:rsidR="00000000" w:rsidRPr="00000000">
                      <w:rPr>
                        <w:sz w:val="22"/>
                        <w:szCs w:val="22"/>
                        <w:rtl w:val="0"/>
                      </w:rPr>
                      <w:t xml:space="preserve">Beginning Balance</w:t>
                    </w:r>
                  </w:p>
                </w:tc>
              </w:sdtContent>
            </w:sdt>
            <w:sdt>
              <w:sdtPr>
                <w:lock w:val="contentLocked"/>
                <w:id w:val="-1681728587"/>
                <w:tag w:val="goog_rdk_74"/>
              </w:sdtPr>
              <w:sdtContent>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4">
                    <w:pPr>
                      <w:widowControl w:val="0"/>
                      <w:spacing w:line="276" w:lineRule="auto"/>
                      <w:jc w:val="right"/>
                      <w:rPr>
                        <w:sz w:val="22"/>
                        <w:szCs w:val="22"/>
                      </w:rPr>
                    </w:pPr>
                    <w:r w:rsidDel="00000000" w:rsidR="00000000" w:rsidRPr="00000000">
                      <w:rPr>
                        <w:sz w:val="22"/>
                        <w:szCs w:val="22"/>
                        <w:rtl w:val="0"/>
                      </w:rPr>
                      <w:t xml:space="preserve">$5,919,821</w:t>
                    </w:r>
                  </w:p>
                </w:tc>
              </w:sdtContent>
            </w:sdt>
            <w:sdt>
              <w:sdtPr>
                <w:lock w:val="contentLocked"/>
                <w:id w:val="1567956825"/>
                <w:tag w:val="goog_rdk_75"/>
              </w:sdtPr>
              <w:sdtContent>
                <w:tc>
                  <w:tcPr>
                    <w:tcBorders>
                      <w:top w:color="cccccc" w:space="0" w:sz="5" w:val="single"/>
                      <w:left w:color="cccccc" w:space="0" w:sz="5" w:val="single"/>
                      <w:bottom w:color="000000"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5">
                    <w:pPr>
                      <w:widowControl w:val="0"/>
                      <w:spacing w:line="276" w:lineRule="auto"/>
                      <w:jc w:val="right"/>
                      <w:rPr>
                        <w:sz w:val="22"/>
                        <w:szCs w:val="22"/>
                      </w:rPr>
                    </w:pPr>
                    <w:r w:rsidDel="00000000" w:rsidR="00000000" w:rsidRPr="00000000">
                      <w:rPr>
                        <w:sz w:val="22"/>
                        <w:szCs w:val="22"/>
                        <w:rtl w:val="0"/>
                      </w:rPr>
                      <w:t xml:space="preserve">$7,140,574</w:t>
                    </w:r>
                  </w:p>
                </w:tc>
              </w:sdtContent>
            </w:sdt>
            <w:sdt>
              <w:sdtPr>
                <w:lock w:val="contentLocked"/>
                <w:id w:val="489847511"/>
                <w:tag w:val="goog_rdk_76"/>
              </w:sdtPr>
              <w:sdtContent>
                <w:tc>
                  <w:tcPr>
                    <w:tcBorders>
                      <w:top w:color="000000" w:space="0" w:sz="10"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6">
                    <w:pPr>
                      <w:widowControl w:val="0"/>
                      <w:spacing w:line="276" w:lineRule="auto"/>
                      <w:jc w:val="right"/>
                      <w:rPr>
                        <w:sz w:val="22"/>
                        <w:szCs w:val="22"/>
                      </w:rPr>
                    </w:pPr>
                    <w:r w:rsidDel="00000000" w:rsidR="00000000" w:rsidRPr="00000000">
                      <w:rPr>
                        <w:sz w:val="22"/>
                        <w:szCs w:val="22"/>
                        <w:rtl w:val="0"/>
                      </w:rPr>
                      <w:t xml:space="preserve">$9,111,410</w:t>
                    </w:r>
                  </w:p>
                </w:tc>
              </w:sdtContent>
            </w:sdt>
          </w:tr>
          <w:tr>
            <w:trPr>
              <w:cantSplit w:val="0"/>
              <w:trHeight w:val="369.67529296875" w:hRule="atLeast"/>
              <w:tblHeader w:val="0"/>
            </w:trPr>
            <w:sdt>
              <w:sdtPr>
                <w:lock w:val="contentLocked"/>
                <w:id w:val="1052634229"/>
                <w:tag w:val="goog_rdk_77"/>
              </w:sdtPr>
              <w:sdtContent>
                <w:tc>
                  <w:tcPr>
                    <w:tcBorders>
                      <w:top w:color="cccccc" w:space="0" w:sz="5" w:val="single"/>
                      <w:left w:color="cccccc" w:space="0" w:sz="5" w:val="single"/>
                      <w:bottom w:color="cccccc"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7">
                    <w:pPr>
                      <w:widowControl w:val="0"/>
                      <w:spacing w:line="276" w:lineRule="auto"/>
                      <w:rPr>
                        <w:sz w:val="22"/>
                        <w:szCs w:val="22"/>
                      </w:rPr>
                    </w:pPr>
                    <w:r w:rsidDel="00000000" w:rsidR="00000000" w:rsidRPr="00000000">
                      <w:rPr>
                        <w:sz w:val="22"/>
                        <w:szCs w:val="22"/>
                        <w:rtl w:val="0"/>
                      </w:rPr>
                      <w:t xml:space="preserve">Total Revenues</w:t>
                    </w:r>
                  </w:p>
                </w:tc>
              </w:sdtContent>
            </w:sdt>
            <w:sdt>
              <w:sdtPr>
                <w:lock w:val="contentLocked"/>
                <w:id w:val="29161916"/>
                <w:tag w:val="goog_rdk_78"/>
              </w:sdtPr>
              <w:sdtContent>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8">
                    <w:pPr>
                      <w:widowControl w:val="0"/>
                      <w:spacing w:line="276" w:lineRule="auto"/>
                      <w:jc w:val="right"/>
                      <w:rPr>
                        <w:sz w:val="22"/>
                        <w:szCs w:val="22"/>
                      </w:rPr>
                    </w:pPr>
                    <w:r w:rsidDel="00000000" w:rsidR="00000000" w:rsidRPr="00000000">
                      <w:rPr>
                        <w:sz w:val="22"/>
                        <w:szCs w:val="22"/>
                        <w:rtl w:val="0"/>
                      </w:rPr>
                      <w:t xml:space="preserve">$59,343,540</w:t>
                    </w:r>
                  </w:p>
                </w:tc>
              </w:sdtContent>
            </w:sdt>
            <w:sdt>
              <w:sdtPr>
                <w:lock w:val="contentLocked"/>
                <w:id w:val="770681479"/>
                <w:tag w:val="goog_rdk_79"/>
              </w:sdtPr>
              <w:sdtContent>
                <w:tc>
                  <w:tcPr>
                    <w:tcBorders>
                      <w:top w:color="cccccc" w:space="0" w:sz="5" w:val="single"/>
                      <w:left w:color="cccccc" w:space="0" w:sz="5" w:val="single"/>
                      <w:bottom w:color="cccccc"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9">
                    <w:pPr>
                      <w:widowControl w:val="0"/>
                      <w:spacing w:line="276" w:lineRule="auto"/>
                      <w:jc w:val="right"/>
                      <w:rPr>
                        <w:sz w:val="22"/>
                        <w:szCs w:val="22"/>
                      </w:rPr>
                    </w:pPr>
                    <w:r w:rsidDel="00000000" w:rsidR="00000000" w:rsidRPr="00000000">
                      <w:rPr>
                        <w:sz w:val="22"/>
                        <w:szCs w:val="22"/>
                        <w:rtl w:val="0"/>
                      </w:rPr>
                      <w:t xml:space="preserve">$60,733,978</w:t>
                    </w:r>
                  </w:p>
                </w:tc>
              </w:sdtContent>
            </w:sdt>
            <w:sdt>
              <w:sdtPr>
                <w:lock w:val="contentLocked"/>
                <w:id w:val="-1815043574"/>
                <w:tag w:val="goog_rdk_80"/>
              </w:sdtPr>
              <w:sdtContent>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A">
                    <w:pPr>
                      <w:widowControl w:val="0"/>
                      <w:spacing w:line="276" w:lineRule="auto"/>
                      <w:jc w:val="right"/>
                      <w:rPr>
                        <w:sz w:val="22"/>
                        <w:szCs w:val="22"/>
                      </w:rPr>
                    </w:pPr>
                    <w:r w:rsidDel="00000000" w:rsidR="00000000" w:rsidRPr="00000000">
                      <w:rPr>
                        <w:sz w:val="22"/>
                        <w:szCs w:val="22"/>
                        <w:rtl w:val="0"/>
                      </w:rPr>
                      <w:t xml:space="preserve">$61,990,327</w:t>
                    </w:r>
                  </w:p>
                </w:tc>
              </w:sdtContent>
            </w:sdt>
          </w:tr>
          <w:tr>
            <w:trPr>
              <w:cantSplit w:val="0"/>
              <w:trHeight w:val="369.67529296875" w:hRule="atLeast"/>
              <w:tblHeader w:val="0"/>
            </w:trPr>
            <w:sdt>
              <w:sdtPr>
                <w:lock w:val="contentLocked"/>
                <w:id w:val="-160259777"/>
                <w:tag w:val="goog_rdk_81"/>
              </w:sdtPr>
              <w:sdtContent>
                <w:tc>
                  <w:tcPr>
                    <w:tcBorders>
                      <w:top w:color="cccccc" w:space="0" w:sz="5" w:val="single"/>
                      <w:left w:color="cccccc" w:space="0" w:sz="5" w:val="single"/>
                      <w:bottom w:color="000000"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B">
                    <w:pPr>
                      <w:widowControl w:val="0"/>
                      <w:spacing w:line="276" w:lineRule="auto"/>
                      <w:rPr>
                        <w:sz w:val="22"/>
                        <w:szCs w:val="22"/>
                      </w:rPr>
                    </w:pPr>
                    <w:r w:rsidDel="00000000" w:rsidR="00000000" w:rsidRPr="00000000">
                      <w:rPr>
                        <w:sz w:val="22"/>
                        <w:szCs w:val="22"/>
                        <w:rtl w:val="0"/>
                      </w:rPr>
                      <w:t xml:space="preserve">Total Expenditures</w:t>
                    </w:r>
                  </w:p>
                </w:tc>
              </w:sdtContent>
            </w:sdt>
            <w:sdt>
              <w:sdtPr>
                <w:lock w:val="contentLocked"/>
                <w:id w:val="-837047416"/>
                <w:tag w:val="goog_rdk_82"/>
              </w:sdtPr>
              <w:sdtContent>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C">
                    <w:pPr>
                      <w:widowControl w:val="0"/>
                      <w:spacing w:line="276" w:lineRule="auto"/>
                      <w:jc w:val="right"/>
                      <w:rPr>
                        <w:sz w:val="22"/>
                        <w:szCs w:val="22"/>
                      </w:rPr>
                    </w:pPr>
                    <w:r w:rsidDel="00000000" w:rsidR="00000000" w:rsidRPr="00000000">
                      <w:rPr>
                        <w:sz w:val="22"/>
                        <w:szCs w:val="22"/>
                        <w:rtl w:val="0"/>
                      </w:rPr>
                      <w:t xml:space="preserve">(58,122,787)</w:t>
                    </w:r>
                  </w:p>
                </w:tc>
              </w:sdtContent>
            </w:sdt>
            <w:sdt>
              <w:sdtPr>
                <w:lock w:val="contentLocked"/>
                <w:id w:val="-934689873"/>
                <w:tag w:val="goog_rdk_83"/>
              </w:sdtPr>
              <w:sdtContent>
                <w:tc>
                  <w:tcPr>
                    <w:tcBorders>
                      <w:top w:color="cccccc" w:space="0" w:sz="5" w:val="single"/>
                      <w:left w:color="cccccc" w:space="0" w:sz="5" w:val="single"/>
                      <w:bottom w:color="000000"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D">
                    <w:pPr>
                      <w:widowControl w:val="0"/>
                      <w:spacing w:line="276" w:lineRule="auto"/>
                      <w:jc w:val="right"/>
                      <w:rPr>
                        <w:sz w:val="22"/>
                        <w:szCs w:val="22"/>
                      </w:rPr>
                    </w:pPr>
                    <w:r w:rsidDel="00000000" w:rsidR="00000000" w:rsidRPr="00000000">
                      <w:rPr>
                        <w:sz w:val="22"/>
                        <w:szCs w:val="22"/>
                        <w:rtl w:val="0"/>
                      </w:rPr>
                      <w:t xml:space="preserve">(58,763,142)</w:t>
                    </w:r>
                  </w:p>
                </w:tc>
              </w:sdtContent>
            </w:sdt>
            <w:sdt>
              <w:sdtPr>
                <w:lock w:val="contentLocked"/>
                <w:id w:val="-2041159471"/>
                <w:tag w:val="goog_rdk_84"/>
              </w:sdtPr>
              <w:sdtContent>
                <w:tc>
                  <w:tcPr>
                    <w:tcBorders>
                      <w:top w:color="cccccc" w:space="0" w:sz="5" w:val="single"/>
                      <w:left w:color="cccccc" w:space="0" w:sz="5" w:val="single"/>
                      <w:bottom w:color="000000"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EE">
                    <w:pPr>
                      <w:widowControl w:val="0"/>
                      <w:spacing w:line="276" w:lineRule="auto"/>
                      <w:jc w:val="right"/>
                      <w:rPr>
                        <w:sz w:val="22"/>
                        <w:szCs w:val="22"/>
                      </w:rPr>
                    </w:pPr>
                    <w:r w:rsidDel="00000000" w:rsidR="00000000" w:rsidRPr="00000000">
                      <w:rPr>
                        <w:sz w:val="22"/>
                        <w:szCs w:val="22"/>
                        <w:rtl w:val="0"/>
                      </w:rPr>
                      <w:t xml:space="preserve">(59,298,538)</w:t>
                    </w:r>
                  </w:p>
                </w:tc>
              </w:sdtContent>
            </w:sdt>
          </w:tr>
          <w:tr>
            <w:trPr>
              <w:cantSplit w:val="0"/>
              <w:trHeight w:val="369.67529296875" w:hRule="atLeast"/>
              <w:tblHeader w:val="0"/>
            </w:trPr>
            <w:sdt>
              <w:sdtPr>
                <w:lock w:val="contentLocked"/>
                <w:id w:val="1139502813"/>
                <w:tag w:val="goog_rdk_85"/>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EF">
                    <w:pPr>
                      <w:widowControl w:val="0"/>
                      <w:spacing w:line="276" w:lineRule="auto"/>
                      <w:rPr>
                        <w:sz w:val="22"/>
                        <w:szCs w:val="22"/>
                      </w:rPr>
                    </w:pPr>
                    <w:r w:rsidDel="00000000" w:rsidR="00000000" w:rsidRPr="00000000">
                      <w:rPr>
                        <w:sz w:val="22"/>
                        <w:szCs w:val="22"/>
                        <w:rtl w:val="0"/>
                      </w:rPr>
                      <w:t xml:space="preserve">Net Surplus (Deficit)</w:t>
                    </w:r>
                  </w:p>
                </w:tc>
              </w:sdtContent>
            </w:sdt>
            <w:sdt>
              <w:sdtPr>
                <w:lock w:val="contentLocked"/>
                <w:id w:val="-1241232593"/>
                <w:tag w:val="goog_rdk_86"/>
              </w:sdtPr>
              <w:sdtContent>
                <w:tc>
                  <w:tcPr>
                    <w:tcBorders>
                      <w:top w:color="cccccc" w:space="0" w:sz="5" w:val="single"/>
                      <w:left w:color="cccccc" w:space="0" w:sz="5" w:val="single"/>
                      <w:bottom w:color="000000" w:space="0" w:sz="10"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0">
                    <w:pPr>
                      <w:widowControl w:val="0"/>
                      <w:spacing w:line="276" w:lineRule="auto"/>
                      <w:jc w:val="right"/>
                      <w:rPr>
                        <w:sz w:val="22"/>
                        <w:szCs w:val="22"/>
                      </w:rPr>
                    </w:pPr>
                    <w:r w:rsidDel="00000000" w:rsidR="00000000" w:rsidRPr="00000000">
                      <w:rPr>
                        <w:sz w:val="22"/>
                        <w:szCs w:val="22"/>
                        <w:rtl w:val="0"/>
                      </w:rPr>
                      <w:t xml:space="preserve">1,220,753</w:t>
                    </w:r>
                  </w:p>
                </w:tc>
              </w:sdtContent>
            </w:sdt>
            <w:sdt>
              <w:sdtPr>
                <w:lock w:val="contentLocked"/>
                <w:id w:val="-1900083195"/>
                <w:tag w:val="goog_rdk_87"/>
              </w:sdtPr>
              <w:sdtContent>
                <w:tc>
                  <w:tcPr>
                    <w:tcBorders>
                      <w:top w:color="000000"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F1">
                    <w:pPr>
                      <w:widowControl w:val="0"/>
                      <w:spacing w:line="276" w:lineRule="auto"/>
                      <w:jc w:val="right"/>
                      <w:rPr>
                        <w:sz w:val="22"/>
                        <w:szCs w:val="22"/>
                      </w:rPr>
                    </w:pPr>
                    <w:r w:rsidDel="00000000" w:rsidR="00000000" w:rsidRPr="00000000">
                      <w:rPr>
                        <w:sz w:val="22"/>
                        <w:szCs w:val="22"/>
                        <w:rtl w:val="0"/>
                      </w:rPr>
                      <w:t xml:space="preserve">1,970,836</w:t>
                    </w:r>
                  </w:p>
                </w:tc>
              </w:sdtContent>
            </w:sdt>
            <w:sdt>
              <w:sdtPr>
                <w:lock w:val="contentLocked"/>
                <w:id w:val="-1750291047"/>
                <w:tag w:val="goog_rdk_88"/>
              </w:sdtPr>
              <w:sdtContent>
                <w:tc>
                  <w:tcPr>
                    <w:tcBorders>
                      <w:top w:color="000000" w:space="0" w:sz="5" w:val="single"/>
                      <w:left w:color="cccccc" w:space="0" w:sz="5" w:val="single"/>
                      <w:bottom w:color="000000" w:space="0" w:sz="10"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2">
                    <w:pPr>
                      <w:widowControl w:val="0"/>
                      <w:spacing w:line="276" w:lineRule="auto"/>
                      <w:jc w:val="right"/>
                      <w:rPr>
                        <w:sz w:val="22"/>
                        <w:szCs w:val="22"/>
                      </w:rPr>
                    </w:pPr>
                    <w:r w:rsidDel="00000000" w:rsidR="00000000" w:rsidRPr="00000000">
                      <w:rPr>
                        <w:sz w:val="22"/>
                        <w:szCs w:val="22"/>
                        <w:rtl w:val="0"/>
                      </w:rPr>
                      <w:t xml:space="preserve">2,691,789</w:t>
                    </w:r>
                  </w:p>
                </w:tc>
              </w:sdtContent>
            </w:sdt>
          </w:tr>
          <w:tr>
            <w:trPr>
              <w:cantSplit w:val="0"/>
              <w:trHeight w:val="369.67529296875" w:hRule="atLeast"/>
              <w:tblHeader w:val="0"/>
            </w:trPr>
            <w:sdt>
              <w:sdtPr>
                <w:lock w:val="contentLocked"/>
                <w:id w:val="-847028091"/>
                <w:tag w:val="goog_rdk_89"/>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F3">
                    <w:pPr>
                      <w:widowControl w:val="0"/>
                      <w:spacing w:line="276" w:lineRule="auto"/>
                      <w:rPr>
                        <w:sz w:val="22"/>
                        <w:szCs w:val="22"/>
                      </w:rPr>
                    </w:pPr>
                    <w:r w:rsidDel="00000000" w:rsidR="00000000" w:rsidRPr="00000000">
                      <w:rPr>
                        <w:b w:val="1"/>
                        <w:bCs w:val="1"/>
                        <w:sz w:val="22"/>
                        <w:szCs w:val="22"/>
                        <w:rtl w:val="0"/>
                      </w:rPr>
                      <w:t xml:space="preserve">Ending Fund Balance</w:t>
                    </w:r>
                    <w:r w:rsidDel="00000000" w:rsidR="00000000" w:rsidRPr="00000000">
                      <w:rPr>
                        <w:rtl w:val="0"/>
                      </w:rPr>
                    </w:r>
                  </w:p>
                </w:tc>
              </w:sdtContent>
            </w:sdt>
            <w:sdt>
              <w:sdtPr>
                <w:lock w:val="contentLocked"/>
                <w:id w:val="4902204"/>
                <w:tag w:val="goog_rdk_90"/>
              </w:sdtPr>
              <w:sdtContent>
                <w:tc>
                  <w:tcPr>
                    <w:tcBorders>
                      <w:top w:color="cccccc" w:space="0" w:sz="5" w:val="single"/>
                      <w:left w:color="cccccc" w:space="0" w:sz="5" w:val="single"/>
                      <w:bottom w:color="000000" w:space="0" w:sz="10"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4">
                    <w:pPr>
                      <w:widowControl w:val="0"/>
                      <w:spacing w:line="276" w:lineRule="auto"/>
                      <w:jc w:val="right"/>
                      <w:rPr>
                        <w:sz w:val="22"/>
                        <w:szCs w:val="22"/>
                      </w:rPr>
                    </w:pPr>
                    <w:r w:rsidDel="00000000" w:rsidR="00000000" w:rsidRPr="00000000">
                      <w:rPr>
                        <w:b w:val="1"/>
                        <w:bCs w:val="1"/>
                        <w:sz w:val="22"/>
                        <w:szCs w:val="22"/>
                        <w:rtl w:val="0"/>
                      </w:rPr>
                      <w:t xml:space="preserve">$7,140,574</w:t>
                    </w:r>
                    <w:r w:rsidDel="00000000" w:rsidR="00000000" w:rsidRPr="00000000">
                      <w:rPr>
                        <w:rtl w:val="0"/>
                      </w:rPr>
                    </w:r>
                  </w:p>
                </w:tc>
              </w:sdtContent>
            </w:sdt>
            <w:sdt>
              <w:sdtPr>
                <w:lock w:val="contentLocked"/>
                <w:id w:val="-1749285236"/>
                <w:tag w:val="goog_rdk_91"/>
              </w:sdtPr>
              <w:sdtContent>
                <w:tc>
                  <w:tcPr>
                    <w:tcBorders>
                      <w:top w:color="000000" w:space="0" w:sz="10"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F5">
                    <w:pPr>
                      <w:widowControl w:val="0"/>
                      <w:spacing w:line="276" w:lineRule="auto"/>
                      <w:jc w:val="right"/>
                      <w:rPr>
                        <w:sz w:val="22"/>
                        <w:szCs w:val="22"/>
                      </w:rPr>
                    </w:pPr>
                    <w:r w:rsidDel="00000000" w:rsidR="00000000" w:rsidRPr="00000000">
                      <w:rPr>
                        <w:b w:val="1"/>
                        <w:bCs w:val="1"/>
                        <w:sz w:val="22"/>
                        <w:szCs w:val="22"/>
                        <w:rtl w:val="0"/>
                      </w:rPr>
                      <w:t xml:space="preserve">$9,111,410</w:t>
                    </w:r>
                    <w:r w:rsidDel="00000000" w:rsidR="00000000" w:rsidRPr="00000000">
                      <w:rPr>
                        <w:rtl w:val="0"/>
                      </w:rPr>
                    </w:r>
                  </w:p>
                </w:tc>
              </w:sdtContent>
            </w:sdt>
            <w:sdt>
              <w:sdtPr>
                <w:lock w:val="contentLocked"/>
                <w:id w:val="-105197884"/>
                <w:tag w:val="goog_rdk_92"/>
              </w:sdtPr>
              <w:sdtContent>
                <w:tc>
                  <w:tcPr>
                    <w:tcBorders>
                      <w:top w:color="000000" w:space="0" w:sz="10" w:val="single"/>
                      <w:left w:color="cccccc" w:space="0" w:sz="5" w:val="single"/>
                      <w:bottom w:color="000000" w:space="0" w:sz="10"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6">
                    <w:pPr>
                      <w:widowControl w:val="0"/>
                      <w:spacing w:line="276" w:lineRule="auto"/>
                      <w:jc w:val="right"/>
                      <w:rPr>
                        <w:sz w:val="22"/>
                        <w:szCs w:val="22"/>
                      </w:rPr>
                    </w:pPr>
                    <w:r w:rsidDel="00000000" w:rsidR="00000000" w:rsidRPr="00000000">
                      <w:rPr>
                        <w:b w:val="1"/>
                        <w:bCs w:val="1"/>
                        <w:sz w:val="22"/>
                        <w:szCs w:val="22"/>
                        <w:rtl w:val="0"/>
                      </w:rPr>
                      <w:t xml:space="preserve">$11,803,199</w:t>
                    </w:r>
                    <w:r w:rsidDel="00000000" w:rsidR="00000000" w:rsidRPr="00000000">
                      <w:rPr>
                        <w:rtl w:val="0"/>
                      </w:rPr>
                    </w:r>
                  </w:p>
                </w:tc>
              </w:sdtContent>
            </w:sdt>
          </w:tr>
          <w:tr>
            <w:trPr>
              <w:cantSplit w:val="0"/>
              <w:trHeight w:val="369.67529296875" w:hRule="atLeast"/>
              <w:tblHeader w:val="0"/>
            </w:trPr>
            <w:sdt>
              <w:sdtPr>
                <w:lock w:val="contentLocked"/>
                <w:id w:val="-2004754164"/>
                <w:tag w:val="goog_rdk_93"/>
              </w:sdtPr>
              <w:sdtContent>
                <w:tc>
                  <w:tcPr>
                    <w:gridSpan w:val="4"/>
                    <w:tcBorders>
                      <w:top w:color="cccccc" w:space="0" w:sz="5" w:val="single"/>
                      <w:left w:color="cccccc" w:space="0" w:sz="5" w:val="single"/>
                      <w:bottom w:color="cccccc"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7">
                    <w:pPr>
                      <w:widowControl w:val="0"/>
                      <w:spacing w:line="276" w:lineRule="auto"/>
                      <w:rPr>
                        <w:sz w:val="22"/>
                        <w:szCs w:val="22"/>
                      </w:rPr>
                    </w:pPr>
                    <w:r w:rsidDel="00000000" w:rsidR="00000000" w:rsidRPr="00000000">
                      <w:rPr>
                        <w:sz w:val="22"/>
                        <w:szCs w:val="22"/>
                        <w:u w:val="single"/>
                        <w:rtl w:val="0"/>
                      </w:rPr>
                      <w:t xml:space="preserve">Components of Ending Fund Balance:</w:t>
                    </w:r>
                    <w:r w:rsidDel="00000000" w:rsidR="00000000" w:rsidRPr="00000000">
                      <w:rPr>
                        <w:rtl w:val="0"/>
                      </w:rPr>
                    </w:r>
                  </w:p>
                </w:tc>
              </w:sdtContent>
            </w:sdt>
          </w:tr>
          <w:tr>
            <w:trPr>
              <w:cantSplit w:val="0"/>
              <w:trHeight w:val="369.67529296875" w:hRule="atLeast"/>
              <w:tblHeader w:val="0"/>
            </w:trPr>
            <w:sdt>
              <w:sdtPr>
                <w:lock w:val="contentLocked"/>
                <w:id w:val="1264173791"/>
                <w:tag w:val="goog_rdk_97"/>
              </w:sdtPr>
              <w:sdtContent>
                <w:tc>
                  <w:tcPr>
                    <w:tcBorders>
                      <w:top w:color="cccccc" w:space="0" w:sz="5" w:val="single"/>
                      <w:left w:color="cccccc" w:space="0" w:sz="5" w:val="single"/>
                      <w:bottom w:color="cccccc"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FB">
                    <w:pPr>
                      <w:widowControl w:val="0"/>
                      <w:spacing w:line="276" w:lineRule="auto"/>
                      <w:rPr>
                        <w:sz w:val="22"/>
                        <w:szCs w:val="22"/>
                      </w:rPr>
                    </w:pPr>
                    <w:r w:rsidDel="00000000" w:rsidR="00000000" w:rsidRPr="00000000">
                      <w:rPr>
                        <w:sz w:val="22"/>
                        <w:szCs w:val="22"/>
                        <w:rtl w:val="0"/>
                      </w:rPr>
                      <w:t xml:space="preserve">Restricted or Committed Funds</w:t>
                    </w:r>
                  </w:p>
                </w:tc>
              </w:sdtContent>
            </w:sdt>
            <w:sdt>
              <w:sdtPr>
                <w:lock w:val="contentLocked"/>
                <w:id w:val="-363728835"/>
                <w:tag w:val="goog_rdk_98"/>
              </w:sdtPr>
              <w:sdtContent>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C">
                    <w:pPr>
                      <w:widowControl w:val="0"/>
                      <w:spacing w:line="276" w:lineRule="auto"/>
                      <w:jc w:val="right"/>
                      <w:rPr>
                        <w:sz w:val="22"/>
                        <w:szCs w:val="22"/>
                      </w:rPr>
                    </w:pPr>
                    <w:r w:rsidDel="00000000" w:rsidR="00000000" w:rsidRPr="00000000">
                      <w:rPr>
                        <w:sz w:val="22"/>
                        <w:szCs w:val="22"/>
                        <w:rtl w:val="0"/>
                      </w:rPr>
                      <w:t xml:space="preserve">633,373</w:t>
                    </w:r>
                  </w:p>
                </w:tc>
              </w:sdtContent>
            </w:sdt>
            <w:sdt>
              <w:sdtPr>
                <w:lock w:val="contentLocked"/>
                <w:id w:val="180401968"/>
                <w:tag w:val="goog_rdk_99"/>
              </w:sdtPr>
              <w:sdtContent>
                <w:tc>
                  <w:tcPr>
                    <w:tcBorders>
                      <w:top w:color="cccccc" w:space="0" w:sz="5" w:val="single"/>
                      <w:left w:color="cccccc" w:space="0" w:sz="5" w:val="single"/>
                      <w:bottom w:color="cccccc"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FD">
                    <w:pPr>
                      <w:widowControl w:val="0"/>
                      <w:spacing w:line="276" w:lineRule="auto"/>
                      <w:jc w:val="right"/>
                      <w:rPr>
                        <w:sz w:val="22"/>
                        <w:szCs w:val="22"/>
                      </w:rPr>
                    </w:pPr>
                    <w:r w:rsidDel="00000000" w:rsidR="00000000" w:rsidRPr="00000000">
                      <w:rPr>
                        <w:sz w:val="22"/>
                        <w:szCs w:val="22"/>
                        <w:rtl w:val="0"/>
                      </w:rPr>
                      <w:t xml:space="preserve">783,373</w:t>
                    </w:r>
                  </w:p>
                </w:tc>
              </w:sdtContent>
            </w:sdt>
            <w:sdt>
              <w:sdtPr>
                <w:lock w:val="contentLocked"/>
                <w:id w:val="-29785728"/>
                <w:tag w:val="goog_rdk_100"/>
              </w:sdtPr>
              <w:sdtContent>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E">
                    <w:pPr>
                      <w:widowControl w:val="0"/>
                      <w:spacing w:line="276" w:lineRule="auto"/>
                      <w:jc w:val="right"/>
                      <w:rPr>
                        <w:sz w:val="22"/>
                        <w:szCs w:val="22"/>
                      </w:rPr>
                    </w:pPr>
                    <w:r w:rsidDel="00000000" w:rsidR="00000000" w:rsidRPr="00000000">
                      <w:rPr>
                        <w:sz w:val="22"/>
                        <w:szCs w:val="22"/>
                        <w:rtl w:val="0"/>
                      </w:rPr>
                      <w:t xml:space="preserve">783,373</w:t>
                    </w:r>
                  </w:p>
                </w:tc>
              </w:sdtContent>
            </w:sdt>
          </w:tr>
          <w:tr>
            <w:trPr>
              <w:cantSplit w:val="0"/>
              <w:trHeight w:val="369.67529296875" w:hRule="atLeast"/>
              <w:tblHeader w:val="0"/>
            </w:trPr>
            <w:sdt>
              <w:sdtPr>
                <w:lock w:val="contentLocked"/>
                <w:id w:val="-2003773286"/>
                <w:tag w:val="goog_rdk_101"/>
              </w:sdtPr>
              <w:sdtContent>
                <w:tc>
                  <w:tcPr>
                    <w:tcBorders>
                      <w:top w:color="cccccc" w:space="0" w:sz="5" w:val="single"/>
                      <w:left w:color="cccccc" w:space="0" w:sz="5" w:val="single"/>
                      <w:bottom w:color="cccccc"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0FF">
                    <w:pPr>
                      <w:widowControl w:val="0"/>
                      <w:spacing w:line="276" w:lineRule="auto"/>
                      <w:rPr>
                        <w:sz w:val="22"/>
                        <w:szCs w:val="22"/>
                      </w:rPr>
                    </w:pPr>
                    <w:r w:rsidDel="00000000" w:rsidR="00000000" w:rsidRPr="00000000">
                      <w:rPr>
                        <w:sz w:val="22"/>
                        <w:szCs w:val="22"/>
                        <w:rtl w:val="0"/>
                      </w:rPr>
                      <w:t xml:space="preserve">Required Reserve</w:t>
                    </w:r>
                  </w:p>
                </w:tc>
              </w:sdtContent>
            </w:sdt>
            <w:sdt>
              <w:sdtPr>
                <w:lock w:val="contentLocked"/>
                <w:id w:val="1411163394"/>
                <w:tag w:val="goog_rdk_102"/>
              </w:sdtPr>
              <w:sdtContent>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0">
                    <w:pPr>
                      <w:widowControl w:val="0"/>
                      <w:spacing w:line="276" w:lineRule="auto"/>
                      <w:jc w:val="right"/>
                      <w:rPr>
                        <w:sz w:val="22"/>
                        <w:szCs w:val="22"/>
                      </w:rPr>
                    </w:pPr>
                    <w:r w:rsidDel="00000000" w:rsidR="00000000" w:rsidRPr="00000000">
                      <w:rPr>
                        <w:b w:val="1"/>
                        <w:bCs w:val="1"/>
                        <w:sz w:val="22"/>
                        <w:szCs w:val="22"/>
                        <w:rtl w:val="0"/>
                      </w:rPr>
                      <w:t xml:space="preserve">1,780,000</w:t>
                    </w:r>
                    <w:r w:rsidDel="00000000" w:rsidR="00000000" w:rsidRPr="00000000">
                      <w:rPr>
                        <w:rtl w:val="0"/>
                      </w:rPr>
                    </w:r>
                  </w:p>
                </w:tc>
              </w:sdtContent>
            </w:sdt>
            <w:sdt>
              <w:sdtPr>
                <w:lock w:val="contentLocked"/>
                <w:id w:val="319394018"/>
                <w:tag w:val="goog_rdk_103"/>
              </w:sdtPr>
              <w:sdtContent>
                <w:tc>
                  <w:tcPr>
                    <w:tcBorders>
                      <w:top w:color="cccccc" w:space="0" w:sz="5" w:val="single"/>
                      <w:left w:color="cccccc" w:space="0" w:sz="5" w:val="single"/>
                      <w:bottom w:color="cccccc" w:space="0" w:sz="5"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101">
                    <w:pPr>
                      <w:widowControl w:val="0"/>
                      <w:spacing w:line="276" w:lineRule="auto"/>
                      <w:jc w:val="right"/>
                      <w:rPr>
                        <w:sz w:val="22"/>
                        <w:szCs w:val="22"/>
                      </w:rPr>
                    </w:pPr>
                    <w:r w:rsidDel="00000000" w:rsidR="00000000" w:rsidRPr="00000000">
                      <w:rPr>
                        <w:b w:val="1"/>
                        <w:bCs w:val="1"/>
                        <w:sz w:val="22"/>
                        <w:szCs w:val="22"/>
                        <w:rtl w:val="0"/>
                      </w:rPr>
                      <w:t xml:space="preserve">1,740,904</w:t>
                    </w:r>
                    <w:r w:rsidDel="00000000" w:rsidR="00000000" w:rsidRPr="00000000">
                      <w:rPr>
                        <w:rtl w:val="0"/>
                      </w:rPr>
                    </w:r>
                  </w:p>
                </w:tc>
              </w:sdtContent>
            </w:sdt>
            <w:sdt>
              <w:sdtPr>
                <w:lock w:val="contentLocked"/>
                <w:id w:val="-66398336"/>
                <w:tag w:val="goog_rdk_104"/>
              </w:sdtPr>
              <w:sdtContent>
                <w:tc>
                  <w:tcPr>
                    <w:tcBorders>
                      <w:top w:color="cccccc" w:space="0" w:sz="5" w:val="single"/>
                      <w:left w:color="cccccc" w:space="0" w:sz="5" w:val="single"/>
                      <w:bottom w:color="cccccc" w:space="0" w:sz="5"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2">
                    <w:pPr>
                      <w:widowControl w:val="0"/>
                      <w:spacing w:line="276" w:lineRule="auto"/>
                      <w:jc w:val="right"/>
                      <w:rPr>
                        <w:sz w:val="22"/>
                        <w:szCs w:val="22"/>
                      </w:rPr>
                    </w:pPr>
                    <w:r w:rsidDel="00000000" w:rsidR="00000000" w:rsidRPr="00000000">
                      <w:rPr>
                        <w:b w:val="1"/>
                        <w:bCs w:val="1"/>
                        <w:sz w:val="22"/>
                        <w:szCs w:val="22"/>
                        <w:rtl w:val="0"/>
                      </w:rPr>
                      <w:t xml:space="preserve">1,756,966</w:t>
                    </w:r>
                    <w:r w:rsidDel="00000000" w:rsidR="00000000" w:rsidRPr="00000000">
                      <w:rPr>
                        <w:rtl w:val="0"/>
                      </w:rPr>
                    </w:r>
                  </w:p>
                </w:tc>
              </w:sdtContent>
            </w:sdt>
          </w:tr>
          <w:tr>
            <w:trPr>
              <w:cantSplit w:val="0"/>
              <w:trHeight w:val="369.67529296875" w:hRule="atLeast"/>
              <w:tblHeader w:val="0"/>
            </w:trPr>
            <w:sdt>
              <w:sdtPr>
                <w:lock w:val="contentLocked"/>
                <w:id w:val="-925753763"/>
                <w:tag w:val="goog_rdk_105"/>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103">
                    <w:pPr>
                      <w:widowControl w:val="0"/>
                      <w:spacing w:line="276" w:lineRule="auto"/>
                      <w:rPr>
                        <w:sz w:val="22"/>
                        <w:szCs w:val="22"/>
                      </w:rPr>
                    </w:pPr>
                    <w:r w:rsidDel="00000000" w:rsidR="00000000" w:rsidRPr="00000000">
                      <w:rPr>
                        <w:sz w:val="22"/>
                        <w:szCs w:val="22"/>
                        <w:rtl w:val="0"/>
                      </w:rPr>
                      <w:t xml:space="preserve">Add'l Unassigned</w:t>
                    </w:r>
                  </w:p>
                </w:tc>
              </w:sdtContent>
            </w:sdt>
            <w:sdt>
              <w:sdtPr>
                <w:lock w:val="contentLocked"/>
                <w:id w:val="-1873572501"/>
                <w:tag w:val="goog_rdk_106"/>
              </w:sdtPr>
              <w:sdtContent>
                <w:tc>
                  <w:tcPr>
                    <w:tcBorders>
                      <w:top w:color="cccccc" w:space="0" w:sz="5" w:val="single"/>
                      <w:left w:color="cccccc" w:space="0" w:sz="5" w:val="single"/>
                      <w:bottom w:color="000000" w:space="0" w:sz="10"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4">
                    <w:pPr>
                      <w:widowControl w:val="0"/>
                      <w:spacing w:line="276" w:lineRule="auto"/>
                      <w:jc w:val="right"/>
                      <w:rPr>
                        <w:sz w:val="22"/>
                        <w:szCs w:val="22"/>
                      </w:rPr>
                    </w:pPr>
                    <w:r w:rsidDel="00000000" w:rsidR="00000000" w:rsidRPr="00000000">
                      <w:rPr>
                        <w:sz w:val="22"/>
                        <w:szCs w:val="22"/>
                        <w:rtl w:val="0"/>
                      </w:rPr>
                      <w:t xml:space="preserve">4,727,201</w:t>
                    </w:r>
                  </w:p>
                </w:tc>
              </w:sdtContent>
            </w:sdt>
            <w:sdt>
              <w:sdtPr>
                <w:lock w:val="contentLocked"/>
                <w:id w:val="-107919908"/>
                <w:tag w:val="goog_rdk_107"/>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105">
                    <w:pPr>
                      <w:widowControl w:val="0"/>
                      <w:spacing w:line="276" w:lineRule="auto"/>
                      <w:jc w:val="right"/>
                      <w:rPr>
                        <w:sz w:val="22"/>
                        <w:szCs w:val="22"/>
                      </w:rPr>
                    </w:pPr>
                    <w:r w:rsidDel="00000000" w:rsidR="00000000" w:rsidRPr="00000000">
                      <w:rPr>
                        <w:sz w:val="22"/>
                        <w:szCs w:val="22"/>
                        <w:rtl w:val="0"/>
                      </w:rPr>
                      <w:t xml:space="preserve">6,587,133</w:t>
                    </w:r>
                  </w:p>
                </w:tc>
              </w:sdtContent>
            </w:sdt>
            <w:sdt>
              <w:sdtPr>
                <w:lock w:val="contentLocked"/>
                <w:id w:val="2116633269"/>
                <w:tag w:val="goog_rdk_108"/>
              </w:sdtPr>
              <w:sdtContent>
                <w:tc>
                  <w:tcPr>
                    <w:tcBorders>
                      <w:top w:color="cccccc" w:space="0" w:sz="5" w:val="single"/>
                      <w:left w:color="cccccc" w:space="0" w:sz="5" w:val="single"/>
                      <w:bottom w:color="000000" w:space="0" w:sz="10" w:val="single"/>
                      <w:right w:color="cccccc" w:space="0" w:sz="5"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6">
                    <w:pPr>
                      <w:widowControl w:val="0"/>
                      <w:spacing w:line="276" w:lineRule="auto"/>
                      <w:jc w:val="right"/>
                      <w:rPr>
                        <w:sz w:val="22"/>
                        <w:szCs w:val="22"/>
                      </w:rPr>
                    </w:pPr>
                    <w:r w:rsidDel="00000000" w:rsidR="00000000" w:rsidRPr="00000000">
                      <w:rPr>
                        <w:sz w:val="22"/>
                        <w:szCs w:val="22"/>
                        <w:rtl w:val="0"/>
                      </w:rPr>
                      <w:t xml:space="preserve">9,262,860</w:t>
                    </w:r>
                  </w:p>
                </w:tc>
              </w:sdtContent>
            </w:sdt>
          </w:tr>
          <w:tr>
            <w:trPr>
              <w:cantSplit w:val="0"/>
              <w:trHeight w:val="369.67529296875" w:hRule="atLeast"/>
              <w:tblHeader w:val="0"/>
            </w:trPr>
            <w:sdt>
              <w:sdtPr>
                <w:lock w:val="contentLocked"/>
                <w:id w:val="149713242"/>
                <w:tag w:val="goog_rdk_109"/>
              </w:sdtPr>
              <w:sdtContent>
                <w:tc>
                  <w:tcPr>
                    <w:tcBorders>
                      <w:top w:color="cccccc" w:space="0" w:sz="5"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107">
                    <w:pPr>
                      <w:widowControl w:val="0"/>
                      <w:spacing w:line="276" w:lineRule="auto"/>
                      <w:rPr>
                        <w:sz w:val="22"/>
                        <w:szCs w:val="22"/>
                      </w:rPr>
                    </w:pPr>
                    <w:r w:rsidDel="00000000" w:rsidR="00000000" w:rsidRPr="00000000">
                      <w:rPr>
                        <w:b w:val="1"/>
                        <w:bCs w:val="1"/>
                        <w:sz w:val="22"/>
                        <w:szCs w:val="22"/>
                        <w:rtl w:val="0"/>
                      </w:rPr>
                      <w:t xml:space="preserve">Ending Fund Balance</w:t>
                    </w:r>
                    <w:r w:rsidDel="00000000" w:rsidR="00000000" w:rsidRPr="00000000">
                      <w:rPr>
                        <w:rtl w:val="0"/>
                      </w:rPr>
                    </w:r>
                  </w:p>
                </w:tc>
              </w:sdtContent>
            </w:sdt>
            <w:sdt>
              <w:sdtPr>
                <w:lock w:val="contentLocked"/>
                <w:id w:val="754926212"/>
                <w:tag w:val="goog_rdk_110"/>
              </w:sdtPr>
              <w:sdtContent>
                <w:tc>
                  <w:tcPr>
                    <w:tcBorders>
                      <w:top w:color="cccccc" w:space="0" w:sz="5" w:val="single"/>
                      <w:left w:color="cccccc" w:space="0" w:sz="5" w:val="single"/>
                      <w:bottom w:color="000000" w:space="0" w:sz="10"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8">
                    <w:pPr>
                      <w:widowControl w:val="0"/>
                      <w:spacing w:line="276" w:lineRule="auto"/>
                      <w:jc w:val="right"/>
                      <w:rPr>
                        <w:sz w:val="22"/>
                        <w:szCs w:val="22"/>
                      </w:rPr>
                    </w:pPr>
                    <w:r w:rsidDel="00000000" w:rsidR="00000000" w:rsidRPr="00000000">
                      <w:rPr>
                        <w:b w:val="1"/>
                        <w:bCs w:val="1"/>
                        <w:sz w:val="22"/>
                        <w:szCs w:val="22"/>
                        <w:rtl w:val="0"/>
                      </w:rPr>
                      <w:t xml:space="preserve">$7,140,574</w:t>
                    </w:r>
                    <w:r w:rsidDel="00000000" w:rsidR="00000000" w:rsidRPr="00000000">
                      <w:rPr>
                        <w:rtl w:val="0"/>
                      </w:rPr>
                    </w:r>
                  </w:p>
                </w:tc>
              </w:sdtContent>
            </w:sdt>
            <w:sdt>
              <w:sdtPr>
                <w:lock w:val="contentLocked"/>
                <w:id w:val="256827923"/>
                <w:tag w:val="goog_rdk_111"/>
              </w:sdtPr>
              <w:sdtContent>
                <w:tc>
                  <w:tcPr>
                    <w:tcBorders>
                      <w:top w:color="000000" w:space="0" w:sz="10" w:val="single"/>
                      <w:left w:color="cccccc" w:space="0" w:sz="5" w:val="single"/>
                      <w:bottom w:color="000000" w:space="0" w:sz="10" w:val="single"/>
                      <w:right w:color="cccccc" w:space="0" w:sz="5" w:val="single"/>
                    </w:tcBorders>
                    <w:shd w:fill="e7e7e7" w:val="clear"/>
                    <w:tcMar>
                      <w:top w:w="40.0" w:type="dxa"/>
                      <w:left w:w="40.0" w:type="dxa"/>
                      <w:bottom w:w="40.0" w:type="dxa"/>
                      <w:right w:w="40.0" w:type="dxa"/>
                    </w:tcMar>
                    <w:vAlign w:val="bottom"/>
                  </w:tcPr>
                  <w:p w:rsidR="00000000" w:rsidDel="00000000" w:rsidP="00000000" w:rsidRDefault="00000000" w:rsidRPr="00000000" w14:paraId="00000109">
                    <w:pPr>
                      <w:widowControl w:val="0"/>
                      <w:spacing w:line="276" w:lineRule="auto"/>
                      <w:jc w:val="right"/>
                      <w:rPr>
                        <w:sz w:val="22"/>
                        <w:szCs w:val="22"/>
                      </w:rPr>
                    </w:pPr>
                    <w:r w:rsidDel="00000000" w:rsidR="00000000" w:rsidRPr="00000000">
                      <w:rPr>
                        <w:b w:val="1"/>
                        <w:bCs w:val="1"/>
                        <w:sz w:val="22"/>
                        <w:szCs w:val="22"/>
                        <w:rtl w:val="0"/>
                      </w:rPr>
                      <w:t xml:space="preserve">$9,111,410</w:t>
                    </w:r>
                    <w:r w:rsidDel="00000000" w:rsidR="00000000" w:rsidRPr="00000000">
                      <w:rPr>
                        <w:rtl w:val="0"/>
                      </w:rPr>
                    </w:r>
                  </w:p>
                </w:tc>
              </w:sdtContent>
            </w:sdt>
            <w:sdt>
              <w:sdtPr>
                <w:lock w:val="contentLocked"/>
                <w:id w:val="-1515361289"/>
                <w:tag w:val="goog_rdk_112"/>
              </w:sdtPr>
              <w:sdtContent>
                <w:tc>
                  <w:tcPr>
                    <w:tcBorders>
                      <w:top w:color="000000" w:space="0" w:sz="10" w:val="single"/>
                      <w:left w:color="cccccc" w:space="0" w:sz="5" w:val="single"/>
                      <w:bottom w:color="000000" w:space="0" w:sz="10"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A">
                    <w:pPr>
                      <w:widowControl w:val="0"/>
                      <w:spacing w:line="276" w:lineRule="auto"/>
                      <w:jc w:val="right"/>
                      <w:rPr>
                        <w:sz w:val="22"/>
                        <w:szCs w:val="22"/>
                      </w:rPr>
                    </w:pPr>
                    <w:r w:rsidDel="00000000" w:rsidR="00000000" w:rsidRPr="00000000">
                      <w:rPr>
                        <w:b w:val="1"/>
                        <w:bCs w:val="1"/>
                        <w:sz w:val="22"/>
                        <w:szCs w:val="22"/>
                        <w:rtl w:val="0"/>
                      </w:rPr>
                      <w:t xml:space="preserve">$11,803,199</w:t>
                    </w:r>
                    <w:r w:rsidDel="00000000" w:rsidR="00000000" w:rsidRPr="00000000">
                      <w:rPr>
                        <w:rtl w:val="0"/>
                      </w:rPr>
                    </w:r>
                  </w:p>
                </w:tc>
              </w:sdtContent>
            </w:sdt>
          </w:tr>
        </w:tbl>
      </w:sdtContent>
    </w:sdt>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  </w:t>
        <w:tab/>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STATUS OF OTHER FUNDS</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 addition to the General Fund, the District also maintains eight other funds to track restricted revenues and the associated expenses. Detailed information is included in the full budget package. The table below provides a quick summary, followed by a brief description of each fund.</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sz w:val="22"/>
          <w:szCs w:val="22"/>
        </w:rPr>
        <w:drawing>
          <wp:inline distB="114300" distT="114300" distL="114300" distR="114300">
            <wp:extent cx="5943600" cy="17907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1790700"/>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u w:val="single"/>
        </w:rPr>
      </w:pPr>
      <w:r w:rsidDel="00000000" w:rsidR="00000000" w:rsidRPr="00000000">
        <w:rPr>
          <w:rtl w:val="0"/>
        </w:rPr>
      </w:r>
    </w:p>
    <w:p w:rsidR="00000000" w:rsidDel="00000000" w:rsidP="00000000" w:rsidRDefault="00000000" w:rsidRPr="00000000" w14:paraId="00000111">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ASB Fund – Fund 08</w:t>
      </w:r>
    </w:p>
    <w:p w:rsidR="00000000" w:rsidDel="00000000" w:rsidP="00000000" w:rsidRDefault="00000000" w:rsidRPr="00000000" w14:paraId="00000112">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Although the Associated Student Body (ASB) programs at the two high schools and the middle school run their own fundraising and manage their own finances, school accounting standards require that the activities be recorded at the aggregate level in the District’s books.  The final accounting happens when the books are closed.  The ASBs do not provide a budget to the District.</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Adult Education – Fund 11</w:t>
      </w:r>
    </w:p>
    <w:p w:rsidR="00000000" w:rsidDel="00000000" w:rsidP="00000000" w:rsidRDefault="00000000" w:rsidRPr="00000000" w14:paraId="00000116">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Adult Education Fund is used to account separately for state and local revenues for adult education programs.  Money in this fund is to be expended for adult education purposes only. Piedmont USD’s Adult Ed program offers both State-funded courses such as Diploma Completion, and fee-based classes, such as Basic Thai Cooking. The sources of revenue are State funds through the Adult Education Block Grant, and local funds through fees and donations.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program is expected to continue to be self-sufficient in 202</w:t>
      </w:r>
      <w:r w:rsidDel="00000000" w:rsidR="00000000" w:rsidRPr="00000000">
        <w:rPr>
          <w:sz w:val="22"/>
          <w:szCs w:val="22"/>
          <w:rtl w:val="0"/>
        </w:rPr>
        <w:t xml:space="preserve">6-27</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9">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Cafeteria Fund – Fund 13</w:t>
      </w:r>
    </w:p>
    <w:p w:rsidR="00000000" w:rsidDel="00000000" w:rsidP="00000000" w:rsidRDefault="00000000" w:rsidRPr="00000000" w14:paraId="0000011A">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highlight w:val="yellow"/>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District offers a free breakfast and lunch to every student through the Universal Meals program.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cost of the program is</w:t>
      </w:r>
      <w:r w:rsidDel="00000000" w:rsidR="00000000" w:rsidRPr="00000000">
        <w:rPr>
          <w:sz w:val="22"/>
          <w:szCs w:val="22"/>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covered by reimbursements from the State and the sale of additional meals and snack</w:t>
      </w:r>
      <w:r w:rsidDel="00000000" w:rsidR="00000000" w:rsidRPr="00000000">
        <w:rPr>
          <w:sz w:val="22"/>
          <w:szCs w:val="22"/>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vertAlign w:val="baseline"/>
        </w:rPr>
      </w:pPr>
      <w:r w:rsidDel="00000000" w:rsidR="00000000" w:rsidRPr="00000000">
        <w:rPr>
          <w:rFonts w:ascii="Arial" w:cs="Arial" w:eastAsia="Arial" w:hAnsi="Arial"/>
          <w:b w:val="0"/>
          <w:bCs w:val="0"/>
          <w:i w:val="0"/>
          <w:iCs w:val="0"/>
          <w:smallCaps w:val="0"/>
          <w:strike w:val="0"/>
          <w:color w:val="000000"/>
          <w:sz w:val="22"/>
          <w:szCs w:val="22"/>
          <w:u w:val="single"/>
          <w:vertAlign w:val="baseline"/>
          <w:rtl w:val="0"/>
        </w:rPr>
        <w:t xml:space="preserve">Deferred Maintenance – Fund 14</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The Deferred Maintenance fund allows the district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set-aside funds regularly to be used for facilities maintenance and repair. The District sets aside 3% of its General Fund budget every year in a Restricted Routine Maintenance Account (RRMA).  Funds are transferred from the RRMA to the Deferred Maintenance fund for the expenses of maintaining the grass fields. </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Special Reserve Fund – Fund 17  </w:t>
      </w:r>
    </w:p>
    <w:p w:rsidR="00000000" w:rsidDel="00000000" w:rsidP="00000000" w:rsidRDefault="00000000" w:rsidRPr="00000000" w14:paraId="0000012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Special Reserve Fund holds the Noda grant, which was donated to the District so that interest earnings from the funds could be granted to teachers and students for art-related </w:t>
      </w:r>
      <w:r w:rsidDel="00000000" w:rsidR="00000000" w:rsidRPr="00000000">
        <w:rPr>
          <w:sz w:val="22"/>
          <w:szCs w:val="22"/>
          <w:rtl w:val="0"/>
        </w:rPr>
        <w:t xml:space="preserve">requests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For 2026-27, $8,3</w:t>
      </w:r>
      <w:r w:rsidDel="00000000" w:rsidR="00000000" w:rsidRPr="00000000">
        <w:rPr>
          <w:sz w:val="22"/>
          <w:szCs w:val="22"/>
          <w:rtl w:val="0"/>
        </w:rPr>
        <w:t xml:space="preserve">92</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w:t>
      </w:r>
      <w:r w:rsidDel="00000000" w:rsidR="00000000" w:rsidRPr="00000000">
        <w:rPr>
          <w:sz w:val="22"/>
          <w:szCs w:val="22"/>
          <w:rtl w:val="0"/>
        </w:rPr>
        <w:t xml:space="preserve">interest e</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arnings will be distri</w:t>
      </w:r>
      <w:r w:rsidDel="00000000" w:rsidR="00000000" w:rsidRPr="00000000">
        <w:rPr>
          <w:sz w:val="22"/>
          <w:szCs w:val="22"/>
          <w:rtl w:val="0"/>
        </w:rPr>
        <w:t xml:space="preserve">buted to the three secondary schools for grants to teachers who submitted grant proposals. </w:t>
      </w:r>
    </w:p>
    <w:p w:rsidR="00000000" w:rsidDel="00000000" w:rsidP="00000000" w:rsidRDefault="00000000" w:rsidRPr="00000000" w14:paraId="0000012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State School Facilities Fund – Fund 35</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revenues in Fund 35 are from the State School Building Program as reimbursement for the STEAM and Theater buildings. Witter Field expenses, elevator moderni</w:t>
      </w:r>
      <w:r w:rsidDel="00000000" w:rsidR="00000000" w:rsidRPr="00000000">
        <w:rPr>
          <w:sz w:val="22"/>
          <w:szCs w:val="22"/>
          <w:rtl w:val="0"/>
        </w:rPr>
        <w:t xml:space="preserve">zation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 heating and ventilation (HVAC) improvements at PMS, MHS and PHS have been paid from these funds.</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Remaining funds </w:t>
      </w:r>
      <w:r w:rsidDel="00000000" w:rsidR="00000000" w:rsidRPr="00000000">
        <w:rPr>
          <w:sz w:val="22"/>
          <w:szCs w:val="22"/>
          <w:rtl w:val="0"/>
        </w:rPr>
        <w:t xml:space="preserve">are being held to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repay the loan from 2022 that was </w:t>
      </w:r>
      <w:r w:rsidDel="00000000" w:rsidR="00000000" w:rsidRPr="00000000">
        <w:rPr>
          <w:sz w:val="22"/>
          <w:szCs w:val="22"/>
          <w:rtl w:val="0"/>
        </w:rPr>
        <w:t xml:space="preserve">needed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to complete the theater.</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Capital Facilities Fund – Fund 40</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Funds other than State funds that are designated for capital projects are set-aside in the Capital Facilities Fund.  Collections from facilities rentals that exceed operating expenses should also be deposited here to be used for facilities improvements.</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Bond Repayment – Fund 51</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Bond repayment is managed through Alameda County.  Property tax rates are set every year at a rate sufficient to collect enough in tax revenues to cover the bond principal and interest due within the upcoming year.  The District’s taxpayers approved the Seismic Bonds in 2006 and Measure H1 in 2016. </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singl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VI.</w:t>
        <w:tab/>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RECOMMENDATION </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u w:val="single"/>
        </w:rPr>
      </w:pPr>
      <w:r w:rsidDel="00000000" w:rsidR="00000000" w:rsidRPr="00000000">
        <w:rPr>
          <w:rtl w:val="0"/>
        </w:rPr>
      </w:r>
    </w:p>
    <w:p w:rsidR="00000000" w:rsidDel="00000000" w:rsidP="00000000" w:rsidRDefault="00000000" w:rsidRPr="00000000" w14:paraId="00000133">
      <w:pPr>
        <w:tabs>
          <w:tab w:val="left" w:leader="none" w:pos="1440"/>
          <w:tab w:val="left" w:leader="none" w:pos="6660"/>
        </w:tabs>
        <w:spacing w:line="276" w:lineRule="auto"/>
        <w:rPr>
          <w:sz w:val="22"/>
          <w:szCs w:val="22"/>
        </w:rPr>
      </w:pPr>
      <w:r w:rsidDel="00000000" w:rsidR="00000000" w:rsidRPr="00000000">
        <w:rPr>
          <w:sz w:val="22"/>
          <w:szCs w:val="22"/>
          <w:rtl w:val="0"/>
        </w:rPr>
        <w:t xml:space="preserve">Adopt the </w:t>
      </w:r>
      <w:r w:rsidDel="00000000" w:rsidR="00000000" w:rsidRPr="00000000">
        <w:rPr>
          <w:sz w:val="22"/>
          <w:szCs w:val="22"/>
          <w:vertAlign w:val="baseline"/>
          <w:rtl w:val="0"/>
        </w:rPr>
        <w:t xml:space="preserve">District General Fund budget for 202</w:t>
      </w:r>
      <w:r w:rsidDel="00000000" w:rsidR="00000000" w:rsidRPr="00000000">
        <w:rPr>
          <w:sz w:val="22"/>
          <w:szCs w:val="22"/>
          <w:rtl w:val="0"/>
        </w:rPr>
        <w:t xml:space="preserve">6-27</w:t>
      </w:r>
      <w:r w:rsidDel="00000000" w:rsidR="00000000" w:rsidRPr="00000000">
        <w:rPr>
          <w:sz w:val="22"/>
          <w:szCs w:val="22"/>
          <w:vertAlign w:val="baseline"/>
          <w:rtl w:val="0"/>
        </w:rPr>
        <w:t xml:space="preserve"> and all other budgets operated by the District.</w:t>
      </w:r>
      <w:r w:rsidDel="00000000" w:rsidR="00000000" w:rsidRPr="00000000">
        <w:rPr>
          <w:rtl w:val="0"/>
        </w:rPr>
      </w:r>
    </w:p>
    <w:p w:rsidR="00000000" w:rsidDel="00000000" w:rsidP="00000000" w:rsidRDefault="00000000" w:rsidRPr="00000000" w14:paraId="00000134">
      <w:pPr>
        <w:tabs>
          <w:tab w:val="left" w:leader="none" w:pos="1440"/>
          <w:tab w:val="left" w:leader="none" w:pos="6660"/>
        </w:tabs>
        <w:spacing w:line="276" w:lineRule="auto"/>
        <w:rPr>
          <w:sz w:val="22"/>
          <w:szCs w:val="22"/>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Attachments</w:t>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3">
    <w:lvl w:ilvl="0">
      <w:start w:val="1"/>
      <w:numFmt w:val="upperRoman"/>
      <w:lvlText w:val="%1."/>
      <w:lvlJc w:val="left"/>
      <w:pPr>
        <w:ind w:left="1080" w:hanging="72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Times New Roman" w:cs="Times New Roman" w:eastAsia="Times New Roman" w:hAnsi="Times New Roman"/>
      <w:b w:val="1"/>
      <w:bCs w:val="1"/>
      <w:sz w:val="28"/>
      <w:szCs w:val="28"/>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rPr>
      <w:vertAlign w:val="baseline"/>
    </w:rPr>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DruXcTQmgiN6MGtGXvf3o2vGHg==">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