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17D" w:rsidRDefault="00D2417D" w:rsidP="00654DC6">
      <w:pPr>
        <w:pStyle w:val="Title"/>
        <w:jc w:val="left"/>
      </w:pPr>
    </w:p>
    <w:p w:rsidR="00D2417D" w:rsidRDefault="00D2417D">
      <w:pPr>
        <w:pStyle w:val="BodyText"/>
        <w:spacing w:before="84"/>
        <w:rPr>
          <w:b/>
        </w:rPr>
      </w:pPr>
    </w:p>
    <w:p w:rsidR="00D2417D" w:rsidRDefault="00470B50">
      <w:pPr>
        <w:pStyle w:val="Title"/>
        <w:ind w:right="365"/>
      </w:pPr>
      <w:r>
        <w:t>Student</w:t>
      </w:r>
      <w:r>
        <w:rPr>
          <w:spacing w:val="-4"/>
        </w:rPr>
        <w:t xml:space="preserve"> </w:t>
      </w:r>
      <w:r>
        <w:t>Use</w:t>
      </w:r>
      <w:r>
        <w:rPr>
          <w:spacing w:val="-3"/>
        </w:rPr>
        <w:t xml:space="preserve"> </w:t>
      </w:r>
      <w:r>
        <w:t>of Cell</w:t>
      </w:r>
      <w:r>
        <w:rPr>
          <w:spacing w:val="-2"/>
        </w:rPr>
        <w:t xml:space="preserve"> </w:t>
      </w:r>
      <w:r>
        <w:t>Phones</w:t>
      </w:r>
      <w:r>
        <w:rPr>
          <w:spacing w:val="-2"/>
        </w:rPr>
        <w:t xml:space="preserve"> </w:t>
      </w:r>
      <w:r>
        <w:t>and</w:t>
      </w:r>
      <w:r>
        <w:rPr>
          <w:spacing w:val="-2"/>
        </w:rPr>
        <w:t xml:space="preserve"> </w:t>
      </w:r>
      <w:r>
        <w:t>Other</w:t>
      </w:r>
      <w:r>
        <w:rPr>
          <w:spacing w:val="-2"/>
        </w:rPr>
        <w:t xml:space="preserve"> </w:t>
      </w:r>
      <w:r>
        <w:t>Personal</w:t>
      </w:r>
      <w:r>
        <w:rPr>
          <w:spacing w:val="-2"/>
        </w:rPr>
        <w:t xml:space="preserve"> </w:t>
      </w:r>
      <w:r>
        <w:t>Technology</w:t>
      </w:r>
      <w:r>
        <w:rPr>
          <w:spacing w:val="-1"/>
        </w:rPr>
        <w:t xml:space="preserve"> </w:t>
      </w:r>
      <w:r>
        <w:rPr>
          <w:spacing w:val="-2"/>
        </w:rPr>
        <w:t>Devices</w:t>
      </w:r>
    </w:p>
    <w:p w:rsidR="00D2417D" w:rsidRDefault="00470B50">
      <w:pPr>
        <w:pStyle w:val="BodyText"/>
        <w:spacing w:before="175"/>
        <w:ind w:right="474"/>
      </w:pPr>
      <w:r>
        <w:t>The</w:t>
      </w:r>
      <w:r>
        <w:rPr>
          <w:spacing w:val="-4"/>
        </w:rPr>
        <w:t xml:space="preserve"> </w:t>
      </w:r>
      <w:r>
        <w:t>Board</w:t>
      </w:r>
      <w:r>
        <w:rPr>
          <w:spacing w:val="-2"/>
        </w:rPr>
        <w:t xml:space="preserve"> </w:t>
      </w:r>
      <w:r>
        <w:t>of</w:t>
      </w:r>
      <w:r>
        <w:rPr>
          <w:spacing w:val="-4"/>
        </w:rPr>
        <w:t xml:space="preserve"> </w:t>
      </w:r>
      <w:r>
        <w:t>Education believes</w:t>
      </w:r>
      <w:r>
        <w:rPr>
          <w:spacing w:val="-2"/>
        </w:rPr>
        <w:t xml:space="preserve"> </w:t>
      </w:r>
      <w:r w:rsidRPr="00037F3B">
        <w:t>personal</w:t>
      </w:r>
      <w:r w:rsidRPr="00037F3B">
        <w:rPr>
          <w:spacing w:val="-2"/>
        </w:rPr>
        <w:t xml:space="preserve"> </w:t>
      </w:r>
      <w:r w:rsidRPr="00037F3B">
        <w:t>technology</w:t>
      </w:r>
      <w:r w:rsidRPr="00037F3B">
        <w:rPr>
          <w:spacing w:val="-7"/>
        </w:rPr>
        <w:t xml:space="preserve"> </w:t>
      </w:r>
      <w:r w:rsidRPr="00037F3B">
        <w:t>devices</w:t>
      </w:r>
      <w:r w:rsidRPr="00037F3B">
        <w:rPr>
          <w:spacing w:val="-2"/>
        </w:rPr>
        <w:t xml:space="preserve"> </w:t>
      </w:r>
      <w:r w:rsidRPr="00037F3B">
        <w:t>may</w:t>
      </w:r>
      <w:r w:rsidRPr="00037F3B">
        <w:rPr>
          <w:spacing w:val="-7"/>
        </w:rPr>
        <w:t xml:space="preserve"> </w:t>
      </w:r>
      <w:r w:rsidRPr="00037F3B">
        <w:t>be</w:t>
      </w:r>
      <w:r w:rsidRPr="00037F3B">
        <w:rPr>
          <w:spacing w:val="-3"/>
        </w:rPr>
        <w:t xml:space="preserve"> </w:t>
      </w:r>
      <w:r w:rsidRPr="00037F3B">
        <w:t>useful</w:t>
      </w:r>
      <w:r w:rsidRPr="00037F3B">
        <w:rPr>
          <w:spacing w:val="-2"/>
        </w:rPr>
        <w:t xml:space="preserve"> </w:t>
      </w:r>
      <w:r w:rsidRPr="00037F3B">
        <w:t>tools</w:t>
      </w:r>
      <w:r>
        <w:rPr>
          <w:spacing w:val="-2"/>
        </w:rPr>
        <w:t xml:space="preserve"> </w:t>
      </w:r>
      <w:r>
        <w:t>for</w:t>
      </w:r>
      <w:r>
        <w:rPr>
          <w:spacing w:val="-3"/>
        </w:rPr>
        <w:t xml:space="preserve"> </w:t>
      </w:r>
      <w:r>
        <w:t>students</w:t>
      </w:r>
      <w:r>
        <w:rPr>
          <w:spacing w:val="-2"/>
        </w:rPr>
        <w:t xml:space="preserve"> </w:t>
      </w:r>
      <w:r>
        <w:t>in</w:t>
      </w:r>
      <w:r>
        <w:rPr>
          <w:spacing w:val="-2"/>
        </w:rPr>
        <w:t xml:space="preserve"> </w:t>
      </w:r>
      <w:r>
        <w:t xml:space="preserve">the educational environment and can </w:t>
      </w:r>
      <w:r w:rsidRPr="000830F0">
        <w:rPr>
          <w:strike/>
        </w:rPr>
        <w:t>play a vital communication role during emergency situations.</w:t>
      </w:r>
    </w:p>
    <w:p w:rsidR="00D2417D" w:rsidRDefault="00470B50">
      <w:pPr>
        <w:pStyle w:val="BodyText"/>
        <w:ind w:right="474"/>
      </w:pPr>
      <w:r>
        <w:t>However,</w:t>
      </w:r>
      <w:r>
        <w:rPr>
          <w:spacing w:val="-3"/>
        </w:rPr>
        <w:t xml:space="preserve"> </w:t>
      </w:r>
      <w:r>
        <w:t>use</w:t>
      </w:r>
      <w:r>
        <w:rPr>
          <w:spacing w:val="-5"/>
        </w:rPr>
        <w:t xml:space="preserve"> </w:t>
      </w:r>
      <w:r>
        <w:t>of</w:t>
      </w:r>
      <w:r>
        <w:rPr>
          <w:spacing w:val="-3"/>
        </w:rPr>
        <w:t xml:space="preserve"> </w:t>
      </w:r>
      <w:r w:rsidRPr="00037F3B">
        <w:t>personal</w:t>
      </w:r>
      <w:r w:rsidRPr="00037F3B">
        <w:rPr>
          <w:spacing w:val="-1"/>
        </w:rPr>
        <w:t xml:space="preserve"> </w:t>
      </w:r>
      <w:r w:rsidRPr="00037F3B">
        <w:t>technology</w:t>
      </w:r>
      <w:r w:rsidRPr="00037F3B">
        <w:rPr>
          <w:spacing w:val="-8"/>
        </w:rPr>
        <w:t xml:space="preserve"> </w:t>
      </w:r>
      <w:r w:rsidRPr="00037F3B">
        <w:t>devices</w:t>
      </w:r>
      <w:r>
        <w:rPr>
          <w:spacing w:val="-3"/>
        </w:rPr>
        <w:t xml:space="preserve"> </w:t>
      </w:r>
      <w:r>
        <w:t>in</w:t>
      </w:r>
      <w:r>
        <w:rPr>
          <w:spacing w:val="-3"/>
        </w:rPr>
        <w:t xml:space="preserve"> </w:t>
      </w:r>
      <w:r>
        <w:t>school</w:t>
      </w:r>
      <w:r>
        <w:rPr>
          <w:spacing w:val="-3"/>
        </w:rPr>
        <w:t xml:space="preserve"> </w:t>
      </w:r>
      <w:r>
        <w:t>situations</w:t>
      </w:r>
      <w:r>
        <w:rPr>
          <w:spacing w:val="-3"/>
        </w:rPr>
        <w:t xml:space="preserve"> </w:t>
      </w:r>
      <w:r>
        <w:t>must</w:t>
      </w:r>
      <w:r>
        <w:rPr>
          <w:spacing w:val="-3"/>
        </w:rPr>
        <w:t xml:space="preserve"> </w:t>
      </w:r>
      <w:r>
        <w:t>be</w:t>
      </w:r>
      <w:r>
        <w:rPr>
          <w:spacing w:val="-3"/>
        </w:rPr>
        <w:t xml:space="preserve"> </w:t>
      </w:r>
      <w:r w:rsidRPr="00037F3B">
        <w:t>regulated</w:t>
      </w:r>
      <w:r>
        <w:rPr>
          <w:spacing w:val="-3"/>
        </w:rPr>
        <w:t xml:space="preserve"> </w:t>
      </w:r>
      <w:r>
        <w:t>to</w:t>
      </w:r>
      <w:r>
        <w:rPr>
          <w:spacing w:val="-3"/>
        </w:rPr>
        <w:t xml:space="preserve"> </w:t>
      </w:r>
      <w:r>
        <w:t>assure</w:t>
      </w:r>
      <w:r>
        <w:rPr>
          <w:spacing w:val="-5"/>
        </w:rPr>
        <w:t xml:space="preserve"> </w:t>
      </w:r>
      <w:r>
        <w:t>that</w:t>
      </w:r>
      <w:r>
        <w:rPr>
          <w:spacing w:val="-3"/>
        </w:rPr>
        <w:t xml:space="preserve"> </w:t>
      </w:r>
      <w:r>
        <w:t xml:space="preserve">the use of such devices does </w:t>
      </w:r>
      <w:r w:rsidRPr="00037F3B">
        <w:t>not disrupt or interfere</w:t>
      </w:r>
      <w:r>
        <w:t xml:space="preserve"> with the educational process or school operations.</w:t>
      </w:r>
    </w:p>
    <w:p w:rsidR="00D2417D" w:rsidRDefault="00470B50">
      <w:pPr>
        <w:pStyle w:val="BodyText"/>
        <w:ind w:right="930"/>
      </w:pPr>
      <w:r>
        <w:t>Therefore,</w:t>
      </w:r>
      <w:r>
        <w:rPr>
          <w:spacing w:val="-2"/>
        </w:rPr>
        <w:t xml:space="preserve"> </w:t>
      </w:r>
      <w:r>
        <w:t>students</w:t>
      </w:r>
      <w:r>
        <w:rPr>
          <w:spacing w:val="-2"/>
        </w:rPr>
        <w:t xml:space="preserve"> </w:t>
      </w:r>
      <w:r>
        <w:t>may</w:t>
      </w:r>
      <w:r>
        <w:rPr>
          <w:spacing w:val="-5"/>
        </w:rPr>
        <w:t xml:space="preserve"> </w:t>
      </w:r>
      <w:r>
        <w:t>only</w:t>
      </w:r>
      <w:r>
        <w:rPr>
          <w:spacing w:val="-7"/>
        </w:rPr>
        <w:t xml:space="preserve"> </w:t>
      </w:r>
      <w:r>
        <w:t>use</w:t>
      </w:r>
      <w:r>
        <w:rPr>
          <w:spacing w:val="-3"/>
        </w:rPr>
        <w:t xml:space="preserve"> </w:t>
      </w:r>
      <w:r>
        <w:t>PTDs</w:t>
      </w:r>
      <w:r>
        <w:rPr>
          <w:spacing w:val="-2"/>
        </w:rPr>
        <w:t xml:space="preserve"> </w:t>
      </w:r>
      <w:r>
        <w:t>on</w:t>
      </w:r>
      <w:r>
        <w:rPr>
          <w:spacing w:val="-2"/>
        </w:rPr>
        <w:t xml:space="preserve"> </w:t>
      </w:r>
      <w:r>
        <w:t>District</w:t>
      </w:r>
      <w:r>
        <w:rPr>
          <w:spacing w:val="-2"/>
        </w:rPr>
        <w:t xml:space="preserve"> </w:t>
      </w:r>
      <w:r>
        <w:t>property,</w:t>
      </w:r>
      <w:r>
        <w:rPr>
          <w:spacing w:val="-2"/>
        </w:rPr>
        <w:t xml:space="preserve"> </w:t>
      </w:r>
      <w:r>
        <w:t>on</w:t>
      </w:r>
      <w:r>
        <w:rPr>
          <w:spacing w:val="-2"/>
        </w:rPr>
        <w:t xml:space="preserve"> </w:t>
      </w:r>
      <w:r>
        <w:t>a</w:t>
      </w:r>
      <w:r>
        <w:rPr>
          <w:spacing w:val="-3"/>
        </w:rPr>
        <w:t xml:space="preserve"> </w:t>
      </w:r>
      <w:r>
        <w:t>District</w:t>
      </w:r>
      <w:r>
        <w:rPr>
          <w:spacing w:val="-2"/>
        </w:rPr>
        <w:t xml:space="preserve"> </w:t>
      </w:r>
      <w:r>
        <w:t>vehicle</w:t>
      </w:r>
      <w:r>
        <w:rPr>
          <w:spacing w:val="-3"/>
        </w:rPr>
        <w:t xml:space="preserve"> </w:t>
      </w:r>
      <w:r>
        <w:t>or</w:t>
      </w:r>
      <w:r>
        <w:rPr>
          <w:spacing w:val="-2"/>
        </w:rPr>
        <w:t xml:space="preserve"> </w:t>
      </w:r>
      <w:r>
        <w:t>at a</w:t>
      </w:r>
      <w:r>
        <w:rPr>
          <w:spacing w:val="-3"/>
        </w:rPr>
        <w:t xml:space="preserve"> </w:t>
      </w:r>
      <w:r>
        <w:t>District</w:t>
      </w:r>
      <w:r>
        <w:rPr>
          <w:spacing w:val="-2"/>
        </w:rPr>
        <w:t xml:space="preserve"> </w:t>
      </w:r>
      <w:r>
        <w:t>or school-sponsored activity or event in accordance with this policy.</w:t>
      </w:r>
    </w:p>
    <w:p w:rsidR="00D2417D" w:rsidRDefault="00470B50">
      <w:pPr>
        <w:pStyle w:val="BodyText"/>
        <w:spacing w:before="181"/>
        <w:ind w:right="474"/>
      </w:pPr>
      <w:r>
        <w:t>For</w:t>
      </w:r>
      <w:r>
        <w:rPr>
          <w:spacing w:val="-3"/>
        </w:rPr>
        <w:t xml:space="preserve"> </w:t>
      </w:r>
      <w:r>
        <w:t>purposes</w:t>
      </w:r>
      <w:r>
        <w:rPr>
          <w:spacing w:val="-3"/>
        </w:rPr>
        <w:t xml:space="preserve"> </w:t>
      </w:r>
      <w:r>
        <w:t>of</w:t>
      </w:r>
      <w:r>
        <w:rPr>
          <w:spacing w:val="-3"/>
        </w:rPr>
        <w:t xml:space="preserve"> </w:t>
      </w:r>
      <w:r>
        <w:t>this</w:t>
      </w:r>
      <w:r>
        <w:rPr>
          <w:spacing w:val="-3"/>
        </w:rPr>
        <w:t xml:space="preserve"> </w:t>
      </w:r>
      <w:r>
        <w:t>policy, "personal</w:t>
      </w:r>
      <w:r>
        <w:rPr>
          <w:spacing w:val="-3"/>
        </w:rPr>
        <w:t xml:space="preserve"> </w:t>
      </w:r>
      <w:r>
        <w:t>technology</w:t>
      </w:r>
      <w:r>
        <w:rPr>
          <w:spacing w:val="-6"/>
        </w:rPr>
        <w:t xml:space="preserve"> </w:t>
      </w:r>
      <w:r>
        <w:t>device"</w:t>
      </w:r>
      <w:r>
        <w:rPr>
          <w:spacing w:val="-5"/>
        </w:rPr>
        <w:t xml:space="preserve"> </w:t>
      </w:r>
      <w:r>
        <w:t>(PTD)</w:t>
      </w:r>
      <w:r>
        <w:rPr>
          <w:spacing w:val="-5"/>
        </w:rPr>
        <w:t xml:space="preserve"> </w:t>
      </w:r>
      <w:r>
        <w:t>includes</w:t>
      </w:r>
      <w:r>
        <w:rPr>
          <w:spacing w:val="-3"/>
        </w:rPr>
        <w:t xml:space="preserve"> </w:t>
      </w:r>
      <w:r>
        <w:t>any</w:t>
      </w:r>
      <w:r>
        <w:rPr>
          <w:spacing w:val="-8"/>
        </w:rPr>
        <w:t xml:space="preserve"> </w:t>
      </w:r>
      <w:r>
        <w:t>privately-owned</w:t>
      </w:r>
      <w:r>
        <w:rPr>
          <w:spacing w:val="-3"/>
        </w:rPr>
        <w:t xml:space="preserve"> </w:t>
      </w:r>
      <w:r>
        <w:t>portable technology device, including but not limited to cell phones, pagers, tablets, laptops, cameras, watches, audio and/or video recorders and players, and all other hand-held electronic communication and data storage devices.</w:t>
      </w:r>
    </w:p>
    <w:p w:rsidR="00096B5A" w:rsidRDefault="00096B5A">
      <w:pPr>
        <w:pStyle w:val="BodyText"/>
        <w:spacing w:before="181"/>
        <w:ind w:right="474"/>
        <w:rPr>
          <w:b/>
        </w:rPr>
      </w:pPr>
      <w:r>
        <w:rPr>
          <w:b/>
        </w:rPr>
        <w:t>Elementary Students are not allowed personal technology (PTD) at school.</w:t>
      </w:r>
    </w:p>
    <w:p w:rsidR="00096B5A" w:rsidRDefault="00096B5A">
      <w:pPr>
        <w:pStyle w:val="BodyText"/>
        <w:spacing w:before="181"/>
        <w:ind w:right="474"/>
        <w:rPr>
          <w:b/>
        </w:rPr>
      </w:pPr>
      <w:r>
        <w:rPr>
          <w:b/>
        </w:rPr>
        <w:t>Middle School Students may bring a PTD to school, but it is not to be visible or in use during the school day including before school or at lunch.</w:t>
      </w:r>
    </w:p>
    <w:p w:rsidR="00096B5A" w:rsidRPr="00096B5A" w:rsidRDefault="00096B5A">
      <w:pPr>
        <w:pStyle w:val="BodyText"/>
        <w:spacing w:before="181"/>
        <w:ind w:right="474"/>
        <w:rPr>
          <w:b/>
        </w:rPr>
      </w:pPr>
      <w:r>
        <w:rPr>
          <w:b/>
        </w:rPr>
        <w:t xml:space="preserve">High School Students may bring a PTD to school, but its use is prohibited on school grounds and it is not to be visible before school, during class, during breakfast, during restroom breaks, and during passing time. PTD may be used at lunch and after school. </w:t>
      </w:r>
    </w:p>
    <w:p w:rsidR="00D2417D" w:rsidRDefault="00470B50">
      <w:pPr>
        <w:pStyle w:val="BodyText"/>
        <w:spacing w:before="180"/>
      </w:pPr>
      <w:r w:rsidRPr="00037F3B">
        <w:rPr>
          <w:strike/>
        </w:rPr>
        <w:t>Students may use PTDs as a designated tool for learning if authorized by the student's teacher</w:t>
      </w:r>
      <w:r>
        <w:t>. It is the student's</w:t>
      </w:r>
      <w:r>
        <w:rPr>
          <w:spacing w:val="-2"/>
        </w:rPr>
        <w:t xml:space="preserve"> </w:t>
      </w:r>
      <w:r>
        <w:t>responsibility</w:t>
      </w:r>
      <w:r>
        <w:rPr>
          <w:spacing w:val="-10"/>
        </w:rPr>
        <w:t xml:space="preserve"> </w:t>
      </w:r>
      <w:r>
        <w:t>to ensure</w:t>
      </w:r>
      <w:r>
        <w:rPr>
          <w:spacing w:val="-4"/>
        </w:rPr>
        <w:t xml:space="preserve"> </w:t>
      </w:r>
      <w:r>
        <w:t>that</w:t>
      </w:r>
      <w:r>
        <w:rPr>
          <w:spacing w:val="-2"/>
        </w:rPr>
        <w:t xml:space="preserve"> </w:t>
      </w:r>
      <w:r>
        <w:t>the</w:t>
      </w:r>
      <w:r>
        <w:rPr>
          <w:spacing w:val="-2"/>
        </w:rPr>
        <w:t xml:space="preserve"> </w:t>
      </w:r>
      <w:r>
        <w:t>PTD</w:t>
      </w:r>
      <w:r>
        <w:rPr>
          <w:spacing w:val="-2"/>
        </w:rPr>
        <w:t xml:space="preserve"> </w:t>
      </w:r>
      <w:r>
        <w:t>is</w:t>
      </w:r>
      <w:r>
        <w:rPr>
          <w:spacing w:val="-2"/>
        </w:rPr>
        <w:t xml:space="preserve"> </w:t>
      </w:r>
      <w:r>
        <w:t>turned</w:t>
      </w:r>
      <w:r>
        <w:rPr>
          <w:spacing w:val="-2"/>
        </w:rPr>
        <w:t xml:space="preserve"> </w:t>
      </w:r>
      <w:r>
        <w:t>off</w:t>
      </w:r>
      <w:r>
        <w:rPr>
          <w:spacing w:val="-4"/>
        </w:rPr>
        <w:t xml:space="preserve"> </w:t>
      </w:r>
      <w:r>
        <w:t>or</w:t>
      </w:r>
      <w:r>
        <w:rPr>
          <w:spacing w:val="-2"/>
        </w:rPr>
        <w:t xml:space="preserve"> </w:t>
      </w:r>
      <w:r>
        <w:t>placed</w:t>
      </w:r>
      <w:r>
        <w:rPr>
          <w:spacing w:val="-2"/>
        </w:rPr>
        <w:t xml:space="preserve"> </w:t>
      </w:r>
      <w:r>
        <w:t>in</w:t>
      </w:r>
      <w:r>
        <w:rPr>
          <w:spacing w:val="-2"/>
        </w:rPr>
        <w:t xml:space="preserve"> </w:t>
      </w:r>
      <w:r>
        <w:t>silent</w:t>
      </w:r>
      <w:r>
        <w:rPr>
          <w:spacing w:val="-2"/>
        </w:rPr>
        <w:t xml:space="preserve"> </w:t>
      </w:r>
      <w:r w:rsidRPr="00037F3B">
        <w:rPr>
          <w:strike/>
        </w:rPr>
        <w:t>mode</w:t>
      </w:r>
      <w:r w:rsidRPr="00037F3B">
        <w:rPr>
          <w:strike/>
          <w:spacing w:val="-3"/>
        </w:rPr>
        <w:t xml:space="preserve"> </w:t>
      </w:r>
      <w:r w:rsidRPr="00037F3B">
        <w:rPr>
          <w:strike/>
        </w:rPr>
        <w:t>during</w:t>
      </w:r>
      <w:r w:rsidRPr="00037F3B">
        <w:rPr>
          <w:strike/>
          <w:spacing w:val="-5"/>
        </w:rPr>
        <w:t xml:space="preserve"> </w:t>
      </w:r>
      <w:r w:rsidRPr="00037F3B">
        <w:rPr>
          <w:strike/>
        </w:rPr>
        <w:t xml:space="preserve">unauthorized </w:t>
      </w:r>
      <w:r w:rsidRPr="00037F3B">
        <w:rPr>
          <w:strike/>
          <w:spacing w:val="-2"/>
        </w:rPr>
        <w:t>times.</w:t>
      </w:r>
    </w:p>
    <w:p w:rsidR="00D2417D" w:rsidRDefault="00470B50">
      <w:pPr>
        <w:pStyle w:val="BodyText"/>
        <w:spacing w:before="180"/>
      </w:pPr>
      <w:r>
        <w:t>Student use of PTDs with cameras and/or video recording capabilities is prohibited in locker rooms, bathrooms</w:t>
      </w:r>
      <w:r>
        <w:rPr>
          <w:spacing w:val="-3"/>
        </w:rPr>
        <w:t xml:space="preserve"> </w:t>
      </w:r>
      <w:r>
        <w:t>or</w:t>
      </w:r>
      <w:r>
        <w:rPr>
          <w:spacing w:val="-3"/>
        </w:rPr>
        <w:t xml:space="preserve"> </w:t>
      </w:r>
      <w:r>
        <w:t>any</w:t>
      </w:r>
      <w:r>
        <w:rPr>
          <w:spacing w:val="-8"/>
        </w:rPr>
        <w:t xml:space="preserve"> </w:t>
      </w:r>
      <w:r>
        <w:t>other</w:t>
      </w:r>
      <w:r>
        <w:rPr>
          <w:spacing w:val="-5"/>
        </w:rPr>
        <w:t xml:space="preserve"> </w:t>
      </w:r>
      <w:r>
        <w:t>location</w:t>
      </w:r>
      <w:r>
        <w:rPr>
          <w:spacing w:val="-3"/>
        </w:rPr>
        <w:t xml:space="preserve"> </w:t>
      </w:r>
      <w:r>
        <w:t>where</w:t>
      </w:r>
      <w:r>
        <w:rPr>
          <w:spacing w:val="-4"/>
        </w:rPr>
        <w:t xml:space="preserve"> </w:t>
      </w:r>
      <w:r>
        <w:t>such</w:t>
      </w:r>
      <w:r>
        <w:rPr>
          <w:spacing w:val="-3"/>
        </w:rPr>
        <w:t xml:space="preserve"> </w:t>
      </w:r>
      <w:r>
        <w:t>use</w:t>
      </w:r>
      <w:r>
        <w:rPr>
          <w:spacing w:val="-2"/>
        </w:rPr>
        <w:t xml:space="preserve"> </w:t>
      </w:r>
      <w:r>
        <w:t>could</w:t>
      </w:r>
      <w:r>
        <w:rPr>
          <w:spacing w:val="-3"/>
        </w:rPr>
        <w:t xml:space="preserve"> </w:t>
      </w:r>
      <w:r>
        <w:t>violate</w:t>
      </w:r>
      <w:r>
        <w:rPr>
          <w:spacing w:val="-4"/>
        </w:rPr>
        <w:t xml:space="preserve"> </w:t>
      </w:r>
      <w:r>
        <w:t>another</w:t>
      </w:r>
      <w:r>
        <w:rPr>
          <w:spacing w:val="-5"/>
        </w:rPr>
        <w:t xml:space="preserve"> </w:t>
      </w:r>
      <w:r>
        <w:t>person's</w:t>
      </w:r>
      <w:r>
        <w:rPr>
          <w:spacing w:val="-3"/>
        </w:rPr>
        <w:t xml:space="preserve"> </w:t>
      </w:r>
      <w:r>
        <w:t>reasonable</w:t>
      </w:r>
      <w:r>
        <w:rPr>
          <w:spacing w:val="-4"/>
        </w:rPr>
        <w:t xml:space="preserve"> </w:t>
      </w:r>
      <w:r>
        <w:t>expectation</w:t>
      </w:r>
      <w:r>
        <w:rPr>
          <w:spacing w:val="-3"/>
        </w:rPr>
        <w:t xml:space="preserve"> </w:t>
      </w:r>
      <w:r>
        <w:t xml:space="preserve">of </w:t>
      </w:r>
      <w:r>
        <w:rPr>
          <w:spacing w:val="-2"/>
        </w:rPr>
        <w:t>privacy.</w:t>
      </w:r>
    </w:p>
    <w:p w:rsidR="00D2417D" w:rsidRDefault="00470B50">
      <w:pPr>
        <w:pStyle w:val="BodyText"/>
        <w:spacing w:before="181"/>
      </w:pPr>
      <w:r>
        <w:t>Students</w:t>
      </w:r>
      <w:r>
        <w:rPr>
          <w:spacing w:val="-2"/>
        </w:rPr>
        <w:t xml:space="preserve"> </w:t>
      </w:r>
      <w:r>
        <w:t>may</w:t>
      </w:r>
      <w:r>
        <w:rPr>
          <w:spacing w:val="-7"/>
        </w:rPr>
        <w:t xml:space="preserve"> </w:t>
      </w:r>
      <w:r>
        <w:t>not</w:t>
      </w:r>
      <w:r>
        <w:rPr>
          <w:spacing w:val="-2"/>
        </w:rPr>
        <w:t xml:space="preserve"> </w:t>
      </w:r>
      <w:r>
        <w:t>use</w:t>
      </w:r>
      <w:r>
        <w:rPr>
          <w:spacing w:val="-3"/>
        </w:rPr>
        <w:t xml:space="preserve"> </w:t>
      </w:r>
      <w:r>
        <w:t>PTDs</w:t>
      </w:r>
      <w:r>
        <w:rPr>
          <w:spacing w:val="-2"/>
        </w:rPr>
        <w:t xml:space="preserve"> </w:t>
      </w:r>
      <w:r>
        <w:t>to</w:t>
      </w:r>
      <w:r>
        <w:rPr>
          <w:spacing w:val="-2"/>
        </w:rPr>
        <w:t xml:space="preserve"> </w:t>
      </w:r>
      <w:r>
        <w:t>engage</w:t>
      </w:r>
      <w:r>
        <w:rPr>
          <w:spacing w:val="-3"/>
        </w:rPr>
        <w:t xml:space="preserve"> </w:t>
      </w:r>
      <w:r>
        <w:t>in,</w:t>
      </w:r>
      <w:r>
        <w:rPr>
          <w:spacing w:val="-2"/>
        </w:rPr>
        <w:t xml:space="preserve"> </w:t>
      </w:r>
      <w:r>
        <w:t>promote</w:t>
      </w:r>
      <w:r>
        <w:rPr>
          <w:spacing w:val="-1"/>
        </w:rPr>
        <w:t xml:space="preserve"> </w:t>
      </w:r>
      <w:r>
        <w:t>or</w:t>
      </w:r>
      <w:r>
        <w:rPr>
          <w:spacing w:val="-2"/>
        </w:rPr>
        <w:t xml:space="preserve"> </w:t>
      </w:r>
      <w:r>
        <w:t>facilitate</w:t>
      </w:r>
      <w:r>
        <w:rPr>
          <w:spacing w:val="-2"/>
        </w:rPr>
        <w:t xml:space="preserve"> </w:t>
      </w:r>
      <w:r>
        <w:t>any</w:t>
      </w:r>
      <w:r>
        <w:rPr>
          <w:spacing w:val="-7"/>
        </w:rPr>
        <w:t xml:space="preserve"> </w:t>
      </w:r>
      <w:r>
        <w:t>other</w:t>
      </w:r>
      <w:r>
        <w:rPr>
          <w:spacing w:val="-2"/>
        </w:rPr>
        <w:t xml:space="preserve"> </w:t>
      </w:r>
      <w:r>
        <w:t>conduct</w:t>
      </w:r>
      <w:r>
        <w:rPr>
          <w:spacing w:val="-2"/>
        </w:rPr>
        <w:t xml:space="preserve"> </w:t>
      </w:r>
      <w:r>
        <w:t>that</w:t>
      </w:r>
      <w:r>
        <w:rPr>
          <w:spacing w:val="-2"/>
        </w:rPr>
        <w:t xml:space="preserve"> </w:t>
      </w:r>
      <w:r>
        <w:t>violates</w:t>
      </w:r>
      <w:r>
        <w:rPr>
          <w:spacing w:val="-2"/>
        </w:rPr>
        <w:t xml:space="preserve"> </w:t>
      </w:r>
      <w:r>
        <w:t>the</w:t>
      </w:r>
      <w:r>
        <w:rPr>
          <w:spacing w:val="-2"/>
        </w:rPr>
        <w:t xml:space="preserve"> </w:t>
      </w:r>
      <w:r>
        <w:t>student code of conduct, other Board policies or regulations, or state or federal law.</w:t>
      </w:r>
    </w:p>
    <w:p w:rsidR="00D2417D" w:rsidRDefault="00470B50">
      <w:pPr>
        <w:pStyle w:val="BodyText"/>
        <w:spacing w:before="180"/>
        <w:ind w:right="474"/>
      </w:pPr>
      <w:r>
        <w:t>Violation of this policy</w:t>
      </w:r>
      <w:r>
        <w:rPr>
          <w:spacing w:val="-4"/>
        </w:rPr>
        <w:t xml:space="preserve"> </w:t>
      </w:r>
      <w:r>
        <w:t>or any</w:t>
      </w:r>
      <w:r>
        <w:rPr>
          <w:spacing w:val="-4"/>
        </w:rPr>
        <w:t xml:space="preserve"> </w:t>
      </w:r>
      <w:r>
        <w:t>other District, school or classroom rule or regulation on student use of PTDs may result in disciplinary measures and/or temporary confiscation of the PTD. Confiscated devices will be returned to the student only after a conference with the parent/guardian, student and school</w:t>
      </w:r>
      <w:r>
        <w:rPr>
          <w:spacing w:val="-3"/>
        </w:rPr>
        <w:t xml:space="preserve"> </w:t>
      </w:r>
      <w:r>
        <w:t>personnel.</w:t>
      </w:r>
      <w:r>
        <w:rPr>
          <w:spacing w:val="-1"/>
        </w:rPr>
        <w:t xml:space="preserve"> </w:t>
      </w:r>
      <w:r>
        <w:t>If</w:t>
      </w:r>
      <w:r>
        <w:rPr>
          <w:spacing w:val="-2"/>
        </w:rPr>
        <w:t xml:space="preserve"> </w:t>
      </w:r>
      <w:r>
        <w:t>the</w:t>
      </w:r>
      <w:r>
        <w:rPr>
          <w:spacing w:val="-3"/>
        </w:rPr>
        <w:t xml:space="preserve"> </w:t>
      </w:r>
      <w:r>
        <w:t>building</w:t>
      </w:r>
      <w:r>
        <w:rPr>
          <w:spacing w:val="-4"/>
        </w:rPr>
        <w:t xml:space="preserve"> </w:t>
      </w:r>
      <w:r>
        <w:t>principal</w:t>
      </w:r>
      <w:r>
        <w:rPr>
          <w:spacing w:val="-3"/>
        </w:rPr>
        <w:t xml:space="preserve"> </w:t>
      </w:r>
      <w:r>
        <w:t>or</w:t>
      </w:r>
      <w:r>
        <w:rPr>
          <w:spacing w:val="-4"/>
        </w:rPr>
        <w:t xml:space="preserve"> </w:t>
      </w:r>
      <w:r>
        <w:t>designee</w:t>
      </w:r>
      <w:r>
        <w:rPr>
          <w:spacing w:val="-4"/>
        </w:rPr>
        <w:t xml:space="preserve"> </w:t>
      </w:r>
      <w:r>
        <w:t>believes</w:t>
      </w:r>
      <w:r>
        <w:rPr>
          <w:spacing w:val="-3"/>
        </w:rPr>
        <w:t xml:space="preserve"> </w:t>
      </w:r>
      <w:r>
        <w:t>a</w:t>
      </w:r>
      <w:r>
        <w:rPr>
          <w:spacing w:val="-4"/>
        </w:rPr>
        <w:t xml:space="preserve"> </w:t>
      </w:r>
      <w:r>
        <w:t>student's</w:t>
      </w:r>
      <w:r>
        <w:rPr>
          <w:spacing w:val="-3"/>
        </w:rPr>
        <w:t xml:space="preserve"> </w:t>
      </w:r>
      <w:r>
        <w:t>possession</w:t>
      </w:r>
      <w:r>
        <w:rPr>
          <w:spacing w:val="-3"/>
        </w:rPr>
        <w:t xml:space="preserve"> </w:t>
      </w:r>
      <w:r>
        <w:t>or</w:t>
      </w:r>
      <w:r>
        <w:rPr>
          <w:spacing w:val="-3"/>
        </w:rPr>
        <w:t xml:space="preserve"> </w:t>
      </w:r>
      <w:r>
        <w:t>use</w:t>
      </w:r>
      <w:r>
        <w:rPr>
          <w:spacing w:val="-4"/>
        </w:rPr>
        <w:t xml:space="preserve"> </w:t>
      </w:r>
      <w:r>
        <w:t>of</w:t>
      </w:r>
      <w:r>
        <w:rPr>
          <w:spacing w:val="-3"/>
        </w:rPr>
        <w:t xml:space="preserve"> </w:t>
      </w:r>
      <w:r>
        <w:t>a</w:t>
      </w:r>
      <w:r>
        <w:rPr>
          <w:spacing w:val="-4"/>
        </w:rPr>
        <w:t xml:space="preserve"> </w:t>
      </w:r>
      <w:r>
        <w:t>PTD may</w:t>
      </w:r>
      <w:r>
        <w:rPr>
          <w:spacing w:val="-6"/>
        </w:rPr>
        <w:t xml:space="preserve"> </w:t>
      </w:r>
      <w:r>
        <w:t>involve a</w:t>
      </w:r>
      <w:r>
        <w:rPr>
          <w:spacing w:val="-2"/>
        </w:rPr>
        <w:t xml:space="preserve"> </w:t>
      </w:r>
      <w:r>
        <w:t>violation</w:t>
      </w:r>
      <w:r>
        <w:rPr>
          <w:spacing w:val="-1"/>
        </w:rPr>
        <w:t xml:space="preserve"> </w:t>
      </w:r>
      <w:r>
        <w:t>of</w:t>
      </w:r>
      <w:r>
        <w:rPr>
          <w:spacing w:val="-2"/>
        </w:rPr>
        <w:t xml:space="preserve"> </w:t>
      </w:r>
      <w:r>
        <w:t>the</w:t>
      </w:r>
      <w:r>
        <w:rPr>
          <w:spacing w:val="-1"/>
        </w:rPr>
        <w:t xml:space="preserve"> </w:t>
      </w:r>
      <w:r>
        <w:t>law,</w:t>
      </w:r>
      <w:r>
        <w:rPr>
          <w:spacing w:val="-1"/>
        </w:rPr>
        <w:t xml:space="preserve"> </w:t>
      </w:r>
      <w:r>
        <w:t>the</w:t>
      </w:r>
      <w:r>
        <w:rPr>
          <w:spacing w:val="-2"/>
        </w:rPr>
        <w:t xml:space="preserve"> </w:t>
      </w:r>
      <w:r>
        <w:t>building</w:t>
      </w:r>
      <w:r>
        <w:rPr>
          <w:spacing w:val="-3"/>
        </w:rPr>
        <w:t xml:space="preserve"> </w:t>
      </w:r>
      <w:r>
        <w:t>principal</w:t>
      </w:r>
      <w:r>
        <w:rPr>
          <w:spacing w:val="-1"/>
        </w:rPr>
        <w:t xml:space="preserve"> </w:t>
      </w:r>
      <w:r>
        <w:t>or</w:t>
      </w:r>
      <w:r>
        <w:rPr>
          <w:spacing w:val="-2"/>
        </w:rPr>
        <w:t xml:space="preserve"> </w:t>
      </w:r>
      <w:r>
        <w:t>designee</w:t>
      </w:r>
      <w:r>
        <w:rPr>
          <w:spacing w:val="-2"/>
        </w:rPr>
        <w:t xml:space="preserve"> </w:t>
      </w:r>
      <w:r>
        <w:t>may</w:t>
      </w:r>
      <w:r>
        <w:rPr>
          <w:spacing w:val="-6"/>
        </w:rPr>
        <w:t xml:space="preserve"> </w:t>
      </w:r>
      <w:r>
        <w:t>also</w:t>
      </w:r>
      <w:r>
        <w:rPr>
          <w:spacing w:val="-1"/>
        </w:rPr>
        <w:t xml:space="preserve"> </w:t>
      </w:r>
      <w:r>
        <w:t>refer</w:t>
      </w:r>
      <w:r>
        <w:rPr>
          <w:spacing w:val="-1"/>
        </w:rPr>
        <w:t xml:space="preserve"> </w:t>
      </w:r>
      <w:r>
        <w:t>the</w:t>
      </w:r>
      <w:r>
        <w:rPr>
          <w:spacing w:val="-3"/>
        </w:rPr>
        <w:t xml:space="preserve"> </w:t>
      </w:r>
      <w:r>
        <w:t>matter</w:t>
      </w:r>
      <w:r>
        <w:rPr>
          <w:spacing w:val="-3"/>
        </w:rPr>
        <w:t xml:space="preserve"> </w:t>
      </w:r>
      <w:r>
        <w:t>to</w:t>
      </w:r>
      <w:r>
        <w:rPr>
          <w:spacing w:val="-1"/>
        </w:rPr>
        <w:t xml:space="preserve"> </w:t>
      </w:r>
      <w:r>
        <w:t xml:space="preserve">law </w:t>
      </w:r>
      <w:r>
        <w:rPr>
          <w:spacing w:val="-2"/>
        </w:rPr>
        <w:t>enforcement.</w:t>
      </w:r>
    </w:p>
    <w:p w:rsidR="00D2417D" w:rsidRDefault="00470B50">
      <w:pPr>
        <w:pStyle w:val="BodyText"/>
        <w:spacing w:before="180"/>
        <w:ind w:right="474"/>
      </w:pPr>
      <w:r>
        <w:t>The</w:t>
      </w:r>
      <w:r>
        <w:rPr>
          <w:spacing w:val="-5"/>
        </w:rPr>
        <w:t xml:space="preserve"> </w:t>
      </w:r>
      <w:r>
        <w:t>District</w:t>
      </w:r>
      <w:r>
        <w:rPr>
          <w:spacing w:val="-3"/>
        </w:rPr>
        <w:t xml:space="preserve"> </w:t>
      </w:r>
      <w:r>
        <w:t>is</w:t>
      </w:r>
      <w:r>
        <w:rPr>
          <w:spacing w:val="-3"/>
        </w:rPr>
        <w:t xml:space="preserve"> </w:t>
      </w:r>
      <w:r>
        <w:t>not</w:t>
      </w:r>
      <w:r>
        <w:rPr>
          <w:spacing w:val="-3"/>
        </w:rPr>
        <w:t xml:space="preserve"> </w:t>
      </w:r>
      <w:r>
        <w:t>responsible</w:t>
      </w:r>
      <w:r>
        <w:rPr>
          <w:spacing w:val="-4"/>
        </w:rPr>
        <w:t xml:space="preserve"> </w:t>
      </w:r>
      <w:r>
        <w:t>for</w:t>
      </w:r>
      <w:r>
        <w:rPr>
          <w:spacing w:val="-5"/>
        </w:rPr>
        <w:t xml:space="preserve"> </w:t>
      </w:r>
      <w:r>
        <w:t>loss,</w:t>
      </w:r>
      <w:r>
        <w:rPr>
          <w:spacing w:val="-3"/>
        </w:rPr>
        <w:t xml:space="preserve"> </w:t>
      </w:r>
      <w:r>
        <w:t>theft</w:t>
      </w:r>
      <w:r>
        <w:rPr>
          <w:spacing w:val="-3"/>
        </w:rPr>
        <w:t xml:space="preserve"> </w:t>
      </w:r>
      <w:r>
        <w:t>or</w:t>
      </w:r>
      <w:r>
        <w:rPr>
          <w:spacing w:val="-3"/>
        </w:rPr>
        <w:t xml:space="preserve"> </w:t>
      </w:r>
      <w:r>
        <w:t>destruction</w:t>
      </w:r>
      <w:r>
        <w:rPr>
          <w:spacing w:val="-3"/>
        </w:rPr>
        <w:t xml:space="preserve"> </w:t>
      </w:r>
      <w:r>
        <w:t>of</w:t>
      </w:r>
      <w:r>
        <w:rPr>
          <w:spacing w:val="-4"/>
        </w:rPr>
        <w:t xml:space="preserve"> </w:t>
      </w:r>
      <w:r>
        <w:t>PTDs</w:t>
      </w:r>
      <w:r>
        <w:rPr>
          <w:spacing w:val="-3"/>
        </w:rPr>
        <w:t xml:space="preserve"> </w:t>
      </w:r>
      <w:r>
        <w:t>brought</w:t>
      </w:r>
      <w:r>
        <w:rPr>
          <w:spacing w:val="-3"/>
        </w:rPr>
        <w:t xml:space="preserve"> </w:t>
      </w:r>
      <w:r>
        <w:t>onto</w:t>
      </w:r>
      <w:r>
        <w:rPr>
          <w:spacing w:val="-3"/>
        </w:rPr>
        <w:t xml:space="preserve"> </w:t>
      </w:r>
      <w:r>
        <w:t>school</w:t>
      </w:r>
      <w:r>
        <w:rPr>
          <w:spacing w:val="-3"/>
        </w:rPr>
        <w:t xml:space="preserve"> </w:t>
      </w:r>
      <w:r>
        <w:t>or</w:t>
      </w:r>
      <w:r>
        <w:rPr>
          <w:spacing w:val="-3"/>
        </w:rPr>
        <w:t xml:space="preserve"> </w:t>
      </w:r>
      <w:r>
        <w:t>District property or while the student is attending District or school-sponsored activities or events.</w:t>
      </w:r>
    </w:p>
    <w:p w:rsidR="00D2417D" w:rsidRDefault="00D2417D">
      <w:pPr>
        <w:pStyle w:val="BodyText"/>
      </w:pPr>
    </w:p>
    <w:p w:rsidR="00D2417D" w:rsidRDefault="00D2417D">
      <w:pPr>
        <w:pStyle w:val="BodyText"/>
      </w:pPr>
    </w:p>
    <w:p w:rsidR="00D2417D" w:rsidRDefault="00D2417D">
      <w:pPr>
        <w:pStyle w:val="BodyText"/>
        <w:spacing w:before="264"/>
      </w:pPr>
    </w:p>
    <w:p w:rsidR="00D2417D" w:rsidRDefault="00470B50">
      <w:pPr>
        <w:pStyle w:val="BodyText"/>
      </w:pPr>
      <w:r>
        <w:lastRenderedPageBreak/>
        <w:t>Adopted: February</w:t>
      </w:r>
      <w:r>
        <w:rPr>
          <w:spacing w:val="-5"/>
        </w:rPr>
        <w:t xml:space="preserve"> </w:t>
      </w:r>
      <w:r>
        <w:rPr>
          <w:spacing w:val="-4"/>
        </w:rPr>
        <w:t>2009</w:t>
      </w:r>
    </w:p>
    <w:p w:rsidR="00D2417D" w:rsidRDefault="00470B50">
      <w:pPr>
        <w:pStyle w:val="BodyText"/>
      </w:pPr>
      <w:r>
        <w:t>Revised:</w:t>
      </w:r>
      <w:r>
        <w:rPr>
          <w:spacing w:val="-1"/>
        </w:rPr>
        <w:t xml:space="preserve"> </w:t>
      </w:r>
      <w:r>
        <w:t>September</w:t>
      </w:r>
      <w:r>
        <w:rPr>
          <w:spacing w:val="-1"/>
        </w:rPr>
        <w:t xml:space="preserve"> </w:t>
      </w:r>
      <w:r>
        <w:t xml:space="preserve">19, </w:t>
      </w:r>
      <w:r>
        <w:rPr>
          <w:spacing w:val="-4"/>
        </w:rPr>
        <w:t>2017</w:t>
      </w:r>
    </w:p>
    <w:p w:rsidR="00D2417D" w:rsidRDefault="00470B50">
      <w:pPr>
        <w:pStyle w:val="BodyText"/>
      </w:pPr>
      <w:r>
        <w:t>Revised:</w:t>
      </w:r>
      <w:r>
        <w:rPr>
          <w:spacing w:val="-3"/>
        </w:rPr>
        <w:t xml:space="preserve"> </w:t>
      </w:r>
      <w:r>
        <w:t>October</w:t>
      </w:r>
      <w:r>
        <w:rPr>
          <w:spacing w:val="-2"/>
        </w:rPr>
        <w:t xml:space="preserve"> </w:t>
      </w:r>
      <w:r>
        <w:t>21,</w:t>
      </w:r>
      <w:r>
        <w:rPr>
          <w:spacing w:val="-1"/>
        </w:rPr>
        <w:t xml:space="preserve"> </w:t>
      </w:r>
      <w:r>
        <w:rPr>
          <w:spacing w:val="-4"/>
        </w:rPr>
        <w:t>2025</w:t>
      </w:r>
    </w:p>
    <w:p w:rsidR="00D2417D" w:rsidRDefault="00D2417D">
      <w:pPr>
        <w:pStyle w:val="BodyText"/>
        <w:sectPr w:rsidR="00D2417D">
          <w:headerReference w:type="default" r:id="rId6"/>
          <w:footerReference w:type="default" r:id="rId7"/>
          <w:type w:val="continuous"/>
          <w:pgSz w:w="12240" w:h="15840"/>
          <w:pgMar w:top="1820" w:right="720" w:bottom="280" w:left="1080" w:header="720" w:footer="720" w:gutter="0"/>
          <w:cols w:space="720"/>
        </w:sectPr>
      </w:pPr>
    </w:p>
    <w:p w:rsidR="00D2417D" w:rsidRDefault="00470B50">
      <w:pPr>
        <w:pStyle w:val="BodyText"/>
        <w:spacing w:before="66" w:line="396" w:lineRule="auto"/>
        <w:ind w:right="474"/>
      </w:pPr>
      <w:r>
        <w:lastRenderedPageBreak/>
        <w:t>LEGAL</w:t>
      </w:r>
      <w:r>
        <w:rPr>
          <w:spacing w:val="-5"/>
        </w:rPr>
        <w:t xml:space="preserve"> </w:t>
      </w:r>
      <w:r>
        <w:t>REF.:</w:t>
      </w:r>
      <w:r>
        <w:rPr>
          <w:spacing w:val="-3"/>
        </w:rPr>
        <w:t xml:space="preserve"> </w:t>
      </w:r>
      <w:r>
        <w:t>C.R.S.</w:t>
      </w:r>
      <w:r>
        <w:rPr>
          <w:spacing w:val="-2"/>
        </w:rPr>
        <w:t xml:space="preserve"> </w:t>
      </w:r>
      <w:hyperlink r:id="rId8">
        <w:r>
          <w:rPr>
            <w:color w:val="0D6DFC"/>
          </w:rPr>
          <w:t>18-7-109</w:t>
        </w:r>
      </w:hyperlink>
      <w:r>
        <w:rPr>
          <w:color w:val="0D6DFC"/>
          <w:spacing w:val="-3"/>
        </w:rPr>
        <w:t xml:space="preserve"> </w:t>
      </w:r>
      <w:r>
        <w:t>(posting,</w:t>
      </w:r>
      <w:r>
        <w:rPr>
          <w:spacing w:val="-3"/>
        </w:rPr>
        <w:t xml:space="preserve"> </w:t>
      </w:r>
      <w:r>
        <w:t>possession</w:t>
      </w:r>
      <w:r>
        <w:rPr>
          <w:spacing w:val="-3"/>
        </w:rPr>
        <w:t xml:space="preserve"> </w:t>
      </w:r>
      <w:r>
        <w:t>or</w:t>
      </w:r>
      <w:r>
        <w:rPr>
          <w:spacing w:val="-3"/>
        </w:rPr>
        <w:t xml:space="preserve"> </w:t>
      </w:r>
      <w:r>
        <w:t>exchange</w:t>
      </w:r>
      <w:r>
        <w:rPr>
          <w:spacing w:val="-3"/>
        </w:rPr>
        <w:t xml:space="preserve"> </w:t>
      </w:r>
      <w:r>
        <w:t>of</w:t>
      </w:r>
      <w:r>
        <w:rPr>
          <w:spacing w:val="-2"/>
        </w:rPr>
        <w:t xml:space="preserve"> </w:t>
      </w:r>
      <w:r>
        <w:t>a</w:t>
      </w:r>
      <w:r>
        <w:rPr>
          <w:spacing w:val="-3"/>
        </w:rPr>
        <w:t xml:space="preserve"> </w:t>
      </w:r>
      <w:r>
        <w:t>private</w:t>
      </w:r>
      <w:r>
        <w:rPr>
          <w:spacing w:val="-3"/>
        </w:rPr>
        <w:t xml:space="preserve"> </w:t>
      </w:r>
      <w:r>
        <w:t>image</w:t>
      </w:r>
      <w:r>
        <w:rPr>
          <w:spacing w:val="-4"/>
        </w:rPr>
        <w:t xml:space="preserve"> </w:t>
      </w:r>
      <w:r>
        <w:t>by</w:t>
      </w:r>
      <w:r>
        <w:rPr>
          <w:spacing w:val="-7"/>
        </w:rPr>
        <w:t xml:space="preserve"> </w:t>
      </w:r>
      <w:r>
        <w:t>a</w:t>
      </w:r>
      <w:r>
        <w:rPr>
          <w:spacing w:val="-2"/>
        </w:rPr>
        <w:t xml:space="preserve"> </w:t>
      </w:r>
      <w:r>
        <w:t xml:space="preserve">juvenile) CROSS REFS.: </w:t>
      </w:r>
      <w:hyperlink r:id="rId9" w:anchor="JD_JIC">
        <w:r>
          <w:rPr>
            <w:color w:val="0D6DFC"/>
          </w:rPr>
          <w:t>JIC</w:t>
        </w:r>
        <w:r>
          <w:t>,</w:t>
        </w:r>
      </w:hyperlink>
      <w:r>
        <w:t xml:space="preserve"> Student Conduct</w:t>
      </w:r>
    </w:p>
    <w:p w:rsidR="00D2417D" w:rsidRDefault="00AB4D58">
      <w:pPr>
        <w:pStyle w:val="BodyText"/>
        <w:spacing w:line="248" w:lineRule="exact"/>
        <w:ind w:left="1759"/>
      </w:pPr>
      <w:hyperlink r:id="rId10" w:anchor="JD_JIH">
        <w:r w:rsidR="00470B50">
          <w:rPr>
            <w:color w:val="0D6DFC"/>
          </w:rPr>
          <w:t>JIH</w:t>
        </w:r>
        <w:r w:rsidR="00470B50">
          <w:t>,</w:t>
        </w:r>
      </w:hyperlink>
      <w:r w:rsidR="00470B50">
        <w:rPr>
          <w:spacing w:val="-6"/>
        </w:rPr>
        <w:t xml:space="preserve"> </w:t>
      </w:r>
      <w:r w:rsidR="00470B50">
        <w:t>Student</w:t>
      </w:r>
      <w:r w:rsidR="00470B50">
        <w:rPr>
          <w:spacing w:val="-1"/>
        </w:rPr>
        <w:t xml:space="preserve"> </w:t>
      </w:r>
      <w:r w:rsidR="00470B50">
        <w:t>Interviews,</w:t>
      </w:r>
      <w:r w:rsidR="00470B50">
        <w:rPr>
          <w:spacing w:val="-2"/>
        </w:rPr>
        <w:t xml:space="preserve"> </w:t>
      </w:r>
      <w:r w:rsidR="00470B50">
        <w:t>Interrogations,</w:t>
      </w:r>
      <w:r w:rsidR="00470B50">
        <w:rPr>
          <w:spacing w:val="-3"/>
        </w:rPr>
        <w:t xml:space="preserve"> </w:t>
      </w:r>
      <w:r w:rsidR="00470B50">
        <w:t>Searches</w:t>
      </w:r>
      <w:r w:rsidR="00470B50">
        <w:rPr>
          <w:spacing w:val="-1"/>
        </w:rPr>
        <w:t xml:space="preserve"> </w:t>
      </w:r>
      <w:r w:rsidR="00470B50">
        <w:t>and</w:t>
      </w:r>
      <w:r w:rsidR="00470B50">
        <w:rPr>
          <w:spacing w:val="-3"/>
        </w:rPr>
        <w:t xml:space="preserve"> </w:t>
      </w:r>
      <w:r w:rsidR="00470B50">
        <w:rPr>
          <w:spacing w:val="-2"/>
        </w:rPr>
        <w:t>Arrests</w:t>
      </w:r>
    </w:p>
    <w:p w:rsidR="00D2417D" w:rsidRDefault="00AB4D58">
      <w:pPr>
        <w:pStyle w:val="BodyText"/>
        <w:spacing w:before="151"/>
        <w:ind w:left="1759"/>
      </w:pPr>
      <w:hyperlink r:id="rId11" w:anchor="JD_JK">
        <w:r w:rsidR="00470B50">
          <w:rPr>
            <w:color w:val="0D6DFC"/>
          </w:rPr>
          <w:t>JK</w:t>
        </w:r>
      </w:hyperlink>
      <w:r w:rsidR="00470B50">
        <w:t>, Student</w:t>
      </w:r>
      <w:r w:rsidR="00470B50">
        <w:rPr>
          <w:spacing w:val="1"/>
        </w:rPr>
        <w:t xml:space="preserve"> </w:t>
      </w:r>
      <w:r w:rsidR="00470B50">
        <w:rPr>
          <w:spacing w:val="-2"/>
        </w:rPr>
        <w:t>Discipline</w:t>
      </w:r>
    </w:p>
    <w:p w:rsidR="00D2417D" w:rsidRDefault="00AB4D58">
      <w:pPr>
        <w:pStyle w:val="BodyText"/>
        <w:spacing w:before="149"/>
        <w:ind w:left="1759"/>
      </w:pPr>
      <w:hyperlink r:id="rId12" w:anchor="JD_JS%2A">
        <w:r w:rsidR="00470B50">
          <w:rPr>
            <w:color w:val="0D6DFC"/>
          </w:rPr>
          <w:t>JS*</w:t>
        </w:r>
      </w:hyperlink>
      <w:r w:rsidR="00470B50">
        <w:t>,</w:t>
      </w:r>
      <w:r w:rsidR="00470B50">
        <w:rPr>
          <w:spacing w:val="-6"/>
        </w:rPr>
        <w:t xml:space="preserve"> </w:t>
      </w:r>
      <w:r w:rsidR="00470B50">
        <w:t>Student</w:t>
      </w:r>
      <w:r w:rsidR="00470B50">
        <w:rPr>
          <w:spacing w:val="-1"/>
        </w:rPr>
        <w:t xml:space="preserve"> </w:t>
      </w:r>
      <w:r w:rsidR="00470B50">
        <w:t>Use</w:t>
      </w:r>
      <w:r w:rsidR="00470B50">
        <w:rPr>
          <w:spacing w:val="-3"/>
        </w:rPr>
        <w:t xml:space="preserve"> </w:t>
      </w:r>
      <w:r w:rsidR="00470B50">
        <w:t>of the</w:t>
      </w:r>
      <w:r w:rsidR="00470B50">
        <w:rPr>
          <w:spacing w:val="-1"/>
        </w:rPr>
        <w:t xml:space="preserve"> </w:t>
      </w:r>
      <w:r w:rsidR="00470B50">
        <w:t>Internet</w:t>
      </w:r>
      <w:r w:rsidR="00470B50">
        <w:rPr>
          <w:spacing w:val="-1"/>
        </w:rPr>
        <w:t xml:space="preserve"> </w:t>
      </w:r>
      <w:r w:rsidR="00470B50">
        <w:t>and</w:t>
      </w:r>
      <w:r w:rsidR="00470B50">
        <w:rPr>
          <w:spacing w:val="-1"/>
        </w:rPr>
        <w:t xml:space="preserve"> </w:t>
      </w:r>
      <w:r w:rsidR="00470B50">
        <w:t>Electronic</w:t>
      </w:r>
      <w:r w:rsidR="00470B50">
        <w:rPr>
          <w:spacing w:val="-1"/>
        </w:rPr>
        <w:t xml:space="preserve"> </w:t>
      </w:r>
      <w:r w:rsidR="00470B50">
        <w:rPr>
          <w:spacing w:val="-2"/>
        </w:rPr>
        <w:t>Communications</w:t>
      </w: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pPr>
    </w:p>
    <w:p w:rsidR="00D2417D" w:rsidRDefault="00D2417D">
      <w:pPr>
        <w:pStyle w:val="BodyText"/>
        <w:spacing w:before="141"/>
      </w:pPr>
    </w:p>
    <w:p w:rsidR="00D2417D" w:rsidRDefault="00D2417D">
      <w:pPr>
        <w:pStyle w:val="BodyText"/>
        <w:ind w:left="1759"/>
      </w:pPr>
      <w:bookmarkStart w:id="0" w:name="_GoBack"/>
      <w:bookmarkEnd w:id="0"/>
    </w:p>
    <w:sectPr w:rsidR="00D2417D">
      <w:pgSz w:w="12240" w:h="15840"/>
      <w:pgMar w:top="1820" w:right="720" w:bottom="28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4D58" w:rsidRDefault="00AB4D58" w:rsidP="00654DC6">
      <w:r>
        <w:separator/>
      </w:r>
    </w:p>
  </w:endnote>
  <w:endnote w:type="continuationSeparator" w:id="0">
    <w:p w:rsidR="00AB4D58" w:rsidRDefault="00AB4D58" w:rsidP="00654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F3B" w:rsidRDefault="00037F3B">
    <w:pPr>
      <w:pStyle w:val="Footer"/>
    </w:pPr>
  </w:p>
  <w:p w:rsidR="00037F3B" w:rsidRPr="00037F3B" w:rsidRDefault="00037F3B">
    <w:pPr>
      <w:pStyle w:val="Footer"/>
    </w:pPr>
    <w:r w:rsidRPr="00037F3B">
      <w:t>North Conejos School District Board Policy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4D58" w:rsidRDefault="00AB4D58" w:rsidP="00654DC6">
      <w:r>
        <w:separator/>
      </w:r>
    </w:p>
  </w:footnote>
  <w:footnote w:type="continuationSeparator" w:id="0">
    <w:p w:rsidR="00AB4D58" w:rsidRDefault="00AB4D58" w:rsidP="00654D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DC6" w:rsidRPr="00654DC6" w:rsidRDefault="00654DC6">
    <w:pPr>
      <w:pStyle w:val="Header"/>
      <w:rPr>
        <w:b/>
        <w:sz w:val="24"/>
        <w:szCs w:val="24"/>
      </w:rPr>
    </w:pPr>
    <w:r>
      <w:t>1</w:t>
    </w:r>
    <w:r w:rsidRPr="00654DC6">
      <w:rPr>
        <w:vertAlign w:val="superscript"/>
      </w:rPr>
      <w:t>st</w:t>
    </w:r>
    <w:r w:rsidR="00037F3B">
      <w:t xml:space="preserve"> Reading: 5-18-26</w:t>
    </w:r>
    <w:r>
      <w:t xml:space="preserve">                                                                                                                                          </w:t>
    </w:r>
    <w:r>
      <w:rPr>
        <w:b/>
        <w:sz w:val="24"/>
        <w:szCs w:val="24"/>
      </w:rPr>
      <w:t>File: JICJ</w:t>
    </w:r>
  </w:p>
  <w:p w:rsidR="00654DC6" w:rsidRDefault="00654D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17D"/>
    <w:rsid w:val="00012285"/>
    <w:rsid w:val="00037F3B"/>
    <w:rsid w:val="000830F0"/>
    <w:rsid w:val="00096B5A"/>
    <w:rsid w:val="00470B50"/>
    <w:rsid w:val="00482CF1"/>
    <w:rsid w:val="00654DC6"/>
    <w:rsid w:val="00693ADB"/>
    <w:rsid w:val="00AB4D58"/>
    <w:rsid w:val="00D2417D"/>
    <w:rsid w:val="00E86944"/>
    <w:rsid w:val="00EF1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2425D1-116E-475B-9200-216744365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right="355"/>
      <w:jc w:val="center"/>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54DC6"/>
    <w:pPr>
      <w:tabs>
        <w:tab w:val="center" w:pos="4680"/>
        <w:tab w:val="right" w:pos="9360"/>
      </w:tabs>
    </w:pPr>
  </w:style>
  <w:style w:type="character" w:customStyle="1" w:styleId="HeaderChar">
    <w:name w:val="Header Char"/>
    <w:basedOn w:val="DefaultParagraphFont"/>
    <w:link w:val="Header"/>
    <w:uiPriority w:val="99"/>
    <w:rsid w:val="00654DC6"/>
    <w:rPr>
      <w:rFonts w:ascii="Times New Roman" w:eastAsia="Times New Roman" w:hAnsi="Times New Roman" w:cs="Times New Roman"/>
    </w:rPr>
  </w:style>
  <w:style w:type="paragraph" w:styleId="Footer">
    <w:name w:val="footer"/>
    <w:basedOn w:val="Normal"/>
    <w:link w:val="FooterChar"/>
    <w:uiPriority w:val="99"/>
    <w:unhideWhenUsed/>
    <w:rsid w:val="00654DC6"/>
    <w:pPr>
      <w:tabs>
        <w:tab w:val="center" w:pos="4680"/>
        <w:tab w:val="right" w:pos="9360"/>
      </w:tabs>
    </w:pPr>
  </w:style>
  <w:style w:type="character" w:customStyle="1" w:styleId="FooterChar">
    <w:name w:val="Footer Char"/>
    <w:basedOn w:val="DefaultParagraphFont"/>
    <w:link w:val="Footer"/>
    <w:uiPriority w:val="99"/>
    <w:rsid w:val="00654DC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lpdirect.net/casb/crs/18-7-109.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yperlink" Target="https://policies.boardbook.org/casb/browse/casbcore/core/z2000037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policies.boardbook.org/casb/browse/casbcore/core/z20000318" TargetMode="External"/><Relationship Id="rId5" Type="http://schemas.openxmlformats.org/officeDocument/2006/relationships/endnotes" Target="endnotes.xml"/><Relationship Id="rId10" Type="http://schemas.openxmlformats.org/officeDocument/2006/relationships/hyperlink" Target="https://policies.boardbook.org/casb/browse/casbcore/core/z20000306" TargetMode="External"/><Relationship Id="rId4" Type="http://schemas.openxmlformats.org/officeDocument/2006/relationships/footnotes" Target="footnotes.xml"/><Relationship Id="rId9" Type="http://schemas.openxmlformats.org/officeDocument/2006/relationships/hyperlink" Target="https://policies.boardbook.org/casb/browse/casbcore/core/z2000028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brockmiller56@hotmail.com</cp:lastModifiedBy>
  <cp:revision>2</cp:revision>
  <dcterms:created xsi:type="dcterms:W3CDTF">2026-05-14T15:56:00Z</dcterms:created>
  <dcterms:modified xsi:type="dcterms:W3CDTF">2026-05-14T15:56:00Z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2025-11-10T00:00:00Z</vt:filetime>
  </property>
  <property fmtid="{D5CDD505-2E9C-101B-9397-08002B2CF9AE}" pid="3" name="Creator">
    <vt:lpwstr>Microsoft® Word 2013</vt:lpwstr>
  </property>
  <property fmtid="{D5CDD505-2E9C-101B-9397-08002B2CF9AE}" pid="4" name="LastSaved">
    <vt:filetime>2026-04-03T00:00:00Z</vt:filetime>
  </property>
  <property fmtid="{D5CDD505-2E9C-101B-9397-08002B2CF9AE}" pid="5" name="Producer">
    <vt:lpwstr>Microsoft® Word 2013</vt:lpwstr>
  </property>
</Properties>
</file>