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517C8" w:rsidRDefault="008517C8" w:rsidP="008517C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North Conejos School District RE-1J</w:t>
      </w:r>
    </w:p>
    <w:p w:rsidR="008517C8" w:rsidRDefault="008517C8" w:rsidP="008517C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Regular Board of Education Meeting</w:t>
      </w:r>
    </w:p>
    <w:p w:rsidR="008517C8" w:rsidRDefault="008517C8" w:rsidP="008517C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June 16</w:t>
      </w:r>
      <w:r w:rsidRPr="008517C8">
        <w:rPr>
          <w:b/>
          <w:bCs/>
          <w:sz w:val="24"/>
          <w:szCs w:val="24"/>
          <w:vertAlign w:val="superscript"/>
        </w:rPr>
        <w:t>th</w:t>
      </w:r>
      <w:r>
        <w:rPr>
          <w:b/>
          <w:bCs/>
          <w:sz w:val="24"/>
          <w:szCs w:val="24"/>
        </w:rPr>
        <w:t>, 2026</w:t>
      </w:r>
    </w:p>
    <w:p w:rsidR="008517C8" w:rsidRDefault="008517C8" w:rsidP="008517C8">
      <w:pPr>
        <w:spacing w:after="0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Administration Building</w:t>
      </w:r>
    </w:p>
    <w:p w:rsidR="008517C8" w:rsidRDefault="008517C8" w:rsidP="008517C8">
      <w:pPr>
        <w:spacing w:after="0" w:line="240" w:lineRule="auto"/>
        <w:jc w:val="center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7:00 p.m.</w:t>
      </w:r>
    </w:p>
    <w:p w:rsidR="008517C8" w:rsidRDefault="008517C8" w:rsidP="008517C8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517C8" w:rsidRDefault="008517C8" w:rsidP="008517C8">
      <w:pPr>
        <w:spacing w:after="0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8517C8" w:rsidRDefault="008517C8" w:rsidP="008517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Call to Order / Roll Call / Ple</w:t>
      </w:r>
      <w:r>
        <w:rPr>
          <w:sz w:val="23"/>
          <w:szCs w:val="23"/>
        </w:rPr>
        <w:t>dge of Allegiance</w:t>
      </w:r>
    </w:p>
    <w:p w:rsidR="008517C8" w:rsidRDefault="008517C8" w:rsidP="008517C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10"/>
          <w:szCs w:val="10"/>
        </w:rPr>
      </w:pPr>
    </w:p>
    <w:p w:rsidR="008517C8" w:rsidRPr="003C37F6" w:rsidRDefault="008517C8" w:rsidP="008517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Approval of Agenda / Additions to Agenda</w:t>
      </w:r>
    </w:p>
    <w:p w:rsidR="008517C8" w:rsidRDefault="008517C8" w:rsidP="008517C8">
      <w:p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10"/>
          <w:szCs w:val="10"/>
        </w:rPr>
      </w:pPr>
    </w:p>
    <w:p w:rsidR="008517C8" w:rsidRDefault="008517C8" w:rsidP="008517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sz w:val="23"/>
          <w:szCs w:val="23"/>
        </w:rPr>
        <w:t>Opportunities for Citizens to Address the Board</w:t>
      </w:r>
    </w:p>
    <w:p w:rsidR="008517C8" w:rsidRDefault="008517C8" w:rsidP="008517C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sz w:val="10"/>
          <w:szCs w:val="10"/>
        </w:rPr>
      </w:pPr>
    </w:p>
    <w:p w:rsidR="008517C8" w:rsidRDefault="008517C8" w:rsidP="008517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Superintendent Report</w:t>
      </w:r>
    </w:p>
    <w:p w:rsidR="008517C8" w:rsidRDefault="008517C8" w:rsidP="008517C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10"/>
          <w:szCs w:val="10"/>
        </w:rPr>
      </w:pPr>
    </w:p>
    <w:p w:rsidR="008517C8" w:rsidRDefault="008517C8" w:rsidP="008517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Board Member Reports</w:t>
      </w:r>
    </w:p>
    <w:p w:rsidR="008517C8" w:rsidRDefault="008517C8" w:rsidP="008517C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color w:val="000000"/>
          <w:sz w:val="8"/>
          <w:szCs w:val="8"/>
        </w:rPr>
      </w:pPr>
    </w:p>
    <w:p w:rsidR="008517C8" w:rsidRPr="00B5295F" w:rsidRDefault="008517C8" w:rsidP="008517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Discussion Items</w:t>
      </w:r>
    </w:p>
    <w:p w:rsidR="006B3CE7" w:rsidRDefault="006B3CE7" w:rsidP="00AE6E1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3"/>
          <w:szCs w:val="23"/>
        </w:rPr>
      </w:pPr>
      <w:r>
        <w:rPr>
          <w:sz w:val="23"/>
          <w:szCs w:val="23"/>
        </w:rPr>
        <w:t>June 16</w:t>
      </w:r>
      <w:r w:rsidRPr="006B3CE7">
        <w:rPr>
          <w:sz w:val="23"/>
          <w:szCs w:val="23"/>
          <w:vertAlign w:val="superscript"/>
        </w:rPr>
        <w:t>th</w:t>
      </w:r>
      <w:r>
        <w:rPr>
          <w:sz w:val="23"/>
          <w:szCs w:val="23"/>
        </w:rPr>
        <w:t xml:space="preserve"> Board Meeting Work Session Recap</w:t>
      </w:r>
      <w:bookmarkStart w:id="0" w:name="_GoBack"/>
      <w:bookmarkEnd w:id="0"/>
    </w:p>
    <w:p w:rsidR="008517C8" w:rsidRPr="00AE6E14" w:rsidRDefault="008517C8" w:rsidP="00AE6E14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3"/>
          <w:szCs w:val="23"/>
        </w:rPr>
      </w:pPr>
      <w:r>
        <w:rPr>
          <w:sz w:val="23"/>
          <w:szCs w:val="23"/>
        </w:rPr>
        <w:t>2025-2026 E</w:t>
      </w:r>
      <w:r w:rsidR="00775411">
        <w:rPr>
          <w:sz w:val="23"/>
          <w:szCs w:val="23"/>
        </w:rPr>
        <w:t xml:space="preserve">nding Budget and </w:t>
      </w:r>
      <w:r>
        <w:rPr>
          <w:sz w:val="23"/>
          <w:szCs w:val="23"/>
        </w:rPr>
        <w:t>Remaining Funds</w:t>
      </w:r>
      <w:r w:rsidRPr="00AE6E14">
        <w:rPr>
          <w:sz w:val="23"/>
          <w:szCs w:val="23"/>
        </w:rPr>
        <w:t xml:space="preserve"> </w:t>
      </w:r>
    </w:p>
    <w:p w:rsidR="008517C8" w:rsidRDefault="008517C8" w:rsidP="008517C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8"/>
          <w:szCs w:val="8"/>
        </w:rPr>
      </w:pPr>
    </w:p>
    <w:p w:rsidR="008517C8" w:rsidRDefault="008517C8" w:rsidP="008517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Consent Agenda</w:t>
      </w:r>
    </w:p>
    <w:p w:rsidR="008517C8" w:rsidRDefault="008517C8" w:rsidP="008517C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3"/>
          <w:szCs w:val="23"/>
        </w:rPr>
      </w:pPr>
      <w:r>
        <w:rPr>
          <w:sz w:val="23"/>
          <w:szCs w:val="23"/>
        </w:rPr>
        <w:t>Approval of Minutes</w:t>
      </w:r>
    </w:p>
    <w:p w:rsidR="008517C8" w:rsidRDefault="008517C8" w:rsidP="008517C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3"/>
          <w:szCs w:val="23"/>
        </w:rPr>
      </w:pPr>
      <w:r>
        <w:rPr>
          <w:sz w:val="23"/>
          <w:szCs w:val="23"/>
        </w:rPr>
        <w:t>Approval of Bills</w:t>
      </w:r>
    </w:p>
    <w:p w:rsidR="008517C8" w:rsidRDefault="008517C8" w:rsidP="008517C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3"/>
          <w:szCs w:val="23"/>
        </w:rPr>
      </w:pPr>
      <w:r>
        <w:rPr>
          <w:sz w:val="23"/>
          <w:szCs w:val="23"/>
        </w:rPr>
        <w:t>Hiring of Coaches and Substitutes</w:t>
      </w:r>
    </w:p>
    <w:p w:rsidR="008517C8" w:rsidRDefault="008517C8" w:rsidP="008517C8">
      <w:pPr>
        <w:numPr>
          <w:ilvl w:val="0"/>
          <w:numId w:val="4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sz w:val="23"/>
          <w:szCs w:val="23"/>
        </w:rPr>
      </w:pPr>
      <w:r>
        <w:rPr>
          <w:sz w:val="23"/>
          <w:szCs w:val="23"/>
        </w:rPr>
        <w:t>Letters of Resignation</w:t>
      </w:r>
    </w:p>
    <w:p w:rsidR="008517C8" w:rsidRDefault="008517C8" w:rsidP="008517C8">
      <w:pPr>
        <w:pBdr>
          <w:top w:val="nil"/>
          <w:left w:val="nil"/>
          <w:bottom w:val="nil"/>
          <w:right w:val="nil"/>
          <w:between w:val="nil"/>
        </w:pBdr>
        <w:spacing w:after="0"/>
        <w:ind w:left="1080"/>
        <w:rPr>
          <w:color w:val="000000"/>
          <w:sz w:val="10"/>
          <w:szCs w:val="10"/>
        </w:rPr>
      </w:pPr>
    </w:p>
    <w:p w:rsidR="008517C8" w:rsidRDefault="008517C8" w:rsidP="008517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color w:val="000000"/>
          <w:sz w:val="23"/>
          <w:szCs w:val="23"/>
        </w:rPr>
      </w:pPr>
      <w:r>
        <w:rPr>
          <w:color w:val="000000"/>
          <w:sz w:val="23"/>
          <w:szCs w:val="23"/>
        </w:rPr>
        <w:t>Action Items</w:t>
      </w:r>
    </w:p>
    <w:p w:rsidR="008517C8" w:rsidRDefault="008517C8" w:rsidP="008517C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/>
        <w:rPr>
          <w:color w:val="000000"/>
          <w:sz w:val="23"/>
          <w:szCs w:val="23"/>
        </w:rPr>
      </w:pPr>
      <w:r>
        <w:rPr>
          <w:sz w:val="23"/>
          <w:szCs w:val="23"/>
        </w:rPr>
        <w:t xml:space="preserve">Hiring </w:t>
      </w:r>
      <w:r w:rsidR="00077F20">
        <w:rPr>
          <w:sz w:val="23"/>
          <w:szCs w:val="23"/>
        </w:rPr>
        <w:t xml:space="preserve">and Transfer </w:t>
      </w:r>
      <w:r>
        <w:rPr>
          <w:sz w:val="23"/>
          <w:szCs w:val="23"/>
        </w:rPr>
        <w:t xml:space="preserve">of Personnel </w:t>
      </w:r>
    </w:p>
    <w:p w:rsidR="008517C8" w:rsidRPr="00674495" w:rsidRDefault="008517C8" w:rsidP="008517C8">
      <w:pPr>
        <w:numPr>
          <w:ilvl w:val="0"/>
          <w:numId w:val="5"/>
        </w:numPr>
        <w:pBdr>
          <w:top w:val="nil"/>
          <w:left w:val="nil"/>
          <w:bottom w:val="nil"/>
          <w:right w:val="nil"/>
          <w:between w:val="nil"/>
        </w:pBdr>
        <w:spacing w:after="0"/>
        <w:ind w:left="1440" w:right="-540"/>
        <w:rPr>
          <w:color w:val="000000"/>
          <w:sz w:val="23"/>
          <w:szCs w:val="23"/>
        </w:rPr>
      </w:pPr>
      <w:r>
        <w:rPr>
          <w:sz w:val="23"/>
          <w:szCs w:val="23"/>
        </w:rPr>
        <w:t>Board Policies</w:t>
      </w:r>
      <w:r w:rsidR="00E860F4">
        <w:rPr>
          <w:sz w:val="23"/>
          <w:szCs w:val="23"/>
        </w:rPr>
        <w:t xml:space="preserve"> Second Reading</w:t>
      </w:r>
      <w:r>
        <w:rPr>
          <w:sz w:val="23"/>
          <w:szCs w:val="23"/>
        </w:rPr>
        <w:t>: GCHA-GCHB, GCHA-GGHB-R, IHCDA-IHCDA-R, JICJ, JS, JIC</w:t>
      </w:r>
    </w:p>
    <w:p w:rsidR="00A249B3" w:rsidRDefault="00775411" w:rsidP="008517C8">
      <w:pPr>
        <w:pStyle w:val="ListParagraph"/>
        <w:numPr>
          <w:ilvl w:val="0"/>
          <w:numId w:val="5"/>
        </w:numPr>
        <w:spacing w:after="0" w:line="240" w:lineRule="auto"/>
        <w:ind w:left="1440"/>
        <w:rPr>
          <w:rFonts w:asciiTheme="minorHAnsi" w:eastAsia="Batang" w:hAnsiTheme="minorHAnsi" w:cstheme="minorHAnsi"/>
          <w:sz w:val="23"/>
          <w:szCs w:val="23"/>
        </w:rPr>
      </w:pPr>
      <w:r>
        <w:rPr>
          <w:rFonts w:asciiTheme="minorHAnsi" w:eastAsia="Batang" w:hAnsiTheme="minorHAnsi" w:cstheme="minorHAnsi"/>
          <w:sz w:val="23"/>
          <w:szCs w:val="23"/>
        </w:rPr>
        <w:t>Di</w:t>
      </w:r>
      <w:r w:rsidR="000C5CAB">
        <w:rPr>
          <w:rFonts w:asciiTheme="minorHAnsi" w:eastAsia="Batang" w:hAnsiTheme="minorHAnsi" w:cstheme="minorHAnsi"/>
          <w:sz w:val="23"/>
          <w:szCs w:val="23"/>
        </w:rPr>
        <w:t>strict Use of 2025-2026 Remaining</w:t>
      </w:r>
      <w:r>
        <w:rPr>
          <w:rFonts w:asciiTheme="minorHAnsi" w:eastAsia="Batang" w:hAnsiTheme="minorHAnsi" w:cstheme="minorHAnsi"/>
          <w:sz w:val="23"/>
          <w:szCs w:val="23"/>
        </w:rPr>
        <w:t xml:space="preserve"> Funds </w:t>
      </w:r>
    </w:p>
    <w:p w:rsidR="008517C8" w:rsidRPr="00E860F4" w:rsidRDefault="00A249B3" w:rsidP="008517C8">
      <w:pPr>
        <w:pStyle w:val="ListParagraph"/>
        <w:numPr>
          <w:ilvl w:val="0"/>
          <w:numId w:val="5"/>
        </w:numPr>
        <w:spacing w:after="0" w:line="240" w:lineRule="auto"/>
        <w:ind w:left="1440"/>
        <w:rPr>
          <w:rFonts w:asciiTheme="minorHAnsi" w:eastAsia="Batang" w:hAnsiTheme="minorHAnsi" w:cstheme="minorHAnsi"/>
          <w:sz w:val="23"/>
          <w:szCs w:val="23"/>
        </w:rPr>
      </w:pPr>
      <w:r>
        <w:rPr>
          <w:rFonts w:asciiTheme="minorHAnsi" w:eastAsia="Batang" w:hAnsiTheme="minorHAnsi" w:cstheme="minorHAnsi"/>
          <w:sz w:val="23"/>
          <w:szCs w:val="23"/>
        </w:rPr>
        <w:t xml:space="preserve">Resolution: 2025-2026  Adopted </w:t>
      </w:r>
      <w:r w:rsidR="008517C8" w:rsidRPr="00E860F4">
        <w:rPr>
          <w:rFonts w:asciiTheme="minorHAnsi" w:eastAsia="Batang" w:hAnsiTheme="minorHAnsi" w:cstheme="minorHAnsi"/>
          <w:sz w:val="23"/>
          <w:szCs w:val="23"/>
        </w:rPr>
        <w:t xml:space="preserve">Budget </w:t>
      </w:r>
    </w:p>
    <w:p w:rsidR="008517C8" w:rsidRDefault="008517C8" w:rsidP="008517C8">
      <w:pPr>
        <w:numPr>
          <w:ilvl w:val="0"/>
          <w:numId w:val="5"/>
        </w:numPr>
        <w:spacing w:after="0"/>
        <w:ind w:left="1440"/>
        <w:rPr>
          <w:sz w:val="23"/>
          <w:szCs w:val="23"/>
        </w:rPr>
      </w:pPr>
      <w:r>
        <w:rPr>
          <w:sz w:val="23"/>
          <w:szCs w:val="23"/>
        </w:rPr>
        <w:t>Outsourced Agreements/Proposals</w:t>
      </w:r>
    </w:p>
    <w:p w:rsidR="008517C8" w:rsidRPr="00D12DC4" w:rsidRDefault="000051F0" w:rsidP="008517C8">
      <w:pPr>
        <w:numPr>
          <w:ilvl w:val="0"/>
          <w:numId w:val="1"/>
        </w:numPr>
        <w:spacing w:after="0"/>
        <w:ind w:left="2160"/>
      </w:pPr>
      <w:r>
        <w:rPr>
          <w:sz w:val="23"/>
          <w:szCs w:val="23"/>
        </w:rPr>
        <w:t xml:space="preserve">Master’s Touch Painting </w:t>
      </w:r>
    </w:p>
    <w:p w:rsidR="008517C8" w:rsidRDefault="008517C8" w:rsidP="008517C8">
      <w:pPr>
        <w:spacing w:after="0"/>
        <w:rPr>
          <w:sz w:val="10"/>
          <w:szCs w:val="10"/>
        </w:rPr>
      </w:pPr>
    </w:p>
    <w:p w:rsidR="008517C8" w:rsidRPr="007A4C88" w:rsidRDefault="008517C8" w:rsidP="008517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Batang" w:eastAsia="Batang"/>
          <w:color w:val="000000"/>
          <w:sz w:val="20"/>
          <w:szCs w:val="20"/>
        </w:rPr>
      </w:pPr>
      <w:r w:rsidRPr="00A55308">
        <w:rPr>
          <w:rFonts w:ascii="Batang" w:eastAsia="Batang" w:hint="eastAsia"/>
          <w:color w:val="000000"/>
          <w:sz w:val="20"/>
          <w:szCs w:val="20"/>
        </w:rPr>
        <w:t>Future Agenda Item</w:t>
      </w:r>
      <w:r w:rsidRPr="00A55308">
        <w:rPr>
          <w:rFonts w:ascii="Batang" w:eastAsia="Batang" w:hint="eastAsia"/>
          <w:sz w:val="20"/>
          <w:szCs w:val="20"/>
        </w:rPr>
        <w:t>s</w:t>
      </w:r>
    </w:p>
    <w:p w:rsidR="008517C8" w:rsidRPr="007A4C88" w:rsidRDefault="008517C8" w:rsidP="008517C8">
      <w:pPr>
        <w:numPr>
          <w:ilvl w:val="0"/>
          <w:numId w:val="2"/>
        </w:numPr>
        <w:spacing w:after="0"/>
        <w:rPr>
          <w:rFonts w:ascii="Batang" w:eastAsia="Batang"/>
          <w:sz w:val="20"/>
          <w:szCs w:val="20"/>
        </w:rPr>
      </w:pPr>
      <w:r w:rsidRPr="00A55308">
        <w:rPr>
          <w:rFonts w:ascii="Batang" w:eastAsia="Batang" w:hint="eastAsia"/>
          <w:sz w:val="20"/>
          <w:szCs w:val="20"/>
        </w:rPr>
        <w:t xml:space="preserve">Next Regular BOE Meeting: </w:t>
      </w:r>
    </w:p>
    <w:p w:rsidR="008517C8" w:rsidRPr="00A55308" w:rsidRDefault="008517C8" w:rsidP="008517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Batang" w:eastAsia="Batang"/>
          <w:sz w:val="20"/>
          <w:szCs w:val="20"/>
        </w:rPr>
      </w:pPr>
      <w:r w:rsidRPr="00A55308">
        <w:rPr>
          <w:rFonts w:ascii="Batang" w:eastAsia="Batang" w:hint="eastAsia"/>
          <w:sz w:val="20"/>
          <w:szCs w:val="20"/>
        </w:rPr>
        <w:t>Executive Session</w:t>
      </w:r>
    </w:p>
    <w:p w:rsidR="008517C8" w:rsidRPr="00A55308" w:rsidRDefault="00E860F4" w:rsidP="008517C8">
      <w:pPr>
        <w:numPr>
          <w:ilvl w:val="1"/>
          <w:numId w:val="2"/>
        </w:numPr>
        <w:spacing w:after="0"/>
        <w:rPr>
          <w:rFonts w:ascii="Batang" w:eastAsia="Batang"/>
          <w:sz w:val="20"/>
          <w:szCs w:val="20"/>
        </w:rPr>
      </w:pPr>
      <w:bookmarkStart w:id="1" w:name="_f4uy0haiwwo7" w:colFirst="0" w:colLast="0"/>
      <w:bookmarkEnd w:id="1"/>
      <w:r>
        <w:t>Purchase, acquisition, lease, transfer or sale of any real, personal or other property. However, no executive session shall be held to conceal the fact that a member of the Board has a personal interest in such property transaction. C.R.S. 24-6-402 (4</w:t>
      </w:r>
      <w:proofErr w:type="gramStart"/>
      <w:r>
        <w:t>)(</w:t>
      </w:r>
      <w:proofErr w:type="gramEnd"/>
      <w:r>
        <w:t>a).</w:t>
      </w:r>
    </w:p>
    <w:p w:rsidR="008517C8" w:rsidRPr="00A55308" w:rsidRDefault="008517C8" w:rsidP="008517C8">
      <w:pPr>
        <w:pBdr>
          <w:top w:val="nil"/>
          <w:left w:val="nil"/>
          <w:bottom w:val="nil"/>
          <w:right w:val="nil"/>
          <w:between w:val="nil"/>
        </w:pBdr>
        <w:spacing w:after="0"/>
        <w:ind w:left="720"/>
        <w:rPr>
          <w:rFonts w:ascii="Batang" w:eastAsia="Batang" w:hAnsi="Times New Roman" w:cs="Times New Roman"/>
          <w:color w:val="000000"/>
          <w:sz w:val="20"/>
          <w:szCs w:val="20"/>
        </w:rPr>
      </w:pPr>
    </w:p>
    <w:p w:rsidR="008517C8" w:rsidRPr="00A55308" w:rsidRDefault="008517C8" w:rsidP="008517C8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/>
        <w:rPr>
          <w:rFonts w:ascii="Batang" w:eastAsia="Batang" w:hAnsi="Times New Roman" w:cs="Times New Roman"/>
          <w:color w:val="000000"/>
          <w:sz w:val="20"/>
          <w:szCs w:val="20"/>
        </w:rPr>
      </w:pPr>
      <w:r w:rsidRPr="00A55308">
        <w:rPr>
          <w:rFonts w:ascii="Batang" w:eastAsia="Batang" w:hAnsi="Times New Roman" w:cs="Times New Roman" w:hint="eastAsia"/>
          <w:color w:val="000000"/>
          <w:sz w:val="20"/>
          <w:szCs w:val="20"/>
        </w:rPr>
        <w:t>Adjourn</w:t>
      </w:r>
    </w:p>
    <w:p w:rsidR="00D65871" w:rsidRDefault="00D65871"/>
    <w:sectPr w:rsidR="00D65871" w:rsidSect="007A4C88">
      <w:pgSz w:w="12240" w:h="15840"/>
      <w:pgMar w:top="900" w:right="1440" w:bottom="1440" w:left="1440" w:header="720" w:footer="720" w:gutter="0"/>
      <w:pgBorders w:offsetFrom="page">
        <w:top w:val="thinThickThinSmallGap" w:sz="24" w:space="24" w:color="auto"/>
        <w:left w:val="thinThickThinSmallGap" w:sz="24" w:space="24" w:color="auto"/>
        <w:bottom w:val="thinThickThinSmallGap" w:sz="24" w:space="24" w:color="auto"/>
        <w:right w:val="thinThickThinSmallGap" w:sz="24" w:space="24" w:color="auto"/>
      </w:pgBorders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Batang">
    <w:altName w:val="Arial Unicode MS"/>
    <w:panose1 w:val="02030600000101010101"/>
    <w:charset w:val="81"/>
    <w:family w:val="auto"/>
    <w:notTrueType/>
    <w:pitch w:val="fixed"/>
    <w:sig w:usb0="00000000" w:usb1="09060000" w:usb2="00000010" w:usb3="00000000" w:csb0="00080000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1E0AF3"/>
    <w:multiLevelType w:val="multilevel"/>
    <w:tmpl w:val="59126BC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FB57347"/>
    <w:multiLevelType w:val="multilevel"/>
    <w:tmpl w:val="5AE6A176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bullet"/>
      <w:lvlText w:val="○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51587468"/>
    <w:multiLevelType w:val="multilevel"/>
    <w:tmpl w:val="02CA6150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53CC0557"/>
    <w:multiLevelType w:val="multilevel"/>
    <w:tmpl w:val="2F1477EE"/>
    <w:lvl w:ilvl="0">
      <w:start w:val="1"/>
      <w:numFmt w:val="lowerLetter"/>
      <w:lvlText w:val="%1."/>
      <w:lvlJc w:val="left"/>
      <w:pPr>
        <w:ind w:left="1080" w:hanging="360"/>
      </w:pPr>
    </w:lvl>
    <w:lvl w:ilvl="1">
      <w:start w:val="1"/>
      <w:numFmt w:val="lowerLetter"/>
      <w:lvlText w:val="%2."/>
      <w:lvlJc w:val="left"/>
      <w:pPr>
        <w:ind w:left="1800" w:hanging="360"/>
      </w:pPr>
    </w:lvl>
    <w:lvl w:ilvl="2">
      <w:start w:val="1"/>
      <w:numFmt w:val="lowerRoman"/>
      <w:lvlText w:val="%3."/>
      <w:lvlJc w:val="right"/>
      <w:pPr>
        <w:ind w:left="2520" w:hanging="180"/>
      </w:pPr>
    </w:lvl>
    <w:lvl w:ilvl="3">
      <w:start w:val="1"/>
      <w:numFmt w:val="decimal"/>
      <w:lvlText w:val="%4."/>
      <w:lvlJc w:val="left"/>
      <w:pPr>
        <w:ind w:left="3240" w:hanging="360"/>
      </w:pPr>
    </w:lvl>
    <w:lvl w:ilvl="4">
      <w:start w:val="1"/>
      <w:numFmt w:val="lowerLetter"/>
      <w:lvlText w:val="%5."/>
      <w:lvlJc w:val="left"/>
      <w:pPr>
        <w:ind w:left="3960" w:hanging="360"/>
      </w:pPr>
    </w:lvl>
    <w:lvl w:ilvl="5">
      <w:start w:val="1"/>
      <w:numFmt w:val="lowerRoman"/>
      <w:lvlText w:val="%6."/>
      <w:lvlJc w:val="right"/>
      <w:pPr>
        <w:ind w:left="4680" w:hanging="180"/>
      </w:pPr>
    </w:lvl>
    <w:lvl w:ilvl="6">
      <w:start w:val="1"/>
      <w:numFmt w:val="decimal"/>
      <w:lvlText w:val="%7."/>
      <w:lvlJc w:val="left"/>
      <w:pPr>
        <w:ind w:left="5400" w:hanging="360"/>
      </w:pPr>
    </w:lvl>
    <w:lvl w:ilvl="7">
      <w:start w:val="1"/>
      <w:numFmt w:val="lowerLetter"/>
      <w:lvlText w:val="%8."/>
      <w:lvlJc w:val="left"/>
      <w:pPr>
        <w:ind w:left="6120" w:hanging="360"/>
      </w:pPr>
    </w:lvl>
    <w:lvl w:ilvl="8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A1B3D5D"/>
    <w:multiLevelType w:val="multilevel"/>
    <w:tmpl w:val="10DC23C6"/>
    <w:lvl w:ilvl="0">
      <w:start w:val="1"/>
      <w:numFmt w:val="bullet"/>
      <w:lvlText w:val="●"/>
      <w:lvlJc w:val="left"/>
      <w:pPr>
        <w:ind w:left="2520" w:hanging="360"/>
      </w:pPr>
      <w:rPr>
        <w:sz w:val="16"/>
        <w:szCs w:val="16"/>
        <w:u w:val="none"/>
      </w:rPr>
    </w:lvl>
    <w:lvl w:ilvl="1">
      <w:start w:val="1"/>
      <w:numFmt w:val="bullet"/>
      <w:lvlText w:val="o"/>
      <w:lvlJc w:val="left"/>
      <w:pPr>
        <w:ind w:left="3240" w:hanging="360"/>
      </w:pPr>
      <w:rPr>
        <w:u w:val="none"/>
      </w:rPr>
    </w:lvl>
    <w:lvl w:ilvl="2">
      <w:start w:val="1"/>
      <w:numFmt w:val="bullet"/>
      <w:lvlText w:val="▪"/>
      <w:lvlJc w:val="left"/>
      <w:pPr>
        <w:ind w:left="39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4680" w:hanging="360"/>
      </w:pPr>
      <w:rPr>
        <w:u w:val="none"/>
      </w:rPr>
    </w:lvl>
    <w:lvl w:ilvl="4">
      <w:start w:val="1"/>
      <w:numFmt w:val="bullet"/>
      <w:lvlText w:val="o"/>
      <w:lvlJc w:val="left"/>
      <w:pPr>
        <w:ind w:left="5400" w:hanging="360"/>
      </w:pPr>
      <w:rPr>
        <w:u w:val="none"/>
      </w:rPr>
    </w:lvl>
    <w:lvl w:ilvl="5">
      <w:start w:val="1"/>
      <w:numFmt w:val="bullet"/>
      <w:lvlText w:val="▪"/>
      <w:lvlJc w:val="left"/>
      <w:pPr>
        <w:ind w:left="61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6840" w:hanging="360"/>
      </w:pPr>
      <w:rPr>
        <w:u w:val="none"/>
      </w:rPr>
    </w:lvl>
    <w:lvl w:ilvl="7">
      <w:start w:val="1"/>
      <w:numFmt w:val="bullet"/>
      <w:lvlText w:val="o"/>
      <w:lvlJc w:val="left"/>
      <w:pPr>
        <w:ind w:left="7560" w:hanging="360"/>
      </w:pPr>
      <w:rPr>
        <w:u w:val="none"/>
      </w:rPr>
    </w:lvl>
    <w:lvl w:ilvl="8">
      <w:start w:val="1"/>
      <w:numFmt w:val="bullet"/>
      <w:lvlText w:val="▪"/>
      <w:lvlJc w:val="left"/>
      <w:pPr>
        <w:ind w:left="8280" w:hanging="360"/>
      </w:pPr>
      <w:rPr>
        <w:u w:val="none"/>
      </w:rPr>
    </w:lvl>
  </w:abstractNum>
  <w:num w:numId="1">
    <w:abstractNumId w:val="4"/>
  </w:num>
  <w:num w:numId="2">
    <w:abstractNumId w:val="0"/>
  </w:num>
  <w:num w:numId="3">
    <w:abstractNumId w:val="2"/>
  </w:num>
  <w:num w:numId="4">
    <w:abstractNumId w:val="3"/>
  </w:num>
  <w:num w:numId="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517C8"/>
    <w:rsid w:val="000051F0"/>
    <w:rsid w:val="00077F20"/>
    <w:rsid w:val="000C5CAB"/>
    <w:rsid w:val="002C0CF3"/>
    <w:rsid w:val="005A6F0C"/>
    <w:rsid w:val="006B3CE7"/>
    <w:rsid w:val="00775411"/>
    <w:rsid w:val="008517C8"/>
    <w:rsid w:val="00A249B3"/>
    <w:rsid w:val="00AE6E14"/>
    <w:rsid w:val="00D65871"/>
    <w:rsid w:val="00E860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778F328D-C6B6-49A4-9EA0-93D6D8ED7AB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rsid w:val="008517C8"/>
    <w:rPr>
      <w:rFonts w:ascii="Calibri" w:eastAsia="Calibri" w:hAnsi="Calibri" w:cs="Calibri"/>
      <w:lang w:val="e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8517C8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112</TotalTime>
  <Pages>1</Pages>
  <Words>168</Words>
  <Characters>961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1127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brockmiller56@hotmail.com</dc:creator>
  <cp:keywords/>
  <dc:description/>
  <cp:lastModifiedBy>brockmiller56@hotmail.com</cp:lastModifiedBy>
  <cp:revision>3</cp:revision>
  <dcterms:created xsi:type="dcterms:W3CDTF">2026-06-11T03:38:00Z</dcterms:created>
  <dcterms:modified xsi:type="dcterms:W3CDTF">2026-06-11T15:24:00Z</dcterms:modified>
</cp:coreProperties>
</file>