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EE2E" w14:textId="23D56824" w:rsidR="00256ED1" w:rsidRDefault="005F1DC9">
      <w:pPr>
        <w:spacing w:before="78" w:line="273" w:lineRule="auto"/>
        <w:ind w:left="3944" w:right="2523" w:hanging="64"/>
        <w:rPr>
          <w:sz w:val="26"/>
        </w:rPr>
      </w:pPr>
      <w:r>
        <w:rPr>
          <w:color w:val="050505"/>
          <w:w w:val="105"/>
          <w:sz w:val="26"/>
          <w:u w:val="thick" w:color="050505"/>
        </w:rPr>
        <w:t>Clearbrook</w:t>
      </w:r>
      <w:r>
        <w:rPr>
          <w:color w:val="050505"/>
          <w:spacing w:val="-19"/>
          <w:w w:val="105"/>
          <w:sz w:val="26"/>
          <w:u w:val="thick" w:color="050505"/>
        </w:rPr>
        <w:t xml:space="preserve"> </w:t>
      </w:r>
      <w:r>
        <w:rPr>
          <w:color w:val="050505"/>
          <w:w w:val="105"/>
          <w:sz w:val="26"/>
          <w:u w:val="thick" w:color="050505"/>
        </w:rPr>
        <w:t>Elementary</w:t>
      </w:r>
      <w:r>
        <w:rPr>
          <w:color w:val="050505"/>
          <w:spacing w:val="-19"/>
          <w:w w:val="105"/>
          <w:sz w:val="26"/>
          <w:u w:val="thick" w:color="050505"/>
        </w:rPr>
        <w:t xml:space="preserve"> </w:t>
      </w:r>
      <w:r>
        <w:rPr>
          <w:color w:val="050505"/>
          <w:w w:val="105"/>
          <w:sz w:val="26"/>
          <w:u w:val="thick" w:color="050505"/>
        </w:rPr>
        <w:t>School</w:t>
      </w:r>
      <w:r>
        <w:rPr>
          <w:color w:val="050505"/>
          <w:w w:val="105"/>
          <w:sz w:val="26"/>
        </w:rPr>
        <w:t xml:space="preserve"> </w:t>
      </w:r>
      <w:r>
        <w:rPr>
          <w:color w:val="050505"/>
          <w:w w:val="105"/>
          <w:sz w:val="26"/>
          <w:u w:val="thick" w:color="050505"/>
        </w:rPr>
        <w:t>202</w:t>
      </w:r>
      <w:r w:rsidR="00010123">
        <w:rPr>
          <w:color w:val="050505"/>
          <w:w w:val="105"/>
          <w:sz w:val="26"/>
          <w:u w:val="thick" w:color="050505"/>
        </w:rPr>
        <w:t>6</w:t>
      </w:r>
      <w:r>
        <w:rPr>
          <w:color w:val="050505"/>
          <w:w w:val="105"/>
          <w:sz w:val="26"/>
          <w:u w:val="thick" w:color="050505"/>
        </w:rPr>
        <w:t>-202</w:t>
      </w:r>
      <w:r w:rsidR="00010123">
        <w:rPr>
          <w:color w:val="050505"/>
          <w:w w:val="105"/>
          <w:sz w:val="26"/>
          <w:u w:val="thick" w:color="050505"/>
        </w:rPr>
        <w:t>7</w:t>
      </w:r>
      <w:r>
        <w:rPr>
          <w:color w:val="050505"/>
          <w:spacing w:val="-10"/>
          <w:w w:val="105"/>
          <w:sz w:val="26"/>
          <w:u w:val="thick" w:color="050505"/>
        </w:rPr>
        <w:t xml:space="preserve"> </w:t>
      </w:r>
      <w:r>
        <w:rPr>
          <w:color w:val="050505"/>
          <w:w w:val="105"/>
          <w:sz w:val="26"/>
          <w:u w:val="thick" w:color="050505"/>
        </w:rPr>
        <w:t>School</w:t>
      </w:r>
      <w:r>
        <w:rPr>
          <w:color w:val="050505"/>
          <w:spacing w:val="-34"/>
          <w:w w:val="105"/>
          <w:sz w:val="26"/>
          <w:u w:val="thick" w:color="050505"/>
        </w:rPr>
        <w:t xml:space="preserve"> </w:t>
      </w:r>
      <w:r>
        <w:rPr>
          <w:color w:val="050505"/>
          <w:w w:val="105"/>
          <w:sz w:val="26"/>
          <w:u w:val="thick" w:color="050505"/>
        </w:rPr>
        <w:t>Supply</w:t>
      </w:r>
      <w:r>
        <w:rPr>
          <w:color w:val="050505"/>
          <w:spacing w:val="-11"/>
          <w:w w:val="105"/>
          <w:sz w:val="26"/>
          <w:u w:val="thick" w:color="050505"/>
        </w:rPr>
        <w:t xml:space="preserve"> </w:t>
      </w:r>
      <w:r>
        <w:rPr>
          <w:color w:val="050505"/>
          <w:w w:val="105"/>
          <w:sz w:val="26"/>
          <w:u w:val="thick" w:color="050505"/>
        </w:rPr>
        <w:t>List</w:t>
      </w:r>
    </w:p>
    <w:p w14:paraId="1C88EE2F" w14:textId="77777777" w:rsidR="00256ED1" w:rsidRDefault="00256ED1">
      <w:pPr>
        <w:pStyle w:val="BodyText"/>
        <w:spacing w:before="14"/>
        <w:ind w:left="0"/>
        <w:rPr>
          <w:sz w:val="26"/>
        </w:rPr>
      </w:pPr>
    </w:p>
    <w:p w14:paraId="1C88EE30" w14:textId="77777777" w:rsidR="00256ED1" w:rsidRDefault="005F1DC9">
      <w:pPr>
        <w:ind w:left="291"/>
        <w:rPr>
          <w:sz w:val="26"/>
        </w:rPr>
      </w:pPr>
      <w:r>
        <w:rPr>
          <w:color w:val="050505"/>
          <w:w w:val="105"/>
          <w:sz w:val="26"/>
          <w:u w:val="thick" w:color="050505"/>
        </w:rPr>
        <w:t>Fourth</w:t>
      </w:r>
      <w:r>
        <w:rPr>
          <w:color w:val="050505"/>
          <w:spacing w:val="-4"/>
          <w:w w:val="105"/>
          <w:sz w:val="26"/>
          <w:u w:val="thick" w:color="050505"/>
        </w:rPr>
        <w:t xml:space="preserve"> </w:t>
      </w:r>
      <w:r>
        <w:rPr>
          <w:color w:val="050505"/>
          <w:spacing w:val="-2"/>
          <w:w w:val="105"/>
          <w:sz w:val="26"/>
          <w:u w:val="thick" w:color="050505"/>
        </w:rPr>
        <w:t>Grade</w:t>
      </w:r>
    </w:p>
    <w:p w14:paraId="1C88EE33" w14:textId="77777777" w:rsidR="00256ED1" w:rsidRDefault="00256ED1">
      <w:pPr>
        <w:pStyle w:val="BodyText"/>
        <w:spacing w:before="52"/>
        <w:ind w:left="0"/>
      </w:pPr>
    </w:p>
    <w:p w14:paraId="1C88EE34" w14:textId="77777777" w:rsidR="00256ED1" w:rsidRDefault="005F1DC9">
      <w:pPr>
        <w:pStyle w:val="BodyText"/>
        <w:ind w:left="297"/>
      </w:pPr>
      <w:r>
        <w:rPr>
          <w:color w:val="1A1A1A"/>
          <w:w w:val="105"/>
        </w:rPr>
        <w:t>1</w:t>
      </w:r>
      <w:r>
        <w:rPr>
          <w:color w:val="1A1A1A"/>
          <w:spacing w:val="-17"/>
          <w:w w:val="105"/>
        </w:rPr>
        <w:t xml:space="preserve"> </w:t>
      </w:r>
      <w:r>
        <w:rPr>
          <w:color w:val="050505"/>
          <w:w w:val="105"/>
        </w:rPr>
        <w:t>(5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subject)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notebook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with</w:t>
      </w:r>
      <w:r>
        <w:rPr>
          <w:color w:val="050505"/>
          <w:spacing w:val="-20"/>
          <w:w w:val="105"/>
        </w:rPr>
        <w:t xml:space="preserve"> </w:t>
      </w:r>
      <w:r>
        <w:rPr>
          <w:color w:val="050505"/>
          <w:w w:val="105"/>
        </w:rPr>
        <w:t>plastic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spacing w:val="-2"/>
          <w:w w:val="105"/>
        </w:rPr>
        <w:t>cover</w:t>
      </w:r>
    </w:p>
    <w:p w14:paraId="1C88EE35" w14:textId="77777777" w:rsidR="00256ED1" w:rsidRDefault="005F1DC9">
      <w:pPr>
        <w:pStyle w:val="BodyText"/>
        <w:spacing w:before="235" w:line="463" w:lineRule="auto"/>
        <w:ind w:left="310" w:right="3022" w:hanging="7"/>
      </w:pPr>
      <w:r>
        <w:rPr>
          <w:color w:val="050505"/>
        </w:rPr>
        <w:t>3</w:t>
      </w:r>
      <w:r>
        <w:rPr>
          <w:color w:val="050505"/>
          <w:spacing w:val="-12"/>
        </w:rPr>
        <w:t xml:space="preserve"> </w:t>
      </w:r>
      <w:r>
        <w:rPr>
          <w:color w:val="050505"/>
        </w:rPr>
        <w:t>pocket folders (without brads)</w:t>
      </w:r>
      <w:r>
        <w:rPr>
          <w:color w:val="050505"/>
          <w:spacing w:val="-5"/>
        </w:rPr>
        <w:t xml:space="preserve"> </w:t>
      </w:r>
      <w:r>
        <w:rPr>
          <w:color w:val="050505"/>
        </w:rPr>
        <w:t>plastic (orange, yellow,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and</w:t>
      </w:r>
      <w:r>
        <w:rPr>
          <w:color w:val="050505"/>
          <w:spacing w:val="-8"/>
        </w:rPr>
        <w:t xml:space="preserve"> </w:t>
      </w:r>
      <w:r>
        <w:rPr>
          <w:color w:val="050505"/>
        </w:rPr>
        <w:t xml:space="preserve">red) </w:t>
      </w:r>
      <w:r>
        <w:rPr>
          <w:color w:val="050505"/>
          <w:w w:val="105"/>
        </w:rPr>
        <w:t>48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pencils</w:t>
      </w:r>
    </w:p>
    <w:p w14:paraId="1C88EE36" w14:textId="77777777" w:rsidR="00256ED1" w:rsidRDefault="005F1DC9">
      <w:pPr>
        <w:pStyle w:val="BodyText"/>
        <w:spacing w:line="453" w:lineRule="auto"/>
        <w:ind w:left="307" w:right="6041"/>
      </w:pPr>
      <w:r>
        <w:rPr>
          <w:color w:val="050505"/>
          <w:w w:val="105"/>
        </w:rPr>
        <w:t>1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small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handheld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pencil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 xml:space="preserve">sharpener </w:t>
      </w:r>
      <w:r>
        <w:rPr>
          <w:color w:val="050505"/>
        </w:rPr>
        <w:t>1</w:t>
      </w:r>
      <w:r>
        <w:rPr>
          <w:color w:val="050505"/>
          <w:spacing w:val="-11"/>
        </w:rPr>
        <w:t xml:space="preserve"> </w:t>
      </w:r>
      <w:r>
        <w:rPr>
          <w:color w:val="050505"/>
        </w:rPr>
        <w:t>pink</w:t>
      </w:r>
      <w:r>
        <w:rPr>
          <w:color w:val="050505"/>
          <w:spacing w:val="-7"/>
        </w:rPr>
        <w:t xml:space="preserve"> </w:t>
      </w:r>
      <w:r>
        <w:rPr>
          <w:color w:val="050505"/>
        </w:rPr>
        <w:t>eraser (or</w:t>
      </w:r>
      <w:r>
        <w:rPr>
          <w:color w:val="050505"/>
          <w:spacing w:val="-4"/>
        </w:rPr>
        <w:t xml:space="preserve"> </w:t>
      </w:r>
      <w:r>
        <w:rPr>
          <w:color w:val="050505"/>
        </w:rPr>
        <w:t>pencil-top</w:t>
      </w:r>
      <w:r>
        <w:rPr>
          <w:color w:val="050505"/>
          <w:spacing w:val="-6"/>
        </w:rPr>
        <w:t xml:space="preserve"> </w:t>
      </w:r>
      <w:r>
        <w:rPr>
          <w:color w:val="050505"/>
        </w:rPr>
        <w:t>erasers)</w:t>
      </w:r>
    </w:p>
    <w:p w14:paraId="1C88EE37" w14:textId="77777777" w:rsidR="00256ED1" w:rsidRDefault="005F1DC9">
      <w:pPr>
        <w:pStyle w:val="BodyText"/>
        <w:ind w:left="312"/>
      </w:pPr>
      <w:r>
        <w:rPr>
          <w:color w:val="050505"/>
        </w:rPr>
        <w:t>1</w:t>
      </w:r>
      <w:r>
        <w:rPr>
          <w:color w:val="050505"/>
          <w:spacing w:val="-19"/>
        </w:rPr>
        <w:t xml:space="preserve"> </w:t>
      </w:r>
      <w:r>
        <w:rPr>
          <w:color w:val="050505"/>
        </w:rPr>
        <w:t>(24</w:t>
      </w:r>
      <w:r>
        <w:rPr>
          <w:color w:val="050505"/>
          <w:spacing w:val="-9"/>
        </w:rPr>
        <w:t xml:space="preserve"> </w:t>
      </w:r>
      <w:r>
        <w:rPr>
          <w:color w:val="050505"/>
        </w:rPr>
        <w:t>count)</w:t>
      </w:r>
      <w:r>
        <w:rPr>
          <w:color w:val="050505"/>
          <w:spacing w:val="4"/>
        </w:rPr>
        <w:t xml:space="preserve"> </w:t>
      </w:r>
      <w:r>
        <w:rPr>
          <w:color w:val="050505"/>
        </w:rPr>
        <w:t>box</w:t>
      </w:r>
      <w:r>
        <w:rPr>
          <w:color w:val="050505"/>
          <w:spacing w:val="5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8"/>
        </w:rPr>
        <w:t xml:space="preserve"> </w:t>
      </w:r>
      <w:r>
        <w:rPr>
          <w:color w:val="050505"/>
          <w:spacing w:val="-2"/>
        </w:rPr>
        <w:t>crayons</w:t>
      </w:r>
    </w:p>
    <w:p w14:paraId="1C88EE38" w14:textId="77777777" w:rsidR="00256ED1" w:rsidRDefault="005F1DC9">
      <w:pPr>
        <w:pStyle w:val="BodyText"/>
        <w:spacing w:before="229" w:line="458" w:lineRule="auto"/>
        <w:ind w:left="320" w:right="5258" w:hanging="5"/>
      </w:pPr>
      <w:r>
        <w:rPr>
          <w:color w:val="050505"/>
          <w:spacing w:val="-2"/>
          <w:w w:val="105"/>
        </w:rPr>
        <w:t>2</w:t>
      </w:r>
      <w:r>
        <w:rPr>
          <w:color w:val="050505"/>
          <w:spacing w:val="-27"/>
          <w:w w:val="105"/>
        </w:rPr>
        <w:t xml:space="preserve"> </w:t>
      </w:r>
      <w:r>
        <w:rPr>
          <w:color w:val="050505"/>
          <w:spacing w:val="-2"/>
          <w:w w:val="105"/>
        </w:rPr>
        <w:t>(3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spacing w:val="-2"/>
          <w:w w:val="105"/>
        </w:rPr>
        <w:t>subject)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notebooks with</w:t>
      </w:r>
      <w:r>
        <w:rPr>
          <w:color w:val="050505"/>
          <w:spacing w:val="-21"/>
          <w:w w:val="105"/>
        </w:rPr>
        <w:t xml:space="preserve"> </w:t>
      </w:r>
      <w:r>
        <w:rPr>
          <w:color w:val="050505"/>
          <w:spacing w:val="-2"/>
          <w:w w:val="105"/>
        </w:rPr>
        <w:t>plastic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spacing w:val="-2"/>
          <w:w w:val="105"/>
        </w:rPr>
        <w:t xml:space="preserve">cover </w:t>
      </w:r>
      <w:r>
        <w:rPr>
          <w:color w:val="050505"/>
          <w:w w:val="105"/>
        </w:rPr>
        <w:t>24 glue sticks</w:t>
      </w:r>
    </w:p>
    <w:p w14:paraId="1C88EE39" w14:textId="77777777" w:rsidR="00256ED1" w:rsidRDefault="005F1DC9">
      <w:pPr>
        <w:pStyle w:val="BodyText"/>
        <w:spacing w:line="259" w:lineRule="exact"/>
      </w:pPr>
      <w:r>
        <w:rPr>
          <w:color w:val="050505"/>
          <w:w w:val="105"/>
        </w:rPr>
        <w:t>1</w:t>
      </w:r>
      <w:r>
        <w:rPr>
          <w:color w:val="050505"/>
          <w:spacing w:val="-23"/>
          <w:w w:val="105"/>
        </w:rPr>
        <w:t xml:space="preserve"> </w:t>
      </w:r>
      <w:r>
        <w:rPr>
          <w:color w:val="050505"/>
          <w:w w:val="105"/>
        </w:rPr>
        <w:t>pair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scissors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("student"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or</w:t>
      </w:r>
      <w:r>
        <w:rPr>
          <w:color w:val="050505"/>
          <w:spacing w:val="-21"/>
          <w:w w:val="105"/>
        </w:rPr>
        <w:t xml:space="preserve"> </w:t>
      </w:r>
      <w:r>
        <w:rPr>
          <w:color w:val="050505"/>
          <w:w w:val="105"/>
        </w:rPr>
        <w:t>"big</w:t>
      </w:r>
      <w:r>
        <w:rPr>
          <w:color w:val="050505"/>
          <w:spacing w:val="-23"/>
          <w:w w:val="105"/>
        </w:rPr>
        <w:t xml:space="preserve"> </w:t>
      </w:r>
      <w:r>
        <w:rPr>
          <w:color w:val="050505"/>
          <w:w w:val="105"/>
        </w:rPr>
        <w:t>kid"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scissors)</w:t>
      </w:r>
    </w:p>
    <w:p w14:paraId="1C88EE3A" w14:textId="77777777" w:rsidR="00256ED1" w:rsidRDefault="005F1DC9">
      <w:pPr>
        <w:pStyle w:val="BodyText"/>
        <w:spacing w:before="240"/>
      </w:pPr>
      <w:r>
        <w:rPr>
          <w:color w:val="050505"/>
          <w:spacing w:val="-2"/>
          <w:w w:val="105"/>
        </w:rPr>
        <w:t>1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box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spacing w:val="-2"/>
          <w:w w:val="105"/>
        </w:rPr>
        <w:t>of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spacing w:val="-2"/>
          <w:w w:val="105"/>
        </w:rPr>
        <w:t>colored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spacing w:val="-2"/>
          <w:w w:val="105"/>
        </w:rPr>
        <w:t>pencils</w:t>
      </w:r>
    </w:p>
    <w:p w14:paraId="1C88EE3B" w14:textId="51DD624C" w:rsidR="00256ED1" w:rsidRDefault="005F1DC9">
      <w:pPr>
        <w:pStyle w:val="BodyText"/>
        <w:spacing w:before="235" w:line="458" w:lineRule="auto"/>
        <w:ind w:left="325" w:right="7289" w:hanging="5"/>
      </w:pPr>
      <w:r>
        <w:rPr>
          <w:color w:val="050505"/>
        </w:rPr>
        <w:t>2</w:t>
      </w:r>
      <w:r>
        <w:rPr>
          <w:color w:val="050505"/>
          <w:spacing w:val="-23"/>
        </w:rPr>
        <w:t xml:space="preserve"> </w:t>
      </w:r>
      <w:r>
        <w:rPr>
          <w:color w:val="050505"/>
        </w:rPr>
        <w:t>large</w:t>
      </w:r>
      <w:r>
        <w:rPr>
          <w:color w:val="050505"/>
          <w:spacing w:val="-15"/>
        </w:rPr>
        <w:t xml:space="preserve"> </w:t>
      </w:r>
      <w:r>
        <w:rPr>
          <w:color w:val="050505"/>
        </w:rPr>
        <w:t>boxes</w:t>
      </w:r>
      <w:r>
        <w:rPr>
          <w:color w:val="050505"/>
          <w:spacing w:val="-8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-8"/>
        </w:rPr>
        <w:t xml:space="preserve"> </w:t>
      </w:r>
      <w:proofErr w:type="gramStart"/>
      <w:r>
        <w:rPr>
          <w:color w:val="050505"/>
        </w:rPr>
        <w:t>tissues</w:t>
      </w:r>
      <w:proofErr w:type="gramEnd"/>
      <w:r>
        <w:rPr>
          <w:color w:val="050505"/>
        </w:rPr>
        <w:t xml:space="preserve"> </w:t>
      </w:r>
      <w:r w:rsidR="00010123">
        <w:rPr>
          <w:color w:val="050505"/>
        </w:rPr>
        <w:t>4</w:t>
      </w:r>
      <w:r>
        <w:rPr>
          <w:color w:val="050505"/>
          <w:spacing w:val="-24"/>
        </w:rPr>
        <w:t xml:space="preserve"> </w:t>
      </w:r>
      <w:r>
        <w:rPr>
          <w:color w:val="050505"/>
        </w:rPr>
        <w:t>highlighters</w:t>
      </w:r>
    </w:p>
    <w:p w14:paraId="1C88EE3C" w14:textId="77777777" w:rsidR="00256ED1" w:rsidRDefault="005F1DC9">
      <w:pPr>
        <w:pStyle w:val="BodyText"/>
        <w:spacing w:line="458" w:lineRule="auto"/>
        <w:ind w:right="3553"/>
      </w:pPr>
      <w:r>
        <w:rPr>
          <w:color w:val="050505"/>
        </w:rPr>
        <w:t xml:space="preserve">1 </w:t>
      </w:r>
      <w:r>
        <w:rPr>
          <w:color w:val="050505"/>
          <w:u w:val="thick" w:color="050505"/>
        </w:rPr>
        <w:t>plastic</w:t>
      </w:r>
      <w:r>
        <w:rPr>
          <w:color w:val="050505"/>
        </w:rPr>
        <w:t xml:space="preserve"> shoebox with</w:t>
      </w:r>
      <w:r>
        <w:rPr>
          <w:color w:val="050505"/>
          <w:spacing w:val="-9"/>
        </w:rPr>
        <w:t xml:space="preserve"> </w:t>
      </w:r>
      <w:r>
        <w:rPr>
          <w:color w:val="050505"/>
        </w:rPr>
        <w:t>lid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(for extra supplies) (6qt.</w:t>
      </w:r>
      <w:r>
        <w:rPr>
          <w:color w:val="050505"/>
          <w:spacing w:val="-4"/>
        </w:rPr>
        <w:t xml:space="preserve"> </w:t>
      </w:r>
      <w:r>
        <w:rPr>
          <w:color w:val="050505"/>
        </w:rPr>
        <w:t xml:space="preserve">preferred) </w:t>
      </w:r>
      <w:r>
        <w:rPr>
          <w:color w:val="050505"/>
          <w:w w:val="105"/>
        </w:rPr>
        <w:t xml:space="preserve">1 </w:t>
      </w:r>
      <w:r>
        <w:rPr>
          <w:color w:val="050505"/>
          <w:w w:val="105"/>
          <w:u w:val="thick" w:color="050505"/>
        </w:rPr>
        <w:t>zippered</w:t>
      </w:r>
      <w:r>
        <w:rPr>
          <w:color w:val="050505"/>
          <w:w w:val="105"/>
        </w:rPr>
        <w:t xml:space="preserve"> pencil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box/pouch</w:t>
      </w:r>
    </w:p>
    <w:p w14:paraId="1C88EE3D" w14:textId="77777777" w:rsidR="00256ED1" w:rsidRDefault="005F1DC9">
      <w:pPr>
        <w:pStyle w:val="BodyText"/>
        <w:spacing w:line="453" w:lineRule="auto"/>
        <w:ind w:right="2347"/>
      </w:pPr>
      <w:r>
        <w:rPr>
          <w:color w:val="050505"/>
        </w:rPr>
        <w:t>1 pkg.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(4</w:t>
      </w:r>
      <w:r>
        <w:rPr>
          <w:color w:val="050505"/>
          <w:spacing w:val="-9"/>
        </w:rPr>
        <w:t xml:space="preserve"> </w:t>
      </w:r>
      <w:r>
        <w:rPr>
          <w:color w:val="050505"/>
        </w:rPr>
        <w:t>count) dry</w:t>
      </w:r>
      <w:r>
        <w:rPr>
          <w:color w:val="050505"/>
          <w:spacing w:val="-12"/>
        </w:rPr>
        <w:t xml:space="preserve"> </w:t>
      </w:r>
      <w:r>
        <w:rPr>
          <w:color w:val="050505"/>
        </w:rPr>
        <w:t>erase markers for</w:t>
      </w:r>
      <w:r>
        <w:rPr>
          <w:color w:val="050505"/>
          <w:spacing w:val="-8"/>
        </w:rPr>
        <w:t xml:space="preserve"> </w:t>
      </w:r>
      <w:r>
        <w:rPr>
          <w:color w:val="1A1A1A"/>
        </w:rPr>
        <w:t>individual</w:t>
      </w:r>
      <w:r>
        <w:rPr>
          <w:color w:val="1A1A1A"/>
          <w:spacing w:val="-14"/>
        </w:rPr>
        <w:t xml:space="preserve"> </w:t>
      </w:r>
      <w:r>
        <w:rPr>
          <w:color w:val="050505"/>
        </w:rPr>
        <w:t>use</w:t>
      </w:r>
      <w:r>
        <w:rPr>
          <w:color w:val="050505"/>
          <w:spacing w:val="-11"/>
        </w:rPr>
        <w:t xml:space="preserve"> </w:t>
      </w:r>
      <w:r>
        <w:rPr>
          <w:color w:val="050505"/>
        </w:rPr>
        <w:t>(labeled with</w:t>
      </w:r>
      <w:r>
        <w:rPr>
          <w:color w:val="050505"/>
          <w:spacing w:val="-19"/>
        </w:rPr>
        <w:t xml:space="preserve"> </w:t>
      </w:r>
      <w:r>
        <w:rPr>
          <w:color w:val="050505"/>
        </w:rPr>
        <w:t xml:space="preserve">name) </w:t>
      </w:r>
      <w:r>
        <w:rPr>
          <w:color w:val="050505"/>
          <w:w w:val="105"/>
        </w:rPr>
        <w:t>1 black/white marble composition notebook</w:t>
      </w:r>
    </w:p>
    <w:p w14:paraId="1C88EE3E" w14:textId="793039AD" w:rsidR="00256ED1" w:rsidRDefault="005F1DC9">
      <w:pPr>
        <w:pStyle w:val="BodyText"/>
        <w:spacing w:line="453" w:lineRule="auto"/>
        <w:ind w:left="321" w:right="6041"/>
        <w:rPr>
          <w:color w:val="050505"/>
          <w:w w:val="105"/>
        </w:rPr>
      </w:pPr>
      <w:r>
        <w:rPr>
          <w:color w:val="050505"/>
          <w:w w:val="105"/>
        </w:rPr>
        <w:t>1 pack skinny markers</w:t>
      </w:r>
    </w:p>
    <w:p w14:paraId="064A2A5F" w14:textId="6C77DE25" w:rsidR="00010123" w:rsidRDefault="00010123">
      <w:pPr>
        <w:pStyle w:val="BodyText"/>
        <w:spacing w:line="453" w:lineRule="auto"/>
        <w:ind w:left="321" w:right="6041"/>
        <w:rPr>
          <w:color w:val="050505"/>
          <w:w w:val="105"/>
        </w:rPr>
      </w:pPr>
      <w:r>
        <w:rPr>
          <w:color w:val="050505"/>
          <w:w w:val="105"/>
        </w:rPr>
        <w:t>2 packs of index cards</w:t>
      </w:r>
    </w:p>
    <w:p w14:paraId="471B0B20" w14:textId="685753A1" w:rsidR="00010123" w:rsidRDefault="00010123">
      <w:pPr>
        <w:pStyle w:val="BodyText"/>
        <w:spacing w:line="453" w:lineRule="auto"/>
        <w:ind w:left="321" w:right="6041"/>
      </w:pPr>
      <w:r>
        <w:rPr>
          <w:color w:val="050505"/>
          <w:w w:val="105"/>
        </w:rPr>
        <w:t>1 single notebook</w:t>
      </w:r>
    </w:p>
    <w:p w14:paraId="1C88EE3F" w14:textId="77777777" w:rsidR="00256ED1" w:rsidRDefault="005F1DC9">
      <w:pPr>
        <w:pStyle w:val="BodyText"/>
        <w:spacing w:line="458" w:lineRule="auto"/>
        <w:ind w:left="324" w:right="6041" w:firstLine="5"/>
      </w:pPr>
      <w:r>
        <w:rPr>
          <w:color w:val="050505"/>
        </w:rPr>
        <w:t>BOYS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- 1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box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gallon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zipper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 xml:space="preserve">bags Girls </w:t>
      </w:r>
      <w:r>
        <w:rPr>
          <w:color w:val="050505"/>
          <w:sz w:val="22"/>
        </w:rPr>
        <w:t>-1</w:t>
      </w:r>
      <w:r>
        <w:rPr>
          <w:color w:val="050505"/>
          <w:spacing w:val="80"/>
          <w:sz w:val="22"/>
        </w:rPr>
        <w:t xml:space="preserve"> </w:t>
      </w:r>
      <w:r>
        <w:rPr>
          <w:color w:val="050505"/>
        </w:rPr>
        <w:t>box quart zipper bags</w:t>
      </w:r>
    </w:p>
    <w:p w14:paraId="1C88EE40" w14:textId="77777777" w:rsidR="00256ED1" w:rsidRDefault="005F1DC9">
      <w:pPr>
        <w:ind w:left="329"/>
        <w:rPr>
          <w:b/>
        </w:rPr>
      </w:pPr>
      <w:r>
        <w:rPr>
          <w:b/>
          <w:color w:val="050505"/>
          <w:spacing w:val="-2"/>
          <w:w w:val="105"/>
        </w:rPr>
        <w:t>**1</w:t>
      </w:r>
      <w:r>
        <w:rPr>
          <w:b/>
          <w:color w:val="050505"/>
          <w:spacing w:val="47"/>
          <w:w w:val="105"/>
        </w:rPr>
        <w:t xml:space="preserve"> </w:t>
      </w:r>
      <w:r>
        <w:rPr>
          <w:b/>
          <w:color w:val="050505"/>
          <w:spacing w:val="-2"/>
          <w:w w:val="105"/>
        </w:rPr>
        <w:t>inexpensive</w:t>
      </w:r>
      <w:r>
        <w:rPr>
          <w:b/>
          <w:color w:val="050505"/>
          <w:spacing w:val="11"/>
          <w:w w:val="105"/>
        </w:rPr>
        <w:t xml:space="preserve"> </w:t>
      </w:r>
      <w:r>
        <w:rPr>
          <w:b/>
          <w:color w:val="050505"/>
          <w:spacing w:val="-2"/>
          <w:w w:val="105"/>
        </w:rPr>
        <w:t>set</w:t>
      </w:r>
      <w:r>
        <w:rPr>
          <w:b/>
          <w:color w:val="050505"/>
          <w:spacing w:val="-10"/>
          <w:w w:val="105"/>
        </w:rPr>
        <w:t xml:space="preserve"> </w:t>
      </w:r>
      <w:r>
        <w:rPr>
          <w:b/>
          <w:color w:val="050505"/>
          <w:spacing w:val="-2"/>
          <w:w w:val="105"/>
        </w:rPr>
        <w:t>of</w:t>
      </w:r>
      <w:r>
        <w:rPr>
          <w:b/>
          <w:color w:val="050505"/>
          <w:spacing w:val="-6"/>
          <w:w w:val="105"/>
        </w:rPr>
        <w:t xml:space="preserve"> </w:t>
      </w:r>
      <w:r>
        <w:rPr>
          <w:b/>
          <w:color w:val="050505"/>
          <w:spacing w:val="-2"/>
          <w:w w:val="105"/>
        </w:rPr>
        <w:t>earbuds</w:t>
      </w:r>
      <w:r>
        <w:rPr>
          <w:b/>
          <w:color w:val="050505"/>
          <w:spacing w:val="-10"/>
          <w:w w:val="105"/>
        </w:rPr>
        <w:t xml:space="preserve"> </w:t>
      </w:r>
      <w:r>
        <w:rPr>
          <w:b/>
          <w:color w:val="050505"/>
          <w:spacing w:val="-2"/>
          <w:w w:val="105"/>
        </w:rPr>
        <w:t>or</w:t>
      </w:r>
      <w:r>
        <w:rPr>
          <w:b/>
          <w:color w:val="050505"/>
          <w:spacing w:val="-14"/>
          <w:w w:val="105"/>
        </w:rPr>
        <w:t xml:space="preserve"> </w:t>
      </w:r>
      <w:r>
        <w:rPr>
          <w:b/>
          <w:color w:val="050505"/>
          <w:spacing w:val="-2"/>
          <w:w w:val="105"/>
        </w:rPr>
        <w:t>headphones</w:t>
      </w:r>
      <w:r>
        <w:rPr>
          <w:b/>
          <w:color w:val="050505"/>
          <w:spacing w:val="-5"/>
          <w:w w:val="105"/>
        </w:rPr>
        <w:t xml:space="preserve"> </w:t>
      </w:r>
      <w:r>
        <w:rPr>
          <w:b/>
          <w:color w:val="050505"/>
          <w:spacing w:val="-2"/>
          <w:w w:val="105"/>
        </w:rPr>
        <w:t>(labeled</w:t>
      </w:r>
      <w:r>
        <w:rPr>
          <w:b/>
          <w:color w:val="050505"/>
          <w:spacing w:val="-7"/>
          <w:w w:val="105"/>
        </w:rPr>
        <w:t xml:space="preserve"> </w:t>
      </w:r>
      <w:r>
        <w:rPr>
          <w:b/>
          <w:color w:val="050505"/>
          <w:spacing w:val="-2"/>
          <w:w w:val="105"/>
        </w:rPr>
        <w:t>with</w:t>
      </w:r>
      <w:r>
        <w:rPr>
          <w:b/>
          <w:color w:val="050505"/>
          <w:spacing w:val="-14"/>
          <w:w w:val="105"/>
        </w:rPr>
        <w:t xml:space="preserve"> </w:t>
      </w:r>
      <w:r>
        <w:rPr>
          <w:b/>
          <w:color w:val="050505"/>
          <w:spacing w:val="-2"/>
          <w:w w:val="105"/>
        </w:rPr>
        <w:t>child's</w:t>
      </w:r>
      <w:r>
        <w:rPr>
          <w:b/>
          <w:color w:val="050505"/>
          <w:spacing w:val="-14"/>
          <w:w w:val="105"/>
        </w:rPr>
        <w:t xml:space="preserve"> </w:t>
      </w:r>
      <w:r>
        <w:rPr>
          <w:b/>
          <w:color w:val="050505"/>
          <w:spacing w:val="-4"/>
          <w:w w:val="105"/>
        </w:rPr>
        <w:t>name)</w:t>
      </w:r>
    </w:p>
    <w:p w14:paraId="1C88EE41" w14:textId="4D9227D4" w:rsidR="00256ED1" w:rsidRDefault="005F1DC9">
      <w:pPr>
        <w:pStyle w:val="BodyText"/>
        <w:spacing w:before="229" w:line="453" w:lineRule="auto"/>
        <w:ind w:left="326" w:right="6172" w:hanging="5"/>
      </w:pPr>
      <w:r>
        <w:rPr>
          <w:color w:val="050505"/>
        </w:rPr>
        <w:t>1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container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wipes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 xml:space="preserve">(DONATIONS) </w:t>
      </w:r>
    </w:p>
    <w:sectPr w:rsidR="00256ED1">
      <w:type w:val="continuous"/>
      <w:pgSz w:w="12240" w:h="15840"/>
      <w:pgMar w:top="62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6ED1"/>
    <w:rsid w:val="00010123"/>
    <w:rsid w:val="00256ED1"/>
    <w:rsid w:val="005F1DC9"/>
    <w:rsid w:val="00981C0D"/>
    <w:rsid w:val="00B93ABB"/>
    <w:rsid w:val="00FC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EE2E"/>
  <w15:docId w15:val="{D38A2FE0-F053-4683-8569-4CD2AEF9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7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Moore</cp:lastModifiedBy>
  <cp:revision>2</cp:revision>
  <cp:lastPrinted>2026-05-26T18:10:00Z</cp:lastPrinted>
  <dcterms:created xsi:type="dcterms:W3CDTF">2026-05-26T18:12:00Z</dcterms:created>
  <dcterms:modified xsi:type="dcterms:W3CDTF">2026-05-26T18:12:00Z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RICOH IM 3500</vt:lpwstr>
  </property>
  <property fmtid="{D5CDD505-2E9C-101B-9397-08002B2CF9AE}" pid="4" name="LastSaved">
    <vt:filetime>2026-05-26T00:00:00Z</vt:filetime>
  </property>
  <property fmtid="{D5CDD505-2E9C-101B-9397-08002B2CF9AE}" pid="5" name="Producer">
    <vt:lpwstr>RICOH IM 3500</vt:lpwstr>
  </property>
</Properties>
</file>