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D7BF" w14:textId="5B1A530B" w:rsidR="001A36E1" w:rsidRPr="0064110E" w:rsidRDefault="001A36E1" w:rsidP="001A36E1">
      <w:pPr>
        <w:jc w:val="center"/>
        <w:rPr>
          <w:rFonts w:ascii="Times New Roman" w:hAnsi="Times New Roman" w:cs="Times New Roman"/>
          <w:sz w:val="22"/>
          <w:szCs w:val="22"/>
        </w:rPr>
      </w:pPr>
      <w:r w:rsidRPr="0064110E">
        <w:rPr>
          <w:rFonts w:ascii="Times New Roman" w:hAnsi="Times New Roman" w:cs="Times New Roman"/>
          <w:sz w:val="22"/>
          <w:szCs w:val="22"/>
        </w:rPr>
        <w:t>AP Language and Composition Summer Reading Information</w:t>
      </w:r>
      <w:r w:rsidR="00BB7687" w:rsidRPr="0064110E">
        <w:rPr>
          <w:rFonts w:ascii="Times New Roman" w:hAnsi="Times New Roman" w:cs="Times New Roman"/>
          <w:sz w:val="22"/>
          <w:szCs w:val="22"/>
        </w:rPr>
        <w:t xml:space="preserve"> (Summer </w:t>
      </w:r>
      <w:r w:rsidR="008B3C0C" w:rsidRPr="0064110E">
        <w:rPr>
          <w:rFonts w:ascii="Times New Roman" w:hAnsi="Times New Roman" w:cs="Times New Roman"/>
          <w:sz w:val="22"/>
          <w:szCs w:val="22"/>
        </w:rPr>
        <w:t>20</w:t>
      </w:r>
      <w:r w:rsidR="0081552C" w:rsidRPr="0064110E">
        <w:rPr>
          <w:rFonts w:ascii="Times New Roman" w:hAnsi="Times New Roman" w:cs="Times New Roman"/>
          <w:sz w:val="22"/>
          <w:szCs w:val="22"/>
        </w:rPr>
        <w:t>2</w:t>
      </w:r>
      <w:r w:rsidR="004576AD">
        <w:rPr>
          <w:rFonts w:ascii="Times New Roman" w:hAnsi="Times New Roman" w:cs="Times New Roman"/>
          <w:sz w:val="22"/>
          <w:szCs w:val="22"/>
        </w:rPr>
        <w:t>6</w:t>
      </w:r>
      <w:r w:rsidR="001D227F" w:rsidRPr="0064110E">
        <w:rPr>
          <w:rFonts w:ascii="Times New Roman" w:hAnsi="Times New Roman" w:cs="Times New Roman"/>
          <w:sz w:val="22"/>
          <w:szCs w:val="22"/>
        </w:rPr>
        <w:t>)</w:t>
      </w:r>
    </w:p>
    <w:p w14:paraId="0F699714" w14:textId="77777777" w:rsidR="00F93680" w:rsidRPr="0064110E" w:rsidRDefault="00F93680" w:rsidP="001A36E1">
      <w:pPr>
        <w:jc w:val="center"/>
        <w:rPr>
          <w:rFonts w:ascii="Times New Roman" w:hAnsi="Times New Roman" w:cs="Times New Roman"/>
          <w:sz w:val="22"/>
          <w:szCs w:val="22"/>
        </w:rPr>
      </w:pPr>
    </w:p>
    <w:p w14:paraId="60D581D3" w14:textId="3A3A39B5" w:rsidR="00F93680" w:rsidRPr="0064110E" w:rsidRDefault="008B3C0C" w:rsidP="00F93680">
      <w:pPr>
        <w:rPr>
          <w:rFonts w:ascii="Times New Roman" w:hAnsi="Times New Roman" w:cs="Times New Roman"/>
          <w:sz w:val="22"/>
          <w:szCs w:val="22"/>
        </w:rPr>
      </w:pPr>
      <w:r w:rsidRPr="0064110E">
        <w:rPr>
          <w:rFonts w:ascii="Times New Roman" w:hAnsi="Times New Roman" w:cs="Times New Roman"/>
          <w:b/>
          <w:bCs/>
          <w:sz w:val="22"/>
          <w:szCs w:val="22"/>
        </w:rPr>
        <w:t xml:space="preserve">Part 1: Reading and Annotating. </w:t>
      </w:r>
      <w:r w:rsidR="005F3E0F" w:rsidRPr="0064110E">
        <w:rPr>
          <w:rFonts w:ascii="Times New Roman" w:hAnsi="Times New Roman" w:cs="Times New Roman"/>
          <w:sz w:val="22"/>
          <w:szCs w:val="22"/>
        </w:rPr>
        <w:t>Y</w:t>
      </w:r>
      <w:r w:rsidR="00F93680" w:rsidRPr="0064110E">
        <w:rPr>
          <w:rFonts w:ascii="Times New Roman" w:hAnsi="Times New Roman" w:cs="Times New Roman"/>
          <w:sz w:val="22"/>
          <w:szCs w:val="22"/>
        </w:rPr>
        <w:t xml:space="preserve">ou will be responsible for </w:t>
      </w:r>
      <w:r w:rsidR="00F93680" w:rsidRPr="0064110E">
        <w:rPr>
          <w:rFonts w:ascii="Times New Roman" w:hAnsi="Times New Roman" w:cs="Times New Roman"/>
          <w:b/>
          <w:sz w:val="22"/>
          <w:szCs w:val="22"/>
        </w:rPr>
        <w:t>reading</w:t>
      </w:r>
      <w:r w:rsidR="00F93680" w:rsidRPr="0064110E">
        <w:rPr>
          <w:rFonts w:ascii="Times New Roman" w:hAnsi="Times New Roman" w:cs="Times New Roman"/>
          <w:sz w:val="22"/>
          <w:szCs w:val="22"/>
        </w:rPr>
        <w:t xml:space="preserve"> </w:t>
      </w:r>
      <w:r w:rsidR="00F93680" w:rsidRPr="0064110E">
        <w:rPr>
          <w:rFonts w:ascii="Times New Roman" w:hAnsi="Times New Roman" w:cs="Times New Roman"/>
          <w:b/>
          <w:sz w:val="22"/>
          <w:szCs w:val="22"/>
        </w:rPr>
        <w:t>and annotating</w:t>
      </w:r>
      <w:r w:rsidR="00F93680" w:rsidRPr="0064110E">
        <w:rPr>
          <w:rFonts w:ascii="Times New Roman" w:hAnsi="Times New Roman" w:cs="Times New Roman"/>
          <w:sz w:val="22"/>
          <w:szCs w:val="22"/>
        </w:rPr>
        <w:t xml:space="preserve"> </w:t>
      </w:r>
      <w:r w:rsidR="00BF3FA8">
        <w:rPr>
          <w:rFonts w:ascii="Times New Roman" w:hAnsi="Times New Roman" w:cs="Times New Roman"/>
          <w:sz w:val="22"/>
          <w:szCs w:val="22"/>
        </w:rPr>
        <w:t>five</w:t>
      </w:r>
      <w:r w:rsidR="00F93680" w:rsidRPr="0064110E">
        <w:rPr>
          <w:rFonts w:ascii="Times New Roman" w:hAnsi="Times New Roman" w:cs="Times New Roman"/>
          <w:sz w:val="22"/>
          <w:szCs w:val="22"/>
        </w:rPr>
        <w:t xml:space="preserve"> essays from </w:t>
      </w:r>
      <w:r w:rsidR="00F93680" w:rsidRPr="0064110E">
        <w:rPr>
          <w:rFonts w:ascii="Times New Roman" w:hAnsi="Times New Roman" w:cs="Times New Roman"/>
          <w:i/>
          <w:sz w:val="22"/>
          <w:szCs w:val="22"/>
        </w:rPr>
        <w:t>The Norton Reader</w:t>
      </w:r>
      <w:r w:rsidR="00F93680" w:rsidRPr="0064110E">
        <w:rPr>
          <w:rFonts w:ascii="Times New Roman" w:hAnsi="Times New Roman" w:cs="Times New Roman"/>
          <w:sz w:val="22"/>
          <w:szCs w:val="22"/>
        </w:rPr>
        <w:t xml:space="preserve"> (Norton, 2008, 12th. edition).  These essays are:</w:t>
      </w:r>
    </w:p>
    <w:p w14:paraId="79E27841" w14:textId="77777777" w:rsidR="00F93680" w:rsidRPr="0064110E" w:rsidRDefault="00F93680" w:rsidP="00F93680">
      <w:pPr>
        <w:rPr>
          <w:rFonts w:ascii="Times New Roman" w:hAnsi="Times New Roman" w:cs="Times New Roman"/>
          <w:sz w:val="22"/>
          <w:szCs w:val="22"/>
        </w:rPr>
      </w:pPr>
    </w:p>
    <w:p w14:paraId="002C5871" w14:textId="77777777" w:rsidR="00F93680" w:rsidRPr="0064110E" w:rsidRDefault="00F93680" w:rsidP="00F93680">
      <w:pPr>
        <w:pStyle w:val="ListParagraph"/>
        <w:numPr>
          <w:ilvl w:val="0"/>
          <w:numId w:val="1"/>
        </w:numPr>
        <w:rPr>
          <w:rFonts w:ascii="Times New Roman" w:hAnsi="Times New Roman" w:cs="Times New Roman"/>
          <w:sz w:val="22"/>
          <w:szCs w:val="22"/>
        </w:rPr>
      </w:pPr>
      <w:r w:rsidRPr="0064110E">
        <w:rPr>
          <w:rFonts w:ascii="Times New Roman" w:hAnsi="Times New Roman" w:cs="Times New Roman"/>
          <w:sz w:val="22"/>
          <w:szCs w:val="22"/>
        </w:rPr>
        <w:t>Eighner, Lars: “On Dumpster Diving”</w:t>
      </w:r>
    </w:p>
    <w:p w14:paraId="4049A039" w14:textId="77777777" w:rsidR="00F93680" w:rsidRPr="0064110E" w:rsidRDefault="00F93680" w:rsidP="00F93680">
      <w:pPr>
        <w:pStyle w:val="ListParagraph"/>
        <w:numPr>
          <w:ilvl w:val="0"/>
          <w:numId w:val="1"/>
        </w:numPr>
        <w:rPr>
          <w:rFonts w:ascii="Times New Roman" w:hAnsi="Times New Roman" w:cs="Times New Roman"/>
          <w:sz w:val="22"/>
          <w:szCs w:val="22"/>
        </w:rPr>
      </w:pPr>
      <w:r w:rsidRPr="0064110E">
        <w:rPr>
          <w:rFonts w:ascii="Times New Roman" w:hAnsi="Times New Roman" w:cs="Times New Roman"/>
          <w:sz w:val="22"/>
          <w:szCs w:val="22"/>
        </w:rPr>
        <w:t>Mairs, Nancy: “On Being a Cripple”</w:t>
      </w:r>
    </w:p>
    <w:p w14:paraId="639474E3" w14:textId="0DB3A9FC" w:rsidR="00F93680" w:rsidRPr="0064110E" w:rsidRDefault="00F93680" w:rsidP="00F93680">
      <w:pPr>
        <w:pStyle w:val="ListParagraph"/>
        <w:numPr>
          <w:ilvl w:val="0"/>
          <w:numId w:val="1"/>
        </w:numPr>
        <w:rPr>
          <w:rFonts w:ascii="Times New Roman" w:hAnsi="Times New Roman" w:cs="Times New Roman"/>
          <w:sz w:val="22"/>
          <w:szCs w:val="22"/>
        </w:rPr>
      </w:pPr>
      <w:r w:rsidRPr="0064110E">
        <w:rPr>
          <w:rFonts w:ascii="Times New Roman" w:hAnsi="Times New Roman" w:cs="Times New Roman"/>
          <w:sz w:val="22"/>
          <w:szCs w:val="22"/>
        </w:rPr>
        <w:t>McMurt</w:t>
      </w:r>
      <w:r w:rsidR="008B3C0C" w:rsidRPr="0064110E">
        <w:rPr>
          <w:rFonts w:ascii="Times New Roman" w:hAnsi="Times New Roman" w:cs="Times New Roman"/>
          <w:sz w:val="22"/>
          <w:szCs w:val="22"/>
        </w:rPr>
        <w:t>r</w:t>
      </w:r>
      <w:r w:rsidRPr="0064110E">
        <w:rPr>
          <w:rFonts w:ascii="Times New Roman" w:hAnsi="Times New Roman" w:cs="Times New Roman"/>
          <w:sz w:val="22"/>
          <w:szCs w:val="22"/>
        </w:rPr>
        <w:t>y, John: “Kill ‘Em! Crush ‘Em! Eat ‘Em Raw</w:t>
      </w:r>
      <w:r w:rsidR="00D54E43" w:rsidRPr="0064110E">
        <w:rPr>
          <w:rFonts w:ascii="Times New Roman" w:hAnsi="Times New Roman" w:cs="Times New Roman"/>
          <w:sz w:val="22"/>
          <w:szCs w:val="22"/>
        </w:rPr>
        <w:t>!</w:t>
      </w:r>
      <w:r w:rsidRPr="0064110E">
        <w:rPr>
          <w:rFonts w:ascii="Times New Roman" w:hAnsi="Times New Roman" w:cs="Times New Roman"/>
          <w:sz w:val="22"/>
          <w:szCs w:val="22"/>
        </w:rPr>
        <w:t>”</w:t>
      </w:r>
    </w:p>
    <w:p w14:paraId="228722F7" w14:textId="732C3257" w:rsidR="00F93680" w:rsidRPr="0064110E" w:rsidRDefault="00F93680" w:rsidP="00F93680">
      <w:pPr>
        <w:pStyle w:val="ListParagraph"/>
        <w:numPr>
          <w:ilvl w:val="0"/>
          <w:numId w:val="1"/>
        </w:numPr>
        <w:rPr>
          <w:rFonts w:ascii="Times New Roman" w:hAnsi="Times New Roman" w:cs="Times New Roman"/>
          <w:sz w:val="22"/>
          <w:szCs w:val="22"/>
        </w:rPr>
      </w:pPr>
      <w:r w:rsidRPr="0064110E">
        <w:rPr>
          <w:rFonts w:ascii="Times New Roman" w:hAnsi="Times New Roman" w:cs="Times New Roman"/>
          <w:sz w:val="22"/>
          <w:szCs w:val="22"/>
        </w:rPr>
        <w:t>Woolf, Virginia: “In Search of a Room of One’s Own”</w:t>
      </w:r>
    </w:p>
    <w:p w14:paraId="019434F0" w14:textId="1DFC9D26" w:rsidR="00420A18" w:rsidRPr="0064110E" w:rsidRDefault="00420A18" w:rsidP="00F93680">
      <w:pPr>
        <w:pStyle w:val="ListParagraph"/>
        <w:numPr>
          <w:ilvl w:val="0"/>
          <w:numId w:val="1"/>
        </w:numPr>
        <w:rPr>
          <w:rFonts w:ascii="Times New Roman" w:hAnsi="Times New Roman" w:cs="Times New Roman"/>
          <w:sz w:val="22"/>
          <w:szCs w:val="22"/>
        </w:rPr>
      </w:pPr>
      <w:r w:rsidRPr="0064110E">
        <w:rPr>
          <w:rFonts w:ascii="Times New Roman" w:hAnsi="Times New Roman" w:cs="Times New Roman"/>
          <w:sz w:val="22"/>
          <w:szCs w:val="22"/>
        </w:rPr>
        <w:t>Foster Wallace, David: “Consider the Lobster”</w:t>
      </w:r>
    </w:p>
    <w:p w14:paraId="6005BF61" w14:textId="770AC8DF" w:rsidR="0064110E" w:rsidRPr="0064110E" w:rsidRDefault="0064110E" w:rsidP="0064110E">
      <w:pPr>
        <w:pStyle w:val="ListParagraph"/>
        <w:numPr>
          <w:ilvl w:val="1"/>
          <w:numId w:val="1"/>
        </w:numPr>
        <w:rPr>
          <w:rFonts w:ascii="Times New Roman" w:hAnsi="Times New Roman" w:cs="Times New Roman"/>
          <w:sz w:val="22"/>
          <w:szCs w:val="22"/>
        </w:rPr>
      </w:pPr>
      <w:r w:rsidRPr="0064110E">
        <w:rPr>
          <w:rFonts w:ascii="Times New Roman" w:hAnsi="Times New Roman" w:cs="Times New Roman"/>
          <w:sz w:val="22"/>
          <w:szCs w:val="22"/>
        </w:rPr>
        <w:t>Note:</w:t>
      </w:r>
      <w:r w:rsidR="00BF3FA8">
        <w:rPr>
          <w:rFonts w:ascii="Times New Roman" w:hAnsi="Times New Roman" w:cs="Times New Roman"/>
          <w:sz w:val="22"/>
          <w:szCs w:val="22"/>
        </w:rPr>
        <w:t xml:space="preserve"> When reading “Consider the Lobster,”</w:t>
      </w:r>
      <w:r w:rsidRPr="0064110E">
        <w:rPr>
          <w:rFonts w:ascii="Times New Roman" w:hAnsi="Times New Roman" w:cs="Times New Roman"/>
          <w:sz w:val="22"/>
          <w:szCs w:val="22"/>
        </w:rPr>
        <w:t xml:space="preserve"> </w:t>
      </w:r>
      <w:r w:rsidR="00BF3FA8">
        <w:rPr>
          <w:rFonts w:ascii="Times New Roman" w:hAnsi="Times New Roman" w:cs="Times New Roman"/>
          <w:sz w:val="22"/>
          <w:szCs w:val="22"/>
        </w:rPr>
        <w:t>d</w:t>
      </w:r>
      <w:r w:rsidRPr="0064110E">
        <w:rPr>
          <w:rFonts w:ascii="Times New Roman" w:hAnsi="Times New Roman" w:cs="Times New Roman"/>
          <w:sz w:val="22"/>
          <w:szCs w:val="22"/>
        </w:rPr>
        <w:t xml:space="preserve">o </w:t>
      </w:r>
      <w:r w:rsidRPr="0064110E">
        <w:rPr>
          <w:rFonts w:ascii="Times New Roman" w:hAnsi="Times New Roman" w:cs="Times New Roman"/>
          <w:b/>
          <w:bCs/>
          <w:sz w:val="22"/>
          <w:szCs w:val="22"/>
        </w:rPr>
        <w:t>not</w:t>
      </w:r>
      <w:r w:rsidRPr="0064110E">
        <w:rPr>
          <w:rFonts w:ascii="Times New Roman" w:hAnsi="Times New Roman" w:cs="Times New Roman"/>
          <w:sz w:val="22"/>
          <w:szCs w:val="22"/>
        </w:rPr>
        <w:t xml:space="preserve"> skip the footnotes!  Part of reading David Foster Wallace means reading the footnotes!</w:t>
      </w:r>
      <w:r w:rsidR="00230F8B">
        <w:rPr>
          <w:rFonts w:ascii="Times New Roman" w:hAnsi="Times New Roman" w:cs="Times New Roman"/>
          <w:sz w:val="22"/>
          <w:szCs w:val="22"/>
        </w:rPr>
        <w:t xml:space="preserve">  They’re </w:t>
      </w:r>
      <w:r w:rsidR="00230F8B">
        <w:rPr>
          <w:rFonts w:ascii="Times New Roman" w:hAnsi="Times New Roman" w:cs="Times New Roman"/>
          <w:i/>
          <w:iCs/>
          <w:sz w:val="22"/>
          <w:szCs w:val="22"/>
        </w:rPr>
        <w:t>his</w:t>
      </w:r>
      <w:r w:rsidR="00230F8B">
        <w:rPr>
          <w:rFonts w:ascii="Times New Roman" w:hAnsi="Times New Roman" w:cs="Times New Roman"/>
          <w:sz w:val="22"/>
          <w:szCs w:val="22"/>
        </w:rPr>
        <w:t xml:space="preserve"> footnotes!  He wants you to read them!</w:t>
      </w:r>
      <w:r w:rsidRPr="0064110E">
        <w:rPr>
          <w:rFonts w:ascii="Times New Roman" w:hAnsi="Times New Roman" w:cs="Times New Roman"/>
          <w:sz w:val="22"/>
          <w:szCs w:val="22"/>
        </w:rPr>
        <w:t xml:space="preserve">   </w:t>
      </w:r>
    </w:p>
    <w:p w14:paraId="238237A2" w14:textId="5DBB59F5" w:rsidR="001709F0" w:rsidRPr="0064110E" w:rsidRDefault="00AF0C9B" w:rsidP="00AF0C9B">
      <w:pPr>
        <w:tabs>
          <w:tab w:val="left" w:pos="5804"/>
        </w:tabs>
        <w:rPr>
          <w:rFonts w:ascii="Times New Roman" w:hAnsi="Times New Roman" w:cs="Times New Roman"/>
          <w:sz w:val="22"/>
          <w:szCs w:val="22"/>
        </w:rPr>
      </w:pPr>
      <w:r w:rsidRPr="0064110E">
        <w:rPr>
          <w:rFonts w:ascii="Times New Roman" w:hAnsi="Times New Roman" w:cs="Times New Roman"/>
          <w:sz w:val="22"/>
          <w:szCs w:val="22"/>
        </w:rPr>
        <w:tab/>
      </w:r>
    </w:p>
    <w:p w14:paraId="4B1340C0" w14:textId="45F0B14C" w:rsidR="001709F0" w:rsidRPr="0064110E" w:rsidRDefault="001709F0" w:rsidP="001709F0">
      <w:pPr>
        <w:rPr>
          <w:rFonts w:ascii="Times New Roman" w:hAnsi="Times New Roman" w:cs="Times New Roman"/>
          <w:sz w:val="22"/>
          <w:szCs w:val="22"/>
        </w:rPr>
      </w:pPr>
      <w:r w:rsidRPr="0064110E">
        <w:rPr>
          <w:rFonts w:ascii="Times New Roman" w:hAnsi="Times New Roman" w:cs="Times New Roman"/>
          <w:sz w:val="22"/>
          <w:szCs w:val="22"/>
        </w:rPr>
        <w:t xml:space="preserve">One primary goal of this course is to examine </w:t>
      </w:r>
      <w:r w:rsidRPr="0064110E">
        <w:rPr>
          <w:rFonts w:ascii="Times New Roman" w:hAnsi="Times New Roman" w:cs="Times New Roman"/>
          <w:b/>
          <w:sz w:val="22"/>
          <w:szCs w:val="22"/>
        </w:rPr>
        <w:t>rhetoric</w:t>
      </w:r>
      <w:r w:rsidRPr="0064110E">
        <w:rPr>
          <w:rFonts w:ascii="Times New Roman" w:hAnsi="Times New Roman" w:cs="Times New Roman"/>
          <w:sz w:val="22"/>
          <w:szCs w:val="22"/>
        </w:rPr>
        <w:t xml:space="preserve"> as “the art of finding and analyzing all the choices involving language that a writer, speaker, reader, or listener might make in a situation so that the text becomes meaningful, purposeful, and effective for readers or listeners, and examining the specific features of text, written or spoken, that cause them to be meaningful, purposeful, and effective for readers or listeners in a situation” (David Jolliffe, former AP exam creator).  Pay attention to </w:t>
      </w:r>
      <w:r w:rsidRPr="0064110E">
        <w:rPr>
          <w:rFonts w:ascii="Times New Roman" w:hAnsi="Times New Roman" w:cs="Times New Roman"/>
          <w:i/>
          <w:sz w:val="22"/>
          <w:szCs w:val="22"/>
        </w:rPr>
        <w:t>how</w:t>
      </w:r>
      <w:r w:rsidRPr="0064110E">
        <w:rPr>
          <w:rFonts w:ascii="Times New Roman" w:hAnsi="Times New Roman" w:cs="Times New Roman"/>
          <w:sz w:val="22"/>
          <w:szCs w:val="22"/>
        </w:rPr>
        <w:t xml:space="preserve"> these essays work; you are not required to answer the questions that follow these essays, but these questions will give you an idea of what you will be answering (and learning to recognize</w:t>
      </w:r>
      <w:r w:rsidR="00D54E43" w:rsidRPr="0064110E">
        <w:rPr>
          <w:rFonts w:ascii="Times New Roman" w:hAnsi="Times New Roman" w:cs="Times New Roman"/>
          <w:sz w:val="22"/>
          <w:szCs w:val="22"/>
        </w:rPr>
        <w:t>!</w:t>
      </w:r>
      <w:r w:rsidRPr="0064110E">
        <w:rPr>
          <w:rFonts w:ascii="Times New Roman" w:hAnsi="Times New Roman" w:cs="Times New Roman"/>
          <w:sz w:val="22"/>
          <w:szCs w:val="22"/>
        </w:rPr>
        <w:t>) throughout the course.</w:t>
      </w:r>
      <w:r w:rsidR="002C3DB6">
        <w:rPr>
          <w:rFonts w:ascii="Times New Roman" w:hAnsi="Times New Roman" w:cs="Times New Roman"/>
          <w:sz w:val="22"/>
          <w:szCs w:val="22"/>
        </w:rPr>
        <w:t xml:space="preserve">  Be ready to answer the question: </w:t>
      </w:r>
      <w:r w:rsidR="002C3DB6">
        <w:rPr>
          <w:rFonts w:ascii="Times New Roman" w:hAnsi="Times New Roman" w:cs="Times New Roman"/>
          <w:b/>
          <w:bCs/>
          <w:sz w:val="22"/>
          <w:szCs w:val="22"/>
        </w:rPr>
        <w:t xml:space="preserve">What </w:t>
      </w:r>
      <w:r w:rsidR="002C3DB6" w:rsidRPr="002C3DB6">
        <w:rPr>
          <w:rFonts w:ascii="Times New Roman" w:hAnsi="Times New Roman" w:cs="Times New Roman"/>
          <w:b/>
          <w:bCs/>
          <w:sz w:val="22"/>
          <w:szCs w:val="22"/>
          <w:u w:val="single"/>
        </w:rPr>
        <w:t>argument</w:t>
      </w:r>
      <w:r w:rsidR="002C3DB6">
        <w:rPr>
          <w:rFonts w:ascii="Times New Roman" w:hAnsi="Times New Roman" w:cs="Times New Roman"/>
          <w:b/>
          <w:bCs/>
          <w:sz w:val="22"/>
          <w:szCs w:val="22"/>
        </w:rPr>
        <w:t xml:space="preserve"> is this author making?  What do you see as the thesis?</w:t>
      </w:r>
      <w:r w:rsidR="00D54E43" w:rsidRPr="0064110E">
        <w:rPr>
          <w:rFonts w:ascii="Times New Roman" w:hAnsi="Times New Roman" w:cs="Times New Roman"/>
          <w:sz w:val="22"/>
          <w:szCs w:val="22"/>
        </w:rPr>
        <w:t xml:space="preserve">  </w:t>
      </w:r>
    </w:p>
    <w:p w14:paraId="191AC2B7" w14:textId="77777777" w:rsidR="00D54E43" w:rsidRPr="0064110E" w:rsidRDefault="00D54E43" w:rsidP="001709F0">
      <w:pPr>
        <w:rPr>
          <w:rFonts w:ascii="Times New Roman" w:hAnsi="Times New Roman" w:cs="Times New Roman"/>
          <w:sz w:val="22"/>
          <w:szCs w:val="22"/>
        </w:rPr>
      </w:pPr>
    </w:p>
    <w:p w14:paraId="79ABA9EA" w14:textId="06FBD4FF" w:rsidR="007517A3" w:rsidRPr="0064110E" w:rsidRDefault="00D54E43" w:rsidP="001709F0">
      <w:pPr>
        <w:rPr>
          <w:rFonts w:ascii="Times New Roman" w:hAnsi="Times New Roman" w:cs="Times New Roman"/>
          <w:sz w:val="22"/>
          <w:szCs w:val="22"/>
        </w:rPr>
      </w:pPr>
      <w:r w:rsidRPr="0064110E">
        <w:rPr>
          <w:rFonts w:ascii="Times New Roman" w:hAnsi="Times New Roman" w:cs="Times New Roman"/>
          <w:b/>
          <w:sz w:val="22"/>
          <w:szCs w:val="22"/>
        </w:rPr>
        <w:t>How to annotate?</w:t>
      </w:r>
      <w:r w:rsidRPr="0064110E">
        <w:rPr>
          <w:rFonts w:ascii="Times New Roman" w:hAnsi="Times New Roman" w:cs="Times New Roman"/>
          <w:sz w:val="22"/>
          <w:szCs w:val="22"/>
        </w:rPr>
        <w:t xml:space="preserve">  To annotate means to take notes, or make comments, underline, etc., wh</w:t>
      </w:r>
      <w:r w:rsidR="00B643B1" w:rsidRPr="0064110E">
        <w:rPr>
          <w:rFonts w:ascii="Times New Roman" w:hAnsi="Times New Roman" w:cs="Times New Roman"/>
          <w:sz w:val="22"/>
          <w:szCs w:val="22"/>
        </w:rPr>
        <w:t>en reading through a text.  Which</w:t>
      </w:r>
      <w:r w:rsidRPr="0064110E">
        <w:rPr>
          <w:rFonts w:ascii="Times New Roman" w:hAnsi="Times New Roman" w:cs="Times New Roman"/>
          <w:sz w:val="22"/>
          <w:szCs w:val="22"/>
        </w:rPr>
        <w:t xml:space="preserve"> sentences </w:t>
      </w:r>
      <w:r w:rsidRPr="0064110E">
        <w:rPr>
          <w:rFonts w:ascii="Times New Roman" w:hAnsi="Times New Roman" w:cs="Times New Roman"/>
          <w:i/>
          <w:sz w:val="22"/>
          <w:szCs w:val="22"/>
        </w:rPr>
        <w:t>ring true</w:t>
      </w:r>
      <w:r w:rsidRPr="0064110E">
        <w:rPr>
          <w:rFonts w:ascii="Times New Roman" w:hAnsi="Times New Roman" w:cs="Times New Roman"/>
          <w:sz w:val="22"/>
          <w:szCs w:val="22"/>
        </w:rPr>
        <w:t>?  What sentences do you find particularly poignant?  Underline them.  With which arguments do you agree?  With which</w:t>
      </w:r>
      <w:r w:rsidR="009F6D94" w:rsidRPr="0064110E">
        <w:rPr>
          <w:rFonts w:ascii="Times New Roman" w:hAnsi="Times New Roman" w:cs="Times New Roman"/>
          <w:sz w:val="22"/>
          <w:szCs w:val="22"/>
        </w:rPr>
        <w:t xml:space="preserve"> arguments</w:t>
      </w:r>
      <w:r w:rsidRPr="0064110E">
        <w:rPr>
          <w:rFonts w:ascii="Times New Roman" w:hAnsi="Times New Roman" w:cs="Times New Roman"/>
          <w:sz w:val="22"/>
          <w:szCs w:val="22"/>
        </w:rPr>
        <w:t xml:space="preserve"> do you disagree?  Make a note in the margin.  What ideas from the text will you be coming back to?  Where is the </w:t>
      </w:r>
      <w:r w:rsidRPr="0064110E">
        <w:rPr>
          <w:rFonts w:ascii="Times New Roman" w:hAnsi="Times New Roman" w:cs="Times New Roman"/>
          <w:i/>
          <w:sz w:val="22"/>
          <w:szCs w:val="22"/>
        </w:rPr>
        <w:t>heart</w:t>
      </w:r>
      <w:r w:rsidRPr="0064110E">
        <w:rPr>
          <w:rFonts w:ascii="Times New Roman" w:hAnsi="Times New Roman" w:cs="Times New Roman"/>
          <w:sz w:val="22"/>
          <w:szCs w:val="22"/>
        </w:rPr>
        <w:t xml:space="preserve"> of the text</w:t>
      </w:r>
      <w:r w:rsidR="00B643B1" w:rsidRPr="0064110E">
        <w:rPr>
          <w:rFonts w:ascii="Times New Roman" w:hAnsi="Times New Roman" w:cs="Times New Roman"/>
          <w:sz w:val="22"/>
          <w:szCs w:val="22"/>
        </w:rPr>
        <w:t xml:space="preserve">—what is the </w:t>
      </w:r>
      <w:r w:rsidR="00B643B1" w:rsidRPr="0064110E">
        <w:rPr>
          <w:rFonts w:ascii="Times New Roman" w:hAnsi="Times New Roman" w:cs="Times New Roman"/>
          <w:b/>
          <w:sz w:val="22"/>
          <w:szCs w:val="22"/>
        </w:rPr>
        <w:t>thesis</w:t>
      </w:r>
      <w:r w:rsidRPr="0064110E">
        <w:rPr>
          <w:rFonts w:ascii="Times New Roman" w:hAnsi="Times New Roman" w:cs="Times New Roman"/>
          <w:sz w:val="22"/>
          <w:szCs w:val="22"/>
        </w:rPr>
        <w:t>?  Star it.  Annotation is a way to</w:t>
      </w:r>
      <w:r w:rsidR="009F6D94" w:rsidRPr="0064110E">
        <w:rPr>
          <w:rFonts w:ascii="Times New Roman" w:hAnsi="Times New Roman" w:cs="Times New Roman"/>
          <w:sz w:val="22"/>
          <w:szCs w:val="22"/>
        </w:rPr>
        <w:t xml:space="preserve"> make your future easier on you.  Which sentences can you see yourself discussing in a future response?</w:t>
      </w:r>
      <w:r w:rsidR="00317A6D">
        <w:rPr>
          <w:rFonts w:ascii="Times New Roman" w:hAnsi="Times New Roman" w:cs="Times New Roman"/>
          <w:sz w:val="22"/>
          <w:szCs w:val="22"/>
        </w:rPr>
        <w:t xml:space="preserve">  Which </w:t>
      </w:r>
      <w:r w:rsidR="00317A6D" w:rsidRPr="00317A6D">
        <w:rPr>
          <w:rFonts w:ascii="Times New Roman" w:hAnsi="Times New Roman" w:cs="Times New Roman"/>
          <w:b/>
          <w:bCs/>
          <w:sz w:val="22"/>
          <w:szCs w:val="22"/>
        </w:rPr>
        <w:t>rhetorical</w:t>
      </w:r>
      <w:r w:rsidR="00317A6D">
        <w:rPr>
          <w:rFonts w:ascii="Times New Roman" w:hAnsi="Times New Roman" w:cs="Times New Roman"/>
          <w:sz w:val="22"/>
          <w:szCs w:val="22"/>
        </w:rPr>
        <w:t xml:space="preserve"> </w:t>
      </w:r>
      <w:r w:rsidR="00317A6D" w:rsidRPr="00317A6D">
        <w:rPr>
          <w:rFonts w:ascii="Times New Roman" w:hAnsi="Times New Roman" w:cs="Times New Roman"/>
          <w:b/>
          <w:bCs/>
          <w:sz w:val="22"/>
          <w:szCs w:val="22"/>
        </w:rPr>
        <w:t>strategies</w:t>
      </w:r>
      <w:r w:rsidR="00317A6D">
        <w:rPr>
          <w:rFonts w:ascii="Times New Roman" w:hAnsi="Times New Roman" w:cs="Times New Roman"/>
          <w:sz w:val="22"/>
          <w:szCs w:val="22"/>
        </w:rPr>
        <w:t>?</w:t>
      </w:r>
      <w:r w:rsidR="00C92464" w:rsidRPr="0064110E">
        <w:rPr>
          <w:rFonts w:ascii="Times New Roman" w:hAnsi="Times New Roman" w:cs="Times New Roman"/>
          <w:sz w:val="22"/>
          <w:szCs w:val="22"/>
        </w:rPr>
        <w:t xml:space="preserve">  How can you connect this text to </w:t>
      </w:r>
      <w:r w:rsidR="00C92464" w:rsidRPr="0064110E">
        <w:rPr>
          <w:rFonts w:ascii="Times New Roman" w:hAnsi="Times New Roman" w:cs="Times New Roman"/>
          <w:b/>
          <w:sz w:val="22"/>
          <w:szCs w:val="22"/>
        </w:rPr>
        <w:t>yourself</w:t>
      </w:r>
      <w:r w:rsidR="00C92464" w:rsidRPr="0064110E">
        <w:rPr>
          <w:rFonts w:ascii="Times New Roman" w:hAnsi="Times New Roman" w:cs="Times New Roman"/>
          <w:sz w:val="22"/>
          <w:szCs w:val="22"/>
        </w:rPr>
        <w:t xml:space="preserve">?  To the </w:t>
      </w:r>
      <w:r w:rsidR="00C92464" w:rsidRPr="0064110E">
        <w:rPr>
          <w:rFonts w:ascii="Times New Roman" w:hAnsi="Times New Roman" w:cs="Times New Roman"/>
          <w:b/>
          <w:sz w:val="22"/>
          <w:szCs w:val="22"/>
        </w:rPr>
        <w:t>world</w:t>
      </w:r>
      <w:r w:rsidR="00C92464" w:rsidRPr="0064110E">
        <w:rPr>
          <w:rFonts w:ascii="Times New Roman" w:hAnsi="Times New Roman" w:cs="Times New Roman"/>
          <w:sz w:val="22"/>
          <w:szCs w:val="22"/>
        </w:rPr>
        <w:t xml:space="preserve">?  To </w:t>
      </w:r>
      <w:r w:rsidR="00C92464" w:rsidRPr="0064110E">
        <w:rPr>
          <w:rFonts w:ascii="Times New Roman" w:hAnsi="Times New Roman" w:cs="Times New Roman"/>
          <w:b/>
          <w:sz w:val="22"/>
          <w:szCs w:val="22"/>
        </w:rPr>
        <w:t>other texts</w:t>
      </w:r>
      <w:r w:rsidR="00C92464" w:rsidRPr="0064110E">
        <w:rPr>
          <w:rFonts w:ascii="Times New Roman" w:hAnsi="Times New Roman" w:cs="Times New Roman"/>
          <w:sz w:val="22"/>
          <w:szCs w:val="22"/>
        </w:rPr>
        <w:t>?</w:t>
      </w:r>
      <w:r w:rsidR="007517A3" w:rsidRPr="0064110E">
        <w:rPr>
          <w:rFonts w:ascii="Times New Roman" w:hAnsi="Times New Roman" w:cs="Times New Roman"/>
          <w:sz w:val="22"/>
          <w:szCs w:val="22"/>
        </w:rPr>
        <w:t xml:space="preserve">  </w:t>
      </w:r>
    </w:p>
    <w:p w14:paraId="75A409B5" w14:textId="77777777" w:rsidR="007517A3" w:rsidRPr="0064110E" w:rsidRDefault="007517A3" w:rsidP="001709F0">
      <w:pPr>
        <w:rPr>
          <w:rFonts w:ascii="Times New Roman" w:hAnsi="Times New Roman" w:cs="Times New Roman"/>
          <w:sz w:val="22"/>
          <w:szCs w:val="22"/>
        </w:rPr>
      </w:pPr>
    </w:p>
    <w:p w14:paraId="0DEC0488" w14:textId="411B4532" w:rsidR="001709F0" w:rsidRPr="0064110E" w:rsidRDefault="008B3C0C" w:rsidP="001709F0">
      <w:pPr>
        <w:rPr>
          <w:rFonts w:ascii="Times New Roman" w:hAnsi="Times New Roman" w:cs="Times New Roman"/>
          <w:sz w:val="22"/>
          <w:szCs w:val="22"/>
        </w:rPr>
      </w:pPr>
      <w:r w:rsidRPr="0064110E">
        <w:rPr>
          <w:rFonts w:ascii="Times New Roman" w:hAnsi="Times New Roman" w:cs="Times New Roman"/>
          <w:b/>
          <w:sz w:val="22"/>
          <w:szCs w:val="22"/>
        </w:rPr>
        <w:t xml:space="preserve">Part 2: </w:t>
      </w:r>
      <w:r w:rsidR="00E12AAC" w:rsidRPr="0064110E">
        <w:rPr>
          <w:rFonts w:ascii="Times New Roman" w:hAnsi="Times New Roman" w:cs="Times New Roman"/>
          <w:b/>
          <w:sz w:val="22"/>
          <w:szCs w:val="22"/>
        </w:rPr>
        <w:t xml:space="preserve">Argumentative </w:t>
      </w:r>
      <w:r w:rsidR="003F6047" w:rsidRPr="0064110E">
        <w:rPr>
          <w:rFonts w:ascii="Times New Roman" w:hAnsi="Times New Roman" w:cs="Times New Roman"/>
          <w:b/>
          <w:sz w:val="22"/>
          <w:szCs w:val="22"/>
        </w:rPr>
        <w:t>Speech</w:t>
      </w:r>
      <w:r w:rsidR="00D73C43" w:rsidRPr="0064110E">
        <w:rPr>
          <w:rFonts w:ascii="Times New Roman" w:hAnsi="Times New Roman" w:cs="Times New Roman"/>
          <w:b/>
          <w:sz w:val="22"/>
          <w:szCs w:val="22"/>
        </w:rPr>
        <w:t>.</w:t>
      </w:r>
      <w:r w:rsidR="00E12AAC" w:rsidRPr="0064110E">
        <w:rPr>
          <w:rFonts w:ascii="Times New Roman" w:hAnsi="Times New Roman" w:cs="Times New Roman"/>
          <w:sz w:val="22"/>
          <w:szCs w:val="22"/>
        </w:rPr>
        <w:t xml:space="preserve">  </w:t>
      </w:r>
      <w:r w:rsidR="003F6047" w:rsidRPr="0064110E">
        <w:rPr>
          <w:rFonts w:ascii="Times New Roman" w:hAnsi="Times New Roman" w:cs="Times New Roman"/>
          <w:sz w:val="22"/>
          <w:szCs w:val="22"/>
        </w:rPr>
        <w:t>Imagine you have been given a ten-minute time slot on prime-time television.  In short, you are given an opportunity to address the nation</w:t>
      </w:r>
      <w:r w:rsidRPr="0064110E">
        <w:rPr>
          <w:rFonts w:ascii="Times New Roman" w:hAnsi="Times New Roman" w:cs="Times New Roman"/>
          <w:sz w:val="22"/>
          <w:szCs w:val="22"/>
        </w:rPr>
        <w:t xml:space="preserve"> and the world</w:t>
      </w:r>
      <w:r w:rsidR="003F6047" w:rsidRPr="0064110E">
        <w:rPr>
          <w:rFonts w:ascii="Times New Roman" w:hAnsi="Times New Roman" w:cs="Times New Roman"/>
          <w:sz w:val="22"/>
          <w:szCs w:val="22"/>
        </w:rPr>
        <w:t>, and your audience will include both powerful politicians and everyday Americans</w:t>
      </w:r>
      <w:r w:rsidRPr="0064110E">
        <w:rPr>
          <w:rFonts w:ascii="Times New Roman" w:hAnsi="Times New Roman" w:cs="Times New Roman"/>
          <w:sz w:val="22"/>
          <w:szCs w:val="22"/>
        </w:rPr>
        <w:t xml:space="preserve"> / world citizens</w:t>
      </w:r>
      <w:r w:rsidR="003F6047" w:rsidRPr="0064110E">
        <w:rPr>
          <w:rFonts w:ascii="Times New Roman" w:hAnsi="Times New Roman" w:cs="Times New Roman"/>
          <w:sz w:val="22"/>
          <w:szCs w:val="22"/>
        </w:rPr>
        <w:t xml:space="preserve">.  </w:t>
      </w:r>
      <w:r w:rsidR="00E12AAC" w:rsidRPr="0064110E">
        <w:rPr>
          <w:rFonts w:ascii="Times New Roman" w:hAnsi="Times New Roman" w:cs="Times New Roman"/>
          <w:sz w:val="22"/>
          <w:szCs w:val="22"/>
        </w:rPr>
        <w:t xml:space="preserve">You are to write a </w:t>
      </w:r>
      <w:r w:rsidRPr="0064110E">
        <w:rPr>
          <w:rFonts w:ascii="Times New Roman" w:hAnsi="Times New Roman" w:cs="Times New Roman"/>
          <w:sz w:val="22"/>
          <w:szCs w:val="22"/>
        </w:rPr>
        <w:t>two-page</w:t>
      </w:r>
      <w:r w:rsidR="00E12AAC" w:rsidRPr="0064110E">
        <w:rPr>
          <w:rFonts w:ascii="Times New Roman" w:hAnsi="Times New Roman" w:cs="Times New Roman"/>
          <w:sz w:val="22"/>
          <w:szCs w:val="22"/>
        </w:rPr>
        <w:t xml:space="preserve"> </w:t>
      </w:r>
      <w:r w:rsidR="00E12AAC" w:rsidRPr="0064110E">
        <w:rPr>
          <w:rFonts w:ascii="Times New Roman" w:hAnsi="Times New Roman" w:cs="Times New Roman"/>
          <w:b/>
          <w:bCs/>
          <w:sz w:val="22"/>
          <w:szCs w:val="22"/>
        </w:rPr>
        <w:t>speech</w:t>
      </w:r>
      <w:r w:rsidR="00E12AAC" w:rsidRPr="0064110E">
        <w:rPr>
          <w:rFonts w:ascii="Times New Roman" w:hAnsi="Times New Roman" w:cs="Times New Roman"/>
          <w:sz w:val="22"/>
          <w:szCs w:val="22"/>
        </w:rPr>
        <w:t xml:space="preserve"> that answers the following question:</w:t>
      </w:r>
    </w:p>
    <w:p w14:paraId="3A2169D2" w14:textId="2EE5819F" w:rsidR="00E12AAC" w:rsidRPr="0064110E" w:rsidRDefault="00E12AAC" w:rsidP="001709F0">
      <w:pPr>
        <w:rPr>
          <w:rFonts w:ascii="Times New Roman" w:hAnsi="Times New Roman" w:cs="Times New Roman"/>
          <w:sz w:val="22"/>
          <w:szCs w:val="22"/>
        </w:rPr>
      </w:pPr>
    </w:p>
    <w:p w14:paraId="37C97C08" w14:textId="19A5D119" w:rsidR="003F6047" w:rsidRPr="0064110E" w:rsidRDefault="00E12AAC" w:rsidP="00E12AAC">
      <w:pPr>
        <w:rPr>
          <w:rFonts w:ascii="Times New Roman" w:hAnsi="Times New Roman" w:cs="Times New Roman"/>
          <w:sz w:val="22"/>
          <w:szCs w:val="22"/>
        </w:rPr>
      </w:pPr>
      <w:r w:rsidRPr="0064110E">
        <w:rPr>
          <w:rFonts w:ascii="Times New Roman" w:hAnsi="Times New Roman" w:cs="Times New Roman"/>
          <w:sz w:val="22"/>
          <w:szCs w:val="22"/>
        </w:rPr>
        <w:t>What is the most serious</w:t>
      </w:r>
      <w:r w:rsidR="008B3C0C" w:rsidRPr="0064110E">
        <w:rPr>
          <w:rFonts w:ascii="Times New Roman" w:hAnsi="Times New Roman" w:cs="Times New Roman"/>
          <w:sz w:val="22"/>
          <w:szCs w:val="22"/>
        </w:rPr>
        <w:t xml:space="preserve"> and immediate</w:t>
      </w:r>
      <w:r w:rsidRPr="0064110E">
        <w:rPr>
          <w:rFonts w:ascii="Times New Roman" w:hAnsi="Times New Roman" w:cs="Times New Roman"/>
          <w:sz w:val="22"/>
          <w:szCs w:val="22"/>
        </w:rPr>
        <w:t xml:space="preserve"> problem facing America</w:t>
      </w:r>
      <w:r w:rsidR="008B3C0C" w:rsidRPr="0064110E">
        <w:rPr>
          <w:rFonts w:ascii="Times New Roman" w:hAnsi="Times New Roman" w:cs="Times New Roman"/>
          <w:sz w:val="22"/>
          <w:szCs w:val="22"/>
        </w:rPr>
        <w:t xml:space="preserve"> and/or the world</w:t>
      </w:r>
      <w:r w:rsidRPr="0064110E">
        <w:rPr>
          <w:rFonts w:ascii="Times New Roman" w:hAnsi="Times New Roman" w:cs="Times New Roman"/>
          <w:sz w:val="22"/>
          <w:szCs w:val="22"/>
        </w:rPr>
        <w:t xml:space="preserve"> in the year 202</w:t>
      </w:r>
      <w:r w:rsidR="004576AD">
        <w:rPr>
          <w:rFonts w:ascii="Times New Roman" w:hAnsi="Times New Roman" w:cs="Times New Roman"/>
          <w:sz w:val="22"/>
          <w:szCs w:val="22"/>
        </w:rPr>
        <w:t>6</w:t>
      </w:r>
      <w:r w:rsidRPr="0064110E">
        <w:rPr>
          <w:rFonts w:ascii="Times New Roman" w:hAnsi="Times New Roman" w:cs="Times New Roman"/>
          <w:sz w:val="22"/>
          <w:szCs w:val="22"/>
        </w:rPr>
        <w:t>, and how might this problem</w:t>
      </w:r>
      <w:r w:rsidR="00230F8B">
        <w:rPr>
          <w:rFonts w:ascii="Times New Roman" w:hAnsi="Times New Roman" w:cs="Times New Roman"/>
          <w:sz w:val="22"/>
          <w:szCs w:val="22"/>
        </w:rPr>
        <w:t xml:space="preserve"> </w:t>
      </w:r>
      <w:r w:rsidR="00230F8B">
        <w:rPr>
          <w:rFonts w:ascii="Times New Roman" w:hAnsi="Times New Roman" w:cs="Times New Roman"/>
          <w:i/>
          <w:iCs/>
          <w:sz w:val="22"/>
          <w:szCs w:val="22"/>
        </w:rPr>
        <w:t>begin</w:t>
      </w:r>
      <w:r w:rsidR="00230F8B">
        <w:rPr>
          <w:rFonts w:ascii="Times New Roman" w:hAnsi="Times New Roman" w:cs="Times New Roman"/>
          <w:sz w:val="22"/>
          <w:szCs w:val="22"/>
        </w:rPr>
        <w:t xml:space="preserve"> to</w:t>
      </w:r>
      <w:r w:rsidRPr="0064110E">
        <w:rPr>
          <w:rFonts w:ascii="Times New Roman" w:hAnsi="Times New Roman" w:cs="Times New Roman"/>
          <w:sz w:val="22"/>
          <w:szCs w:val="22"/>
        </w:rPr>
        <w:t xml:space="preserve"> be solved?</w:t>
      </w:r>
      <w:r w:rsidR="002C3DB6">
        <w:rPr>
          <w:rFonts w:ascii="Times New Roman" w:hAnsi="Times New Roman" w:cs="Times New Roman"/>
          <w:sz w:val="22"/>
          <w:szCs w:val="22"/>
        </w:rPr>
        <w:t xml:space="preserve">  (It is not enough to identify a problem; you must also identify a solution—or at least the beginning of a solution!). </w:t>
      </w:r>
    </w:p>
    <w:p w14:paraId="21B3D031" w14:textId="77777777" w:rsidR="0080483D" w:rsidRPr="0064110E" w:rsidRDefault="0080483D" w:rsidP="001709F0">
      <w:pPr>
        <w:rPr>
          <w:rFonts w:ascii="Times New Roman" w:hAnsi="Times New Roman" w:cs="Times New Roman"/>
          <w:sz w:val="22"/>
          <w:szCs w:val="22"/>
        </w:rPr>
      </w:pPr>
    </w:p>
    <w:p w14:paraId="528EBB27" w14:textId="3CD1C9C6" w:rsidR="0080483D" w:rsidRPr="0064110E" w:rsidRDefault="00C92464" w:rsidP="001709F0">
      <w:pPr>
        <w:rPr>
          <w:rFonts w:ascii="Times New Roman" w:hAnsi="Times New Roman" w:cs="Times New Roman"/>
          <w:sz w:val="22"/>
          <w:szCs w:val="22"/>
        </w:rPr>
      </w:pPr>
      <w:r w:rsidRPr="0064110E">
        <w:rPr>
          <w:rFonts w:ascii="Times New Roman" w:hAnsi="Times New Roman" w:cs="Times New Roman"/>
          <w:sz w:val="22"/>
          <w:szCs w:val="22"/>
        </w:rPr>
        <w:t>P</w:t>
      </w:r>
      <w:r w:rsidR="0080483D" w:rsidRPr="0064110E">
        <w:rPr>
          <w:rFonts w:ascii="Times New Roman" w:hAnsi="Times New Roman" w:cs="Times New Roman"/>
          <w:sz w:val="22"/>
          <w:szCs w:val="22"/>
        </w:rPr>
        <w:t xml:space="preserve">lease type this </w:t>
      </w:r>
      <w:r w:rsidR="00E12AAC" w:rsidRPr="0064110E">
        <w:rPr>
          <w:rFonts w:ascii="Times New Roman" w:hAnsi="Times New Roman" w:cs="Times New Roman"/>
          <w:sz w:val="22"/>
          <w:szCs w:val="22"/>
        </w:rPr>
        <w:t>speech</w:t>
      </w:r>
      <w:r w:rsidR="0080483D" w:rsidRPr="0064110E">
        <w:rPr>
          <w:rFonts w:ascii="Times New Roman" w:hAnsi="Times New Roman" w:cs="Times New Roman"/>
          <w:sz w:val="22"/>
          <w:szCs w:val="22"/>
        </w:rPr>
        <w:t xml:space="preserve"> (</w:t>
      </w:r>
      <w:r w:rsidR="003F6047" w:rsidRPr="0064110E">
        <w:rPr>
          <w:rFonts w:ascii="Times New Roman" w:hAnsi="Times New Roman" w:cs="Times New Roman"/>
          <w:sz w:val="22"/>
          <w:szCs w:val="22"/>
        </w:rPr>
        <w:t>12-point</w:t>
      </w:r>
      <w:r w:rsidR="0080483D" w:rsidRPr="0064110E">
        <w:rPr>
          <w:rFonts w:ascii="Times New Roman" w:hAnsi="Times New Roman" w:cs="Times New Roman"/>
          <w:sz w:val="22"/>
          <w:szCs w:val="22"/>
        </w:rPr>
        <w:t xml:space="preserve"> font, double-spaced, Times New Roman)</w:t>
      </w:r>
      <w:r w:rsidR="00E12AAC" w:rsidRPr="0064110E">
        <w:rPr>
          <w:rFonts w:ascii="Times New Roman" w:hAnsi="Times New Roman" w:cs="Times New Roman"/>
          <w:sz w:val="22"/>
          <w:szCs w:val="22"/>
        </w:rPr>
        <w:t>, and p</w:t>
      </w:r>
      <w:r w:rsidR="00224188" w:rsidRPr="0064110E">
        <w:rPr>
          <w:rFonts w:ascii="Times New Roman" w:hAnsi="Times New Roman" w:cs="Times New Roman"/>
          <w:sz w:val="22"/>
          <w:szCs w:val="22"/>
        </w:rPr>
        <w:t>lease have your response</w:t>
      </w:r>
      <w:r w:rsidR="00641A4D" w:rsidRPr="0064110E">
        <w:rPr>
          <w:rFonts w:ascii="Times New Roman" w:hAnsi="Times New Roman" w:cs="Times New Roman"/>
          <w:sz w:val="22"/>
          <w:szCs w:val="22"/>
        </w:rPr>
        <w:t xml:space="preserve"> printed and</w:t>
      </w:r>
      <w:r w:rsidR="00224188" w:rsidRPr="0064110E">
        <w:rPr>
          <w:rFonts w:ascii="Times New Roman" w:hAnsi="Times New Roman" w:cs="Times New Roman"/>
          <w:sz w:val="22"/>
          <w:szCs w:val="22"/>
        </w:rPr>
        <w:t xml:space="preserve"> ready on the first day of class.</w:t>
      </w:r>
      <w:r w:rsidR="003F6047" w:rsidRPr="0064110E">
        <w:rPr>
          <w:rFonts w:ascii="Times New Roman" w:hAnsi="Times New Roman" w:cs="Times New Roman"/>
          <w:sz w:val="22"/>
          <w:szCs w:val="22"/>
        </w:rPr>
        <w:t xml:space="preserve">  You will </w:t>
      </w:r>
      <w:r w:rsidR="003F6047" w:rsidRPr="0064110E">
        <w:rPr>
          <w:rFonts w:ascii="Times New Roman" w:hAnsi="Times New Roman" w:cs="Times New Roman"/>
          <w:b/>
          <w:bCs/>
          <w:sz w:val="22"/>
          <w:szCs w:val="22"/>
        </w:rPr>
        <w:t>not</w:t>
      </w:r>
      <w:r w:rsidR="003F6047" w:rsidRPr="0064110E">
        <w:rPr>
          <w:rFonts w:ascii="Times New Roman" w:hAnsi="Times New Roman" w:cs="Times New Roman"/>
          <w:sz w:val="22"/>
          <w:szCs w:val="22"/>
        </w:rPr>
        <w:t xml:space="preserve"> be required to deliver your speech; you</w:t>
      </w:r>
      <w:r w:rsidR="002C3DB6">
        <w:rPr>
          <w:rFonts w:ascii="Times New Roman" w:hAnsi="Times New Roman" w:cs="Times New Roman"/>
          <w:sz w:val="22"/>
          <w:szCs w:val="22"/>
        </w:rPr>
        <w:t xml:space="preserve"> a</w:t>
      </w:r>
      <w:r w:rsidR="003F6047" w:rsidRPr="0064110E">
        <w:rPr>
          <w:rFonts w:ascii="Times New Roman" w:hAnsi="Times New Roman" w:cs="Times New Roman"/>
          <w:sz w:val="22"/>
          <w:szCs w:val="22"/>
        </w:rPr>
        <w:t>re simply the speech writer!</w:t>
      </w:r>
      <w:r w:rsidR="008B3C0C" w:rsidRPr="0064110E">
        <w:rPr>
          <w:rFonts w:ascii="Times New Roman" w:hAnsi="Times New Roman" w:cs="Times New Roman"/>
          <w:sz w:val="22"/>
          <w:szCs w:val="22"/>
        </w:rPr>
        <w:t xml:space="preserve">  Do not go over two pages.  Say what you need to say while maintaining your focus.  Brevity is the soul of wit.  </w:t>
      </w:r>
      <w:r w:rsidR="003F6047" w:rsidRPr="0064110E">
        <w:rPr>
          <w:rFonts w:ascii="Times New Roman" w:hAnsi="Times New Roman" w:cs="Times New Roman"/>
          <w:sz w:val="22"/>
          <w:szCs w:val="22"/>
        </w:rPr>
        <w:t xml:space="preserve">  </w:t>
      </w:r>
      <w:r w:rsidR="00BF1F61" w:rsidRPr="0064110E">
        <w:rPr>
          <w:rFonts w:ascii="Times New Roman" w:hAnsi="Times New Roman" w:cs="Times New Roman"/>
          <w:sz w:val="22"/>
          <w:szCs w:val="22"/>
        </w:rPr>
        <w:t xml:space="preserve">  </w:t>
      </w:r>
    </w:p>
    <w:p w14:paraId="67D1D224" w14:textId="77777777" w:rsidR="00D53786" w:rsidRPr="0064110E" w:rsidRDefault="00D53786" w:rsidP="001709F0">
      <w:pPr>
        <w:rPr>
          <w:rFonts w:ascii="Times New Roman" w:hAnsi="Times New Roman" w:cs="Times New Roman"/>
          <w:sz w:val="22"/>
          <w:szCs w:val="22"/>
        </w:rPr>
      </w:pPr>
    </w:p>
    <w:p w14:paraId="7777B007" w14:textId="41CC33A2" w:rsidR="00D53786" w:rsidRPr="0064110E" w:rsidRDefault="00D53786" w:rsidP="001709F0">
      <w:pPr>
        <w:rPr>
          <w:rFonts w:ascii="Times New Roman" w:hAnsi="Times New Roman" w:cs="Times New Roman"/>
          <w:sz w:val="22"/>
          <w:szCs w:val="22"/>
        </w:rPr>
      </w:pPr>
      <w:r w:rsidRPr="0064110E">
        <w:rPr>
          <w:rFonts w:ascii="Times New Roman" w:hAnsi="Times New Roman" w:cs="Times New Roman"/>
          <w:sz w:val="22"/>
          <w:szCs w:val="22"/>
        </w:rPr>
        <w:t xml:space="preserve">If you need anything over the summer, please email </w:t>
      </w:r>
      <w:hyperlink r:id="rId7" w:history="1">
        <w:r w:rsidRPr="0064110E">
          <w:rPr>
            <w:rStyle w:val="Hyperlink"/>
            <w:rFonts w:ascii="Times New Roman" w:hAnsi="Times New Roman" w:cs="Times New Roman"/>
            <w:sz w:val="22"/>
            <w:szCs w:val="22"/>
          </w:rPr>
          <w:t>tomiller@kasd.org</w:t>
        </w:r>
      </w:hyperlink>
      <w:r w:rsidRPr="0064110E">
        <w:rPr>
          <w:rFonts w:ascii="Times New Roman" w:hAnsi="Times New Roman" w:cs="Times New Roman"/>
          <w:sz w:val="22"/>
          <w:szCs w:val="22"/>
        </w:rPr>
        <w:t>.</w:t>
      </w:r>
    </w:p>
    <w:p w14:paraId="45A8ED89" w14:textId="77777777" w:rsidR="00D53786" w:rsidRPr="0064110E" w:rsidRDefault="00D53786" w:rsidP="001709F0">
      <w:pPr>
        <w:rPr>
          <w:rFonts w:ascii="Times New Roman" w:hAnsi="Times New Roman" w:cs="Times New Roman"/>
          <w:sz w:val="22"/>
          <w:szCs w:val="22"/>
        </w:rPr>
      </w:pPr>
    </w:p>
    <w:p w14:paraId="5B4C3CB0" w14:textId="2FAD7620" w:rsidR="001709F0" w:rsidRPr="0064110E" w:rsidRDefault="00D53786" w:rsidP="001709F0">
      <w:pPr>
        <w:rPr>
          <w:rFonts w:ascii="Times New Roman" w:hAnsi="Times New Roman" w:cs="Times New Roman"/>
          <w:sz w:val="22"/>
          <w:szCs w:val="22"/>
        </w:rPr>
      </w:pPr>
      <w:r w:rsidRPr="0064110E">
        <w:rPr>
          <w:rFonts w:ascii="Times New Roman" w:hAnsi="Times New Roman" w:cs="Times New Roman"/>
          <w:sz w:val="22"/>
          <w:szCs w:val="22"/>
        </w:rPr>
        <w:t xml:space="preserve">Have a nice summer; see you in August!  </w:t>
      </w:r>
    </w:p>
    <w:sectPr w:rsidR="001709F0" w:rsidRPr="0064110E" w:rsidSect="00406DAE">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C5AC0" w14:textId="77777777" w:rsidR="00670500" w:rsidRDefault="00670500" w:rsidP="001A36E1">
      <w:r>
        <w:separator/>
      </w:r>
    </w:p>
  </w:endnote>
  <w:endnote w:type="continuationSeparator" w:id="0">
    <w:p w14:paraId="63AB2E70" w14:textId="77777777" w:rsidR="00670500" w:rsidRDefault="00670500" w:rsidP="001A3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CAE40" w14:textId="77777777" w:rsidR="00670500" w:rsidRDefault="00670500" w:rsidP="001A36E1">
      <w:r>
        <w:separator/>
      </w:r>
    </w:p>
  </w:footnote>
  <w:footnote w:type="continuationSeparator" w:id="0">
    <w:p w14:paraId="64A4EE0C" w14:textId="77777777" w:rsidR="00670500" w:rsidRDefault="00670500" w:rsidP="001A3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2C053" w14:textId="3B118A58" w:rsidR="00C92464" w:rsidRPr="0064110E" w:rsidRDefault="00C92464" w:rsidP="001A36E1">
    <w:pPr>
      <w:pStyle w:val="Header"/>
      <w:jc w:val="right"/>
      <w:rPr>
        <w:rFonts w:ascii="Times New Roman" w:hAnsi="Times New Roman" w:cs="Times New Roman"/>
        <w:sz w:val="22"/>
        <w:szCs w:val="22"/>
      </w:rPr>
    </w:pPr>
    <w:r w:rsidRPr="0064110E">
      <w:rPr>
        <w:rFonts w:ascii="Times New Roman" w:hAnsi="Times New Roman" w:cs="Times New Roman"/>
        <w:sz w:val="22"/>
        <w:szCs w:val="22"/>
      </w:rPr>
      <w:t>Miller, 2</w:t>
    </w:r>
    <w:r w:rsidR="0081552C" w:rsidRPr="0064110E">
      <w:rPr>
        <w:rFonts w:ascii="Times New Roman" w:hAnsi="Times New Roman" w:cs="Times New Roman"/>
        <w:sz w:val="22"/>
        <w:szCs w:val="22"/>
      </w:rPr>
      <w:t>02</w:t>
    </w:r>
    <w:r w:rsidR="004576AD">
      <w:rPr>
        <w:rFonts w:ascii="Times New Roman" w:hAnsi="Times New Roman" w:cs="Times New Roman"/>
        <w:sz w:val="22"/>
        <w:szCs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B88"/>
    <w:multiLevelType w:val="hybridMultilevel"/>
    <w:tmpl w:val="76C4AA5C"/>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84594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6E1"/>
    <w:rsid w:val="000675E1"/>
    <w:rsid w:val="000C2114"/>
    <w:rsid w:val="00141CAD"/>
    <w:rsid w:val="001709F0"/>
    <w:rsid w:val="001A36E1"/>
    <w:rsid w:val="001D17CD"/>
    <w:rsid w:val="001D227F"/>
    <w:rsid w:val="001F4B90"/>
    <w:rsid w:val="00224188"/>
    <w:rsid w:val="00230F8B"/>
    <w:rsid w:val="002C3DB6"/>
    <w:rsid w:val="00306F56"/>
    <w:rsid w:val="00317A6D"/>
    <w:rsid w:val="00324BE0"/>
    <w:rsid w:val="003C19F9"/>
    <w:rsid w:val="003F6047"/>
    <w:rsid w:val="003F76D7"/>
    <w:rsid w:val="00406DAE"/>
    <w:rsid w:val="00420A18"/>
    <w:rsid w:val="004576AD"/>
    <w:rsid w:val="0047530E"/>
    <w:rsid w:val="00477C58"/>
    <w:rsid w:val="00531C8D"/>
    <w:rsid w:val="005338AC"/>
    <w:rsid w:val="005E1E90"/>
    <w:rsid w:val="005F3E0F"/>
    <w:rsid w:val="0064110E"/>
    <w:rsid w:val="00641A4D"/>
    <w:rsid w:val="00670500"/>
    <w:rsid w:val="006C617B"/>
    <w:rsid w:val="007517A3"/>
    <w:rsid w:val="007B63D2"/>
    <w:rsid w:val="0080483D"/>
    <w:rsid w:val="0081552C"/>
    <w:rsid w:val="008268DC"/>
    <w:rsid w:val="00855373"/>
    <w:rsid w:val="008B3C0C"/>
    <w:rsid w:val="009A01B8"/>
    <w:rsid w:val="009F6D94"/>
    <w:rsid w:val="00AF0C9B"/>
    <w:rsid w:val="00B643B1"/>
    <w:rsid w:val="00B92F0E"/>
    <w:rsid w:val="00BB7687"/>
    <w:rsid w:val="00BF1F61"/>
    <w:rsid w:val="00BF3FA8"/>
    <w:rsid w:val="00C92464"/>
    <w:rsid w:val="00D53786"/>
    <w:rsid w:val="00D54E43"/>
    <w:rsid w:val="00D5619C"/>
    <w:rsid w:val="00D73C43"/>
    <w:rsid w:val="00DD236A"/>
    <w:rsid w:val="00E12AAC"/>
    <w:rsid w:val="00F12EAD"/>
    <w:rsid w:val="00F93680"/>
    <w:rsid w:val="00FB3FE7"/>
    <w:rsid w:val="00FF2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1C5D99"/>
  <w14:defaultImageDpi w14:val="300"/>
  <w15:docId w15:val="{D839518C-A9F7-3846-8088-57503A5F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6E1"/>
    <w:pPr>
      <w:tabs>
        <w:tab w:val="center" w:pos="4320"/>
        <w:tab w:val="right" w:pos="8640"/>
      </w:tabs>
    </w:pPr>
  </w:style>
  <w:style w:type="character" w:customStyle="1" w:styleId="HeaderChar">
    <w:name w:val="Header Char"/>
    <w:basedOn w:val="DefaultParagraphFont"/>
    <w:link w:val="Header"/>
    <w:uiPriority w:val="99"/>
    <w:rsid w:val="001A36E1"/>
  </w:style>
  <w:style w:type="paragraph" w:styleId="Footer">
    <w:name w:val="footer"/>
    <w:basedOn w:val="Normal"/>
    <w:link w:val="FooterChar"/>
    <w:uiPriority w:val="99"/>
    <w:unhideWhenUsed/>
    <w:rsid w:val="001A36E1"/>
    <w:pPr>
      <w:tabs>
        <w:tab w:val="center" w:pos="4320"/>
        <w:tab w:val="right" w:pos="8640"/>
      </w:tabs>
    </w:pPr>
  </w:style>
  <w:style w:type="character" w:customStyle="1" w:styleId="FooterChar">
    <w:name w:val="Footer Char"/>
    <w:basedOn w:val="DefaultParagraphFont"/>
    <w:link w:val="Footer"/>
    <w:uiPriority w:val="99"/>
    <w:rsid w:val="001A36E1"/>
  </w:style>
  <w:style w:type="paragraph" w:styleId="ListParagraph">
    <w:name w:val="List Paragraph"/>
    <w:basedOn w:val="Normal"/>
    <w:uiPriority w:val="34"/>
    <w:qFormat/>
    <w:rsid w:val="00F93680"/>
    <w:pPr>
      <w:ind w:left="720"/>
      <w:contextualSpacing/>
    </w:pPr>
  </w:style>
  <w:style w:type="character" w:styleId="Hyperlink">
    <w:name w:val="Hyperlink"/>
    <w:basedOn w:val="DefaultParagraphFont"/>
    <w:uiPriority w:val="99"/>
    <w:unhideWhenUsed/>
    <w:rsid w:val="00D537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omiller@ka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Thomas Miller</cp:lastModifiedBy>
  <cp:revision>11</cp:revision>
  <cp:lastPrinted>2026-05-20T16:00:00Z</cp:lastPrinted>
  <dcterms:created xsi:type="dcterms:W3CDTF">2023-04-27T18:39:00Z</dcterms:created>
  <dcterms:modified xsi:type="dcterms:W3CDTF">2026-05-20T23:32:00Z</dcterms:modified>
</cp:coreProperties>
</file>