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O’Farrell Charter Schools</w:t>
      </w:r>
    </w:p>
    <w:p w:rsidR="00000000" w:rsidDel="00000000" w:rsidP="00000000" w:rsidRDefault="00000000" w:rsidRPr="00000000" w14:paraId="00000002">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Board Policy </w:t>
      </w:r>
    </w:p>
    <w:p w:rsidR="00000000" w:rsidDel="00000000" w:rsidP="00000000" w:rsidRDefault="00000000" w:rsidRPr="00000000" w14:paraId="00000004">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#5006</w:t>
      </w:r>
    </w:p>
    <w:p w:rsidR="00000000" w:rsidDel="00000000" w:rsidP="00000000" w:rsidRDefault="00000000" w:rsidRPr="00000000" w14:paraId="00000006">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7">
      <w:pPr>
        <w:spacing w:after="0" w:before="0" w:line="276" w:lineRule="auto"/>
        <w:ind w:left="54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Discrimination, Harassment, anti-bullying, and hate crimes</w:t>
      </w:r>
    </w:p>
    <w:p w:rsidR="00000000" w:rsidDel="00000000" w:rsidP="00000000" w:rsidRDefault="00000000" w:rsidRPr="00000000" w14:paraId="00000008">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9">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Statement of Policy</w:t>
      </w:r>
    </w:p>
    <w:p w:rsidR="00000000" w:rsidDel="00000000" w:rsidP="00000000" w:rsidRDefault="00000000" w:rsidRPr="00000000" w14:paraId="0000000A">
      <w:pPr>
        <w:spacing w:after="0" w:before="0"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 O’Farrell Charter Schools Board prohibits discrimination, harassment, intimidation, and bullying based on actual or perceived ancestry, age, color, disability, gender, gender identity, gender expression, nationality, immigration status, race or ethnicity, religion, sex, sexual orientation, parental, family, marital status, or association with a person or a group with one or more of these actual or perceived characteristics </w:t>
      </w:r>
      <w:r w:rsidDel="00000000" w:rsidR="00000000" w:rsidRPr="00000000">
        <w:rPr>
          <w:rFonts w:ascii="Times New Roman" w:cs="Times New Roman" w:eastAsia="Times New Roman" w:hAnsi="Times New Roman"/>
          <w:color w:val="222222"/>
          <w:sz w:val="24"/>
          <w:szCs w:val="24"/>
          <w:rtl w:val="0"/>
        </w:rPr>
        <w:t xml:space="preserve">as applies to all acts related to school activity or school attendance within a school under the jurisdiction of the superintendent of The O’Farrell Charter </w:t>
      </w:r>
      <w:r w:rsidDel="00000000" w:rsidR="00000000" w:rsidRPr="00000000">
        <w:rPr>
          <w:rFonts w:ascii="Times New Roman" w:cs="Times New Roman" w:eastAsia="Times New Roman" w:hAnsi="Times New Roman"/>
          <w:sz w:val="24"/>
          <w:szCs w:val="24"/>
          <w:rtl w:val="0"/>
        </w:rPr>
        <w:t xml:space="preserve">Schools.  </w:t>
      </w:r>
      <w:r w:rsidDel="00000000" w:rsidR="00000000" w:rsidRPr="00000000">
        <w:rPr>
          <w:rFonts w:ascii="Times New Roman" w:cs="Times New Roman" w:eastAsia="Times New Roman" w:hAnsi="Times New Roman"/>
          <w:sz w:val="24"/>
          <w:szCs w:val="24"/>
          <w:highlight w:val="white"/>
          <w:rtl w:val="0"/>
        </w:rPr>
        <w:t xml:space="preserve">(BP 5014)</w:t>
      </w:r>
      <w:r w:rsidDel="00000000" w:rsidR="00000000" w:rsidRPr="00000000">
        <w:rPr>
          <w:rtl w:val="0"/>
        </w:rPr>
      </w:r>
    </w:p>
    <w:p w:rsidR="00000000" w:rsidDel="00000000" w:rsidP="00000000" w:rsidRDefault="00000000" w:rsidRPr="00000000" w14:paraId="0000000B">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C">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O’Farrell Charter Schools recognizes the negative impact that discrimination, harassment, intimidation, hate crimes, or bullying can have on the health and safety of students and the learning environment. Such actions can create distress, and anxiety, lower levels of self-esteem, and increase feelings of isolation. Bullying materially and substantially disrupts the rights of others to an education and is unacceptable in the educational environment. </w:t>
      </w:r>
    </w:p>
    <w:p w:rsidR="00000000" w:rsidDel="00000000" w:rsidP="00000000" w:rsidRDefault="00000000" w:rsidRPr="00000000" w14:paraId="0000000D">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E">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O’Farrell Charter Schools endeavors to maintain a learning and working environment free of bullying. Toward that end, bullying is prohibited on school grounds, and at any school-sponsored events and activities. O’Farrell acknowledges that for this policy to be effective, school personnel must fulfill their responsibilities as assigned. </w:t>
      </w:r>
    </w:p>
    <w:p w:rsidR="00000000" w:rsidDel="00000000" w:rsidP="00000000" w:rsidRDefault="00000000" w:rsidRPr="00000000" w14:paraId="0000000F">
      <w:pPr>
        <w:spacing w:after="0" w:before="0" w:line="276" w:lineRule="auto"/>
        <w:ind w:left="54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0">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Discrimination, Harassment, and Hate Crimes</w:t>
      </w:r>
    </w:p>
    <w:p w:rsidR="00000000" w:rsidDel="00000000" w:rsidP="00000000" w:rsidRDefault="00000000" w:rsidRPr="00000000" w14:paraId="00000011">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are to be free from discrimination and harassment.  Discrimination occurs when a student is treated differently on the basis of a protected category in an educational program or activity, without a legitimate nondiscriminatory reason.  It is Discrimination when any identified treatment interferes with or limits the ability of the student to participate in or benefit from the educational services, activities, or privileges provided by the schools.</w:t>
      </w:r>
    </w:p>
    <w:p w:rsidR="00000000" w:rsidDel="00000000" w:rsidP="00000000" w:rsidRDefault="00000000" w:rsidRPr="00000000" w14:paraId="00000012">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3">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Harassment is any unwelcome conduct of either or sexual nature or of a nature directed at a protected class, including, but not limited to, sexual orientation, gender identity, or gender expression.  Anti-gay and sexist epithets are forms of sexual harassment.  Harassment occurs when an individual is subjected to unwelcome conduct that is subjectively offensive to a reasonable person of the same age and characteristics under the same circumstances, and the harassment is both severe and pervasive, such that the conduct interferes with the individual’s ability to participate in or benefit from an education program or activity.</w:t>
      </w:r>
    </w:p>
    <w:p w:rsidR="00000000" w:rsidDel="00000000" w:rsidP="00000000" w:rsidRDefault="00000000" w:rsidRPr="00000000" w14:paraId="00000014">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hate crime is a crime motivated by hatred, bias, or prejudice, or where the victim is targeted or selected for the crime at least in part because of his/her disability, gender or gender identity or gender expression, nationality, race, or ethnicity, religion, sexual orientation, association with a person or group with one or more of the aforementioned characteristics, or immigration status. A hate crime may involve a physical attack, the threat of bodily harm, physical intimidation, or damage to another’s property. Students have the right to report any instances of discrimination, harassment, or hate crimes, the right to be protected from retaliation, and the right to remain anonymous.</w:t>
      </w:r>
    </w:p>
    <w:p w:rsidR="00000000" w:rsidDel="00000000" w:rsidP="00000000" w:rsidRDefault="00000000" w:rsidRPr="00000000" w14:paraId="00000015">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Bullying</w:t>
      </w:r>
    </w:p>
    <w:p w:rsidR="00000000" w:rsidDel="00000000" w:rsidP="00000000" w:rsidRDefault="00000000" w:rsidRPr="00000000" w14:paraId="00000017">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“Bullying” means deliberate and unwanted, severe and pervasive behavior by an individual student, an individual student within a group of students, or a group of students intended to cause the victim(s) to feel frightened, threatened, intimidated, humiliated, shamed, disgraced, ostracized or physically abused. Bullying implies an imbalance in power or strength in which the student being bullied has difficulty defending him or herself. Bullying can take many forms, including physical, verbal, social/relational, and/or cyberbullying. </w:t>
      </w:r>
    </w:p>
    <w:p w:rsidR="00000000" w:rsidDel="00000000" w:rsidP="00000000" w:rsidRDefault="00000000" w:rsidRPr="00000000" w14:paraId="00000018">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Bullying may occur on or off campus. Bullying may occur in several forms, including but not limited to:</w:t>
      </w:r>
    </w:p>
    <w:p w:rsidR="00000000" w:rsidDel="00000000" w:rsidP="00000000" w:rsidRDefault="00000000" w:rsidRPr="00000000" w14:paraId="0000001A">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Written, verbal or nonverbal threats</w:t>
      </w:r>
    </w:p>
    <w:p w:rsidR="00000000" w:rsidDel="00000000" w:rsidP="00000000" w:rsidRDefault="00000000" w:rsidRPr="00000000" w14:paraId="0000001C">
      <w:pPr>
        <w:numPr>
          <w:ilvl w:val="0"/>
          <w:numId w:val="1"/>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Intimidating or threatening gestures</w:t>
      </w:r>
    </w:p>
    <w:p w:rsidR="00000000" w:rsidDel="00000000" w:rsidP="00000000" w:rsidRDefault="00000000" w:rsidRPr="00000000" w14:paraId="0000001D">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Unwanted physical contact, violence, or assault</w:t>
      </w:r>
    </w:p>
    <w:p w:rsidR="00000000" w:rsidDel="00000000" w:rsidP="00000000" w:rsidRDefault="00000000" w:rsidRPr="00000000" w14:paraId="0000001E">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An intentional display of force that would give the victim reason to expect or fear physical contact or injury</w:t>
      </w:r>
    </w:p>
    <w:p w:rsidR="00000000" w:rsidDel="00000000" w:rsidP="00000000" w:rsidRDefault="00000000" w:rsidRPr="00000000" w14:paraId="0000001F">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Jeering, taunting, or mocking</w:t>
      </w:r>
    </w:p>
    <w:p w:rsidR="00000000" w:rsidDel="00000000" w:rsidP="00000000" w:rsidRDefault="00000000" w:rsidRPr="00000000" w14:paraId="00000020">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Teasing</w:t>
      </w:r>
    </w:p>
    <w:p w:rsidR="00000000" w:rsidDel="00000000" w:rsidP="00000000" w:rsidRDefault="00000000" w:rsidRPr="00000000" w14:paraId="00000021">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Degrading, insulting, or derogatory comments</w:t>
      </w:r>
    </w:p>
    <w:p w:rsidR="00000000" w:rsidDel="00000000" w:rsidP="00000000" w:rsidRDefault="00000000" w:rsidRPr="00000000" w14:paraId="00000022">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Extortion</w:t>
      </w:r>
    </w:p>
    <w:p w:rsidR="00000000" w:rsidDel="00000000" w:rsidP="00000000" w:rsidRDefault="00000000" w:rsidRPr="00000000" w14:paraId="00000023">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Theft of money or possessions</w:t>
      </w:r>
    </w:p>
    <w:p w:rsidR="00000000" w:rsidDel="00000000" w:rsidP="00000000" w:rsidRDefault="00000000" w:rsidRPr="00000000" w14:paraId="00000024">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Vandalism of a student’s personal property</w:t>
      </w:r>
    </w:p>
    <w:p w:rsidR="00000000" w:rsidDel="00000000" w:rsidP="00000000" w:rsidRDefault="00000000" w:rsidRPr="00000000" w14:paraId="00000025">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Unauthorized exercise of control over a student’s personal property</w:t>
      </w:r>
    </w:p>
    <w:p w:rsidR="00000000" w:rsidDel="00000000" w:rsidP="00000000" w:rsidRDefault="00000000" w:rsidRPr="00000000" w14:paraId="00000026">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An electronic act of bullying, including the creation and transmission of any act defined above, with any electronic device, on or off the school site.</w:t>
      </w:r>
    </w:p>
    <w:p w:rsidR="00000000" w:rsidDel="00000000" w:rsidP="00000000" w:rsidRDefault="00000000" w:rsidRPr="00000000" w14:paraId="00000027">
      <w:pPr>
        <w:numPr>
          <w:ilvl w:val="0"/>
          <w:numId w:val="1"/>
        </w:numPr>
        <w:spacing w:after="0" w:before="0"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Impersonating a person through electronic means to bully, as defined above.</w:t>
      </w:r>
    </w:p>
    <w:p w:rsidR="00000000" w:rsidDel="00000000" w:rsidP="00000000" w:rsidRDefault="00000000" w:rsidRPr="00000000" w14:paraId="00000028">
      <w:pPr>
        <w:spacing w:after="0" w:before="0"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widowControl w:val="0"/>
        <w:tabs>
          <w:tab w:val="left" w:leader="none" w:pos="480"/>
        </w:tabs>
        <w:spacing w:after="0" w:before="0" w:line="276" w:lineRule="auto"/>
        <w:ind w:left="0" w:right="11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Cyberbullying</w:t>
      </w:r>
      <w:r w:rsidDel="00000000" w:rsidR="00000000" w:rsidRPr="00000000">
        <w:rPr>
          <w:rFonts w:ascii="Times New Roman" w:cs="Times New Roman" w:eastAsia="Times New Roman" w:hAnsi="Times New Roman"/>
          <w:sz w:val="24"/>
          <w:szCs w:val="24"/>
          <w:rtl w:val="0"/>
        </w:rPr>
        <w:t xml:space="preserve">. Cyberbullying is any electronic communication device to convey a message in any form (text, image, audio, or video) that intimidates, harasses, or is otherwise intended to harm, insult, or humiliate another in a deliberate, repeated, or hostile and unwanted manner. Staff and students will not use personal communication devices or school property to cyberbully one another. Cyberbullying may include, but is not limited to:</w:t>
      </w:r>
    </w:p>
    <w:p w:rsidR="00000000" w:rsidDel="00000000" w:rsidP="00000000" w:rsidRDefault="00000000" w:rsidRPr="00000000" w14:paraId="0000002A">
      <w:pPr>
        <w:widowControl w:val="0"/>
        <w:numPr>
          <w:ilvl w:val="0"/>
          <w:numId w:val="1"/>
        </w:numPr>
        <w:tabs>
          <w:tab w:val="left" w:leader="none" w:pos="1200"/>
        </w:tabs>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Spreading information or pictures to embarrass.</w:t>
      </w:r>
    </w:p>
    <w:p w:rsidR="00000000" w:rsidDel="00000000" w:rsidP="00000000" w:rsidRDefault="00000000" w:rsidRPr="00000000" w14:paraId="0000002B">
      <w:pPr>
        <w:widowControl w:val="0"/>
        <w:numPr>
          <w:ilvl w:val="0"/>
          <w:numId w:val="1"/>
        </w:numPr>
        <w:tabs>
          <w:tab w:val="left" w:leader="none" w:pos="1200"/>
        </w:tabs>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Heated unequal arguments online, including making rude, insulting, or vulgar remarks.</w:t>
      </w:r>
    </w:p>
    <w:p w:rsidR="00000000" w:rsidDel="00000000" w:rsidP="00000000" w:rsidRDefault="00000000" w:rsidRPr="00000000" w14:paraId="0000002C">
      <w:pPr>
        <w:widowControl w:val="0"/>
        <w:numPr>
          <w:ilvl w:val="0"/>
          <w:numId w:val="1"/>
        </w:numPr>
        <w:tabs>
          <w:tab w:val="left" w:leader="none" w:pos="1200"/>
        </w:tabs>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Isolating an individual from their peer group.</w:t>
      </w:r>
    </w:p>
    <w:p w:rsidR="00000000" w:rsidDel="00000000" w:rsidP="00000000" w:rsidRDefault="00000000" w:rsidRPr="00000000" w14:paraId="0000002D">
      <w:pPr>
        <w:widowControl w:val="0"/>
        <w:numPr>
          <w:ilvl w:val="0"/>
          <w:numId w:val="1"/>
        </w:numPr>
        <w:tabs>
          <w:tab w:val="left" w:leader="none" w:pos="1200"/>
        </w:tabs>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someone else’s screen name and pretending to be that person.</w:t>
      </w:r>
    </w:p>
    <w:p w:rsidR="00000000" w:rsidDel="00000000" w:rsidP="00000000" w:rsidRDefault="00000000" w:rsidRPr="00000000" w14:paraId="0000002E">
      <w:pPr>
        <w:widowControl w:val="0"/>
        <w:numPr>
          <w:ilvl w:val="0"/>
          <w:numId w:val="1"/>
        </w:numPr>
        <w:tabs>
          <w:tab w:val="left" w:leader="none" w:pos="1200"/>
        </w:tabs>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Forwarding information or pictures meant to be private.</w:t>
      </w:r>
    </w:p>
    <w:p w:rsidR="00000000" w:rsidDel="00000000" w:rsidP="00000000" w:rsidRDefault="00000000" w:rsidRPr="00000000" w14:paraId="0000002F">
      <w:pPr>
        <w:widowControl w:val="0"/>
        <w:tabs>
          <w:tab w:val="left" w:leader="none" w:pos="1200"/>
        </w:tabs>
        <w:spacing w:after="0" w:before="0"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Preventative Measures</w:t>
      </w:r>
    </w:p>
    <w:p w:rsidR="00000000" w:rsidDel="00000000" w:rsidP="00000000" w:rsidRDefault="00000000" w:rsidRPr="00000000" w14:paraId="00000032">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policy will be reviewed each year with all staff and students. Staff members will discuss bullying with students through homebase lessons and will provide age-appropriate examples to assist students in identifying bullying and understanding why it is inappropriate. All students will be informed that bullying will not be tolerated in any form. Students will be encouraged to report incidents of bullying whether they are the victim or an observer. Preventive measures may include referring the student to student advocates, or to the school's counselor, and encouraging the student to become involved in new activities such as clubs or sports teams. The homebase teacher handles the ongoing “checking-in” with students to see how things are going.</w:t>
      </w:r>
    </w:p>
    <w:p w:rsidR="00000000" w:rsidDel="00000000" w:rsidP="00000000" w:rsidRDefault="00000000" w:rsidRPr="00000000" w14:paraId="00000033">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Reporting Procedures</w:t>
      </w:r>
    </w:p>
    <w:p w:rsidR="00000000" w:rsidDel="00000000" w:rsidP="00000000" w:rsidRDefault="00000000" w:rsidRPr="00000000" w14:paraId="00000035">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spacing w:after="0" w:before="0" w:line="276"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Victims/Targets</w:t>
      </w:r>
    </w:p>
    <w:p w:rsidR="00000000" w:rsidDel="00000000" w:rsidP="00000000" w:rsidRDefault="00000000" w:rsidRPr="00000000" w14:paraId="00000037">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who believe they have been the victim/target of bullying will promptly report the bullying to their homebase teacher, campus supervision, or to any O’Farrell staff member. Students have the right to report, the right to be protected from retaliation, and the right to remain anonymous.</w:t>
      </w:r>
    </w:p>
    <w:p w:rsidR="00000000" w:rsidDel="00000000" w:rsidP="00000000" w:rsidRDefault="00000000" w:rsidRPr="00000000" w14:paraId="00000038">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before="0" w:line="276"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Student Witness</w:t>
      </w:r>
    </w:p>
    <w:p w:rsidR="00000000" w:rsidDel="00000000" w:rsidP="00000000" w:rsidRDefault="00000000" w:rsidRPr="00000000" w14:paraId="0000003A">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who witness or become aware of bullying will report the bullying to their homebase teacher, campus supervision, or to any O’Farrell staff member.</w:t>
      </w:r>
    </w:p>
    <w:p w:rsidR="00000000" w:rsidDel="00000000" w:rsidP="00000000" w:rsidRDefault="00000000" w:rsidRPr="00000000" w14:paraId="0000003B">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before="0" w:line="276"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Parents/Guardians</w:t>
      </w:r>
    </w:p>
    <w:p w:rsidR="00000000" w:rsidDel="00000000" w:rsidP="00000000" w:rsidRDefault="00000000" w:rsidRPr="00000000" w14:paraId="0000003D">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parents/guardians who become aware of any bullying are encouraged to report the bullying to their student’s homebase teacher, team leader, or vice principal for their student’s school.</w:t>
      </w:r>
    </w:p>
    <w:p w:rsidR="00000000" w:rsidDel="00000000" w:rsidP="00000000" w:rsidRDefault="00000000" w:rsidRPr="00000000" w14:paraId="0000003E">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before="0" w:line="276"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School Personnel</w:t>
      </w:r>
    </w:p>
    <w:p w:rsidR="00000000" w:rsidDel="00000000" w:rsidP="00000000" w:rsidRDefault="00000000" w:rsidRPr="00000000" w14:paraId="00000040">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staff member who witnesses bullying will immediately intervene and take appropriate action to stop the bullying. In addition, the staff member will detain the students involved and immediately report the incident to campus supervision, or the appropriate homebase teacher(s) and/or team leader and vice principal. The incident will be reported to student advocates or the school's counselor for follow-up.</w:t>
      </w:r>
    </w:p>
    <w:p w:rsidR="00000000" w:rsidDel="00000000" w:rsidP="00000000" w:rsidRDefault="00000000" w:rsidRPr="00000000" w14:paraId="00000041">
      <w:pPr>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Investigation and Appeal Process</w:t>
      </w:r>
    </w:p>
    <w:p w:rsidR="00000000" w:rsidDel="00000000" w:rsidP="00000000" w:rsidRDefault="00000000" w:rsidRPr="00000000" w14:paraId="00000043">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Superintendent, or designee, will immediately investigate any alleged act of bullying reported to the schools by a student, parent, staff member, or any other person.  All investigations will be completed as soon as possible, but in no situation will extend longer than sixty (60) days from the reporting date of the alleged incident(s).</w:t>
      </w:r>
    </w:p>
    <w:p w:rsidR="00000000" w:rsidDel="00000000" w:rsidP="00000000" w:rsidRDefault="00000000" w:rsidRPr="00000000" w14:paraId="00000044">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any instance where the student or parent/guardian of the student believes the outcome of the investigation has been reached in error, an appeal of the outcome may be brought before the Superintendent, or designee, for review of the findings of the investigation.  At no point will this appeal create a requirement to reinvestigate the alleged incident(s), rather it will be used to determine the reasonableness of the investigation and outcome determination.</w:t>
      </w:r>
    </w:p>
    <w:p w:rsidR="00000000" w:rsidDel="00000000" w:rsidP="00000000" w:rsidRDefault="00000000" w:rsidRPr="00000000" w14:paraId="00000045">
      <w:pPr>
        <w:keepNext w:val="1"/>
        <w:keepLines w:val="1"/>
        <w:spacing w:after="0" w:before="0" w:line="276" w:lineRule="auto"/>
        <w:ind w:lef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keepNext w:val="1"/>
        <w:keepLines w:val="1"/>
        <w:spacing w:after="0" w:before="0" w:line="276" w:lineRule="auto"/>
        <w:ind w:lef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Disciplinary and Other Action</w:t>
      </w:r>
    </w:p>
    <w:p w:rsidR="00000000" w:rsidDel="00000000" w:rsidP="00000000" w:rsidRDefault="00000000" w:rsidRPr="00000000" w14:paraId="00000047">
      <w:pPr>
        <w:keepNext w:val="1"/>
        <w:keepLines w:val="1"/>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Consistent and appropriate disciplinary action will be taken for bullying behavior. The primary purpose of such action is to protect the victim and to deter bullying behavior. The discipline imposed will match the offense, as determined by the team leader and/or vice principal. Bullying that occurs off campus may cause consequences at schools if the behavior is such that it disrupts the school’s environment.</w:t>
      </w:r>
    </w:p>
    <w:p w:rsidR="00000000" w:rsidDel="00000000" w:rsidP="00000000" w:rsidRDefault="00000000" w:rsidRPr="00000000" w14:paraId="00000048">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9">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Regarding investigating reports of bullying, administrators or their designees will discuss bullying with the victim in a place where the victim feels secure. The initial discussion with the victim will not take place in the presence of the offending students. If more than one student is involved, the staff member will talk to each student separately.</w:t>
      </w:r>
    </w:p>
    <w:p w:rsidR="00000000" w:rsidDel="00000000" w:rsidP="00000000" w:rsidRDefault="00000000" w:rsidRPr="00000000" w14:paraId="0000004A">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B">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an investigation substantiates that bullying has occurred, the administrator or designee will take appropriate action consistent with this and the school’s Progressive Discipline Policy. </w:t>
      </w:r>
    </w:p>
    <w:p w:rsidR="00000000" w:rsidDel="00000000" w:rsidP="00000000" w:rsidRDefault="00000000" w:rsidRPr="00000000" w14:paraId="0000004C">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D">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O’Farrell recognizes that parents/guardians play an important role in educating their students and preventing bullying. The parents/guardians of each offending student will be informed of any bullying incidents involving their student. Parents of offending students may be encouraged to attend one or more conferences with the administrator, homebase teacher, student advocates, and/or school counselor to review the bullying behavior and discuss strategies for correcting the behavior. The administrator/designee or counselor will also inform the victim’s parent/guardian as soon as reasonably possible. Parents/Guardians of students bullied may also be provided with resources to support their student and receive ongoing communication from the schools regarding the bullying situation. </w:t>
      </w:r>
    </w:p>
    <w:p w:rsidR="00000000" w:rsidDel="00000000" w:rsidP="00000000" w:rsidRDefault="00000000" w:rsidRPr="00000000" w14:paraId="0000004E">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F">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Disciplinary action for bullying may include but is not limited to, loss of privileges, detention, Friday night schools, in-school suspension, Saturday suspension, formal suspension, and possible recommendation for expulsion. If the administrator determines the conduct raises to the level of a crime, disciplinary action may also include notification of the police department.</w:t>
      </w:r>
    </w:p>
    <w:p w:rsidR="00000000" w:rsidDel="00000000" w:rsidP="00000000" w:rsidRDefault="00000000" w:rsidRPr="00000000" w14:paraId="00000050">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1">
      <w:pPr>
        <w:spacing w:after="0" w:before="0" w:line="276"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Dissemination of Policy and Training</w:t>
      </w:r>
    </w:p>
    <w:p w:rsidR="00000000" w:rsidDel="00000000" w:rsidP="00000000" w:rsidRDefault="00000000" w:rsidRPr="00000000" w14:paraId="00000052">
      <w:pPr>
        <w:spacing w:after="0" w:before="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copy of this policy will be provided to staff, students, and parents annually via the staff handbook, student and parent handbook, and the school's website. O’Farrell will make available training for all staff and students each school year.  This policy will be reviewed at least annually for compliance with state and federal laws. </w:t>
      </w:r>
      <w:r w:rsidDel="00000000" w:rsidR="00000000" w:rsidRPr="00000000">
        <w:rPr>
          <w:rFonts w:ascii="Times New Roman" w:cs="Times New Roman" w:eastAsia="Times New Roman" w:hAnsi="Times New Roman"/>
          <w:sz w:val="24"/>
          <w:szCs w:val="24"/>
          <w:rtl w:val="0"/>
        </w:rPr>
        <w:t xml:space="preserve">This policy also applies to the governing board (Board of Directors) and Superintendent of The O’Farrell Charter Schools.</w:t>
      </w:r>
      <w:r w:rsidDel="00000000" w:rsidR="00000000" w:rsidRPr="00000000">
        <w:rPr>
          <w:rtl w:val="0"/>
        </w:rPr>
      </w:r>
    </w:p>
    <w:p w:rsidR="00000000" w:rsidDel="00000000" w:rsidP="00000000" w:rsidRDefault="00000000" w:rsidRPr="00000000" w14:paraId="00000053">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4">
      <w:pPr>
        <w:spacing w:after="0" w:before="0" w:line="276" w:lineRule="auto"/>
        <w:ind w:left="5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5">
      <w:pPr>
        <w:spacing w:after="0" w:before="0"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Board Approval Date: February 10, 2014</w:t>
      </w:r>
    </w:p>
    <w:p w:rsidR="00000000" w:rsidDel="00000000" w:rsidP="00000000" w:rsidRDefault="00000000" w:rsidRPr="00000000" w14:paraId="00000056">
      <w:pPr>
        <w:spacing w:after="0" w:before="0"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Revised On: February 10, 2020</w:t>
      </w:r>
    </w:p>
    <w:p w:rsidR="00000000" w:rsidDel="00000000" w:rsidP="00000000" w:rsidRDefault="00000000" w:rsidRPr="00000000" w14:paraId="00000057">
      <w:pPr>
        <w:spacing w:after="0" w:before="0"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 xml:space="preserve">         December 5, 2022</w:t>
      </w:r>
    </w:p>
    <w:p w:rsidR="00000000" w:rsidDel="00000000" w:rsidP="00000000" w:rsidRDefault="00000000" w:rsidRPr="00000000" w14:paraId="00000058">
      <w:pPr>
        <w:spacing w:after="0" w:before="0" w:line="276"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February 5, 2024</w:t>
      </w:r>
    </w:p>
    <w:p w:rsidR="00000000" w:rsidDel="00000000" w:rsidP="00000000" w:rsidRDefault="00000000" w:rsidRPr="00000000" w14:paraId="00000059">
      <w:pPr>
        <w:spacing w:after="0" w:before="0" w:line="276" w:lineRule="auto"/>
        <w:ind w:left="0" w:right="360" w:firstLine="0"/>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