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4E4FE6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4E4F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4E4FE6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4E4FE6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86649E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561A76">
        <w:rPr>
          <w:rFonts w:ascii="Arial" w:hAnsi="Arial" w:cs="Arial"/>
        </w:rPr>
        <w:t>5:30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937165">
        <w:rPr>
          <w:rFonts w:ascii="Arial" w:hAnsi="Arial" w:cs="Arial"/>
        </w:rPr>
        <w:t>2</w:t>
      </w:r>
      <w:r w:rsidR="00561A76">
        <w:rPr>
          <w:rFonts w:ascii="Arial" w:hAnsi="Arial" w:cs="Arial"/>
        </w:rPr>
        <w:t>1st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37165">
        <w:rPr>
          <w:rFonts w:ascii="Arial" w:hAnsi="Arial" w:cs="Arial"/>
        </w:rPr>
        <w:t>April</w:t>
      </w:r>
      <w:r w:rsidR="00E05A01">
        <w:rPr>
          <w:rFonts w:ascii="Arial" w:hAnsi="Arial" w:cs="Arial"/>
        </w:rPr>
        <w:t>, 2026</w:t>
      </w:r>
      <w:r w:rsidR="004E4FE6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4E4FE6" w:rsidRPr="004E4FE6" w:rsidRDefault="004E4FE6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4E4FE6" w:rsidRDefault="0076407F">
      <w:pPr>
        <w:rPr>
          <w:rFonts w:ascii="Arial" w:hAnsi="Arial" w:cs="Arial"/>
          <w:b/>
          <w:bCs/>
        </w:rPr>
      </w:pPr>
      <w:r w:rsidRPr="004E4FE6">
        <w:rPr>
          <w:rFonts w:ascii="Arial" w:hAnsi="Arial" w:cs="Arial"/>
          <w:b/>
          <w:bCs/>
        </w:rPr>
        <w:t>2</w:t>
      </w:r>
      <w:r w:rsidR="00536BAB" w:rsidRPr="004E4FE6">
        <w:rPr>
          <w:rFonts w:ascii="Arial" w:hAnsi="Arial" w:cs="Arial"/>
          <w:b/>
          <w:bCs/>
        </w:rPr>
        <w:t>5</w:t>
      </w:r>
      <w:r w:rsidR="00F13EAE" w:rsidRPr="004E4FE6">
        <w:rPr>
          <w:rFonts w:ascii="Arial" w:hAnsi="Arial" w:cs="Arial"/>
          <w:b/>
          <w:bCs/>
        </w:rPr>
        <w:t>/</w:t>
      </w:r>
      <w:r w:rsidRPr="004E4FE6">
        <w:rPr>
          <w:rFonts w:ascii="Arial" w:hAnsi="Arial" w:cs="Arial"/>
          <w:b/>
          <w:bCs/>
        </w:rPr>
        <w:t>2</w:t>
      </w:r>
      <w:r w:rsidR="00536BAB" w:rsidRPr="004E4FE6">
        <w:rPr>
          <w:rFonts w:ascii="Arial" w:hAnsi="Arial" w:cs="Arial"/>
          <w:b/>
          <w:bCs/>
        </w:rPr>
        <w:t>6</w:t>
      </w:r>
      <w:r w:rsidR="00D935D4" w:rsidRPr="004E4FE6">
        <w:rPr>
          <w:rFonts w:ascii="Arial" w:hAnsi="Arial" w:cs="Arial"/>
          <w:b/>
          <w:bCs/>
        </w:rPr>
        <w:t>:</w:t>
      </w:r>
      <w:r w:rsidR="00F13EAE" w:rsidRPr="004E4FE6">
        <w:rPr>
          <w:rFonts w:ascii="Arial" w:hAnsi="Arial" w:cs="Arial"/>
          <w:b/>
          <w:bCs/>
        </w:rPr>
        <w:t xml:space="preserve"> </w:t>
      </w:r>
      <w:r w:rsidR="00267AD4" w:rsidRPr="004E4FE6">
        <w:rPr>
          <w:rFonts w:ascii="Arial" w:hAnsi="Arial" w:cs="Arial"/>
          <w:b/>
          <w:bCs/>
        </w:rPr>
        <w:t>1</w:t>
      </w:r>
      <w:r w:rsidR="00561A76" w:rsidRPr="004E4FE6">
        <w:rPr>
          <w:rFonts w:ascii="Arial" w:hAnsi="Arial" w:cs="Arial"/>
          <w:b/>
          <w:bCs/>
        </w:rPr>
        <w:t>90</w:t>
      </w:r>
      <w:r w:rsidR="00B826BD" w:rsidRPr="004E4FE6">
        <w:rPr>
          <w:rFonts w:ascii="Arial" w:hAnsi="Arial" w:cs="Arial"/>
          <w:b/>
          <w:bCs/>
        </w:rPr>
        <w:t xml:space="preserve"> </w:t>
      </w:r>
      <w:r w:rsidR="00445712" w:rsidRPr="004E4FE6">
        <w:rPr>
          <w:rFonts w:ascii="Arial" w:hAnsi="Arial" w:cs="Arial"/>
          <w:b/>
          <w:bCs/>
        </w:rPr>
        <w:t>AGENDA APPROVAL</w:t>
      </w:r>
    </w:p>
    <w:p w:rsidR="001900F8" w:rsidRDefault="00DC7541" w:rsidP="004E4F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</w:t>
      </w:r>
      <w:r w:rsidR="00F45C31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561A76">
        <w:rPr>
          <w:rFonts w:ascii="Arial" w:hAnsi="Arial" w:cs="Arial"/>
        </w:rPr>
        <w:t>s. Arnold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4E4FE6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67AD4" w:rsidRPr="004E4FE6" w:rsidRDefault="002F320E" w:rsidP="00310D5A">
      <w:pPr>
        <w:jc w:val="both"/>
        <w:rPr>
          <w:rFonts w:ascii="Arial" w:hAnsi="Arial" w:cs="Arial"/>
          <w:b/>
        </w:rPr>
      </w:pPr>
      <w:r w:rsidRPr="004E4FE6">
        <w:rPr>
          <w:rFonts w:ascii="Arial" w:hAnsi="Arial" w:cs="Arial"/>
          <w:b/>
        </w:rPr>
        <w:t>25/26:  1</w:t>
      </w:r>
      <w:r w:rsidR="00561A76" w:rsidRPr="004E4FE6">
        <w:rPr>
          <w:rFonts w:ascii="Arial" w:hAnsi="Arial" w:cs="Arial"/>
          <w:b/>
        </w:rPr>
        <w:t>91 EXECUTIVE SESSION—KRS 61.810(1)(f)</w:t>
      </w:r>
    </w:p>
    <w:p w:rsidR="00B86460" w:rsidRPr="00C94E08" w:rsidRDefault="00B86460" w:rsidP="00B864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C94E08">
        <w:rPr>
          <w:rFonts w:ascii="Arial" w:hAnsi="Arial" w:cs="Arial"/>
          <w:b/>
        </w:rPr>
        <w:t>iscussions or hearings which might lead to the appointment, discipline, or dismissal of an individual employee, member, or student without restricting that employee’s, member’s, or student’s right to a public hearing if requested.  This exception shall not be interpreted to permit discussion of general personnel matters in secret.</w:t>
      </w:r>
    </w:p>
    <w:p w:rsidR="00B86460" w:rsidRDefault="00B86460" w:rsidP="00B86460">
      <w:pPr>
        <w:jc w:val="both"/>
        <w:rPr>
          <w:rFonts w:ascii="Arial" w:hAnsi="Arial" w:cs="Arial"/>
          <w:b/>
        </w:rPr>
      </w:pP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Mr. Chisholm, seconded by Mr. Dent that the Board convene to Executive Session at 5:32 p.m. to discuss personnel pursuant to KRS 61.810(1)(f).   Motion passed unanimously. Vote:  YES 5 NO 0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Pr="004E4FE6" w:rsidRDefault="00B86460" w:rsidP="00B86460">
      <w:pPr>
        <w:jc w:val="both"/>
        <w:rPr>
          <w:rFonts w:ascii="Arial" w:hAnsi="Arial" w:cs="Arial"/>
        </w:rPr>
      </w:pPr>
      <w:r w:rsidRPr="004E4FE6">
        <w:rPr>
          <w:rFonts w:ascii="Arial" w:hAnsi="Arial" w:cs="Arial"/>
          <w:b/>
        </w:rPr>
        <w:t>25/26:  192  BOARD RECONVENES TO REGULAR SESSION</w:t>
      </w: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Mrs. Abney, seconded by Mr. Dent that the Board reconvene to regular session at 7:07 p.m.  Motion passed unanimously. Vote:  YES 5 NO 0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Pr="004E4FE6" w:rsidRDefault="00B86460" w:rsidP="00B86460">
      <w:pPr>
        <w:jc w:val="both"/>
        <w:rPr>
          <w:rFonts w:ascii="Arial" w:hAnsi="Arial" w:cs="Arial"/>
          <w:b/>
        </w:rPr>
      </w:pPr>
      <w:r w:rsidRPr="004E4FE6">
        <w:rPr>
          <w:rFonts w:ascii="Arial" w:hAnsi="Arial" w:cs="Arial"/>
          <w:b/>
        </w:rPr>
        <w:t>25/26:  193  EXECUTIVE SESSION ACTION</w:t>
      </w: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There was no action taken as a result of the Executive Session.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Default="00B86460" w:rsidP="00B86460">
      <w:pPr>
        <w:rPr>
          <w:rFonts w:ascii="Arial" w:hAnsi="Arial" w:cs="Arial"/>
          <w:b/>
          <w:szCs w:val="24"/>
          <w:u w:val="single"/>
        </w:rPr>
      </w:pPr>
    </w:p>
    <w:p w:rsidR="00B86460" w:rsidRPr="004E4FE6" w:rsidRDefault="00B86460" w:rsidP="00B86460">
      <w:pPr>
        <w:rPr>
          <w:rFonts w:ascii="Arial" w:hAnsi="Arial" w:cs="Arial"/>
          <w:b/>
          <w:szCs w:val="24"/>
        </w:rPr>
      </w:pPr>
      <w:r w:rsidRPr="004E4FE6">
        <w:rPr>
          <w:rFonts w:ascii="Arial" w:hAnsi="Arial" w:cs="Arial"/>
          <w:b/>
          <w:szCs w:val="24"/>
        </w:rPr>
        <w:t>25/26: 194 ADJOURNMENT</w:t>
      </w:r>
    </w:p>
    <w:p w:rsidR="00B86460" w:rsidRDefault="00B86460" w:rsidP="00B86460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discuss, on</w:t>
      </w:r>
      <w:r>
        <w:rPr>
          <w:rFonts w:ascii="Arial" w:hAnsi="Arial" w:cs="Arial"/>
        </w:rPr>
        <w:t xml:space="preserve"> a motion by Mrs. Arnold, seconded by Mrs. Abney the Board adjourned at 7:08 p.m.</w:t>
      </w:r>
      <w:r w:rsidRPr="000A6B34">
        <w:rPr>
          <w:rFonts w:ascii="Arial" w:hAnsi="Arial" w:cs="Arial"/>
        </w:rPr>
        <w:t xml:space="preserve">  Motion passed unanimously</w:t>
      </w:r>
      <w:r w:rsidR="004E4FE6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>
        <w:rPr>
          <w:rFonts w:ascii="Arial" w:hAnsi="Arial" w:cs="Arial"/>
        </w:rPr>
        <w:t>YES 5</w:t>
      </w:r>
      <w:r w:rsidRPr="000A6B34">
        <w:rPr>
          <w:rFonts w:ascii="Arial" w:hAnsi="Arial" w:cs="Arial"/>
        </w:rPr>
        <w:t xml:space="preserve"> NO 0</w:t>
      </w:r>
    </w:p>
    <w:p w:rsidR="00B86460" w:rsidRDefault="00B86460" w:rsidP="00B86460">
      <w:pPr>
        <w:pStyle w:val="BodyText"/>
        <w:rPr>
          <w:rFonts w:ascii="Arial" w:hAnsi="Arial" w:cs="Arial"/>
        </w:rPr>
      </w:pPr>
    </w:p>
    <w:p w:rsidR="00B86460" w:rsidRDefault="00B86460" w:rsidP="00B86460">
      <w:pPr>
        <w:pStyle w:val="BodyText"/>
        <w:rPr>
          <w:rFonts w:ascii="Arial" w:hAnsi="Arial" w:cs="Arial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2F320E" w:rsidRDefault="002F320E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826BD" w:rsidRDefault="002F320E" w:rsidP="00716828">
      <w:pPr>
        <w:jc w:val="both"/>
      </w:pPr>
      <w:r>
        <w:rPr>
          <w:rFonts w:ascii="Arial" w:hAnsi="Arial" w:cs="Arial"/>
        </w:rPr>
        <w:tab/>
      </w:r>
      <w:r w:rsidR="00E925F4">
        <w:t xml:space="preserve"> </w:t>
      </w:r>
    </w:p>
    <w:sectPr w:rsidR="00B826BD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Pr="004E4FE6" w:rsidRDefault="00E11BA0" w:rsidP="004E4FE6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4FE6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76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6828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49E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6460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."/>
  <w:listSeparator w:val=","/>
  <w14:docId w14:val="7B4E6402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8BDE0-41B4-492D-9C0C-D2F59C66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2026-04-23T22:45:00Z</cp:lastPrinted>
  <dcterms:created xsi:type="dcterms:W3CDTF">2026-05-26T20:27:00Z</dcterms:created>
  <dcterms:modified xsi:type="dcterms:W3CDTF">2026-05-26T20:27:00Z</dcterms:modified>
</cp:coreProperties>
</file>