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605"/>
          <w:tab w:val="left" w:leader="none" w:pos="2475"/>
          <w:tab w:val="center" w:leader="none" w:pos="7056"/>
          <w:tab w:val="right" w:leader="none" w:pos="14112"/>
        </w:tabs>
        <w:jc w:val="center"/>
        <w:rPr>
          <w:rFonts w:ascii="Corben" w:cs="Corben" w:eastAsia="Corben" w:hAnsi="Corben"/>
          <w:sz w:val="32"/>
          <w:szCs w:val="32"/>
        </w:rPr>
      </w:pPr>
      <w:r w:rsidDel="00000000" w:rsidR="00000000" w:rsidRPr="00000000">
        <w:rPr>
          <w:rFonts w:ascii="Corben" w:cs="Corben" w:eastAsia="Corben" w:hAnsi="Corben"/>
          <w:b w:val="1"/>
          <w:bCs w:val="1"/>
          <w:sz w:val="32"/>
          <w:szCs w:val="32"/>
          <w:rtl w:val="0"/>
        </w:rPr>
        <w:t xml:space="preserve">E. J. Swint Elementary Supply List 2026 - 2027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7854950</wp:posOffset>
            </wp:positionH>
            <wp:positionV relativeFrom="paragraph">
              <wp:posOffset>-190499</wp:posOffset>
            </wp:positionV>
            <wp:extent cx="622935" cy="8128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812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53975</wp:posOffset>
            </wp:positionH>
            <wp:positionV relativeFrom="paragraph">
              <wp:posOffset>-120649</wp:posOffset>
            </wp:positionV>
            <wp:extent cx="1164590" cy="633730"/>
            <wp:effectExtent b="77956" l="38432" r="38432" t="77956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21120000">
                      <a:off x="0" y="0"/>
                      <a:ext cx="1164590" cy="633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2610"/>
          <w:tab w:val="center" w:leader="none" w:pos="7056"/>
        </w:tabs>
        <w:jc w:val="center"/>
        <w:rPr>
          <w:rFonts w:ascii="Rockwell" w:cs="Rockwell" w:eastAsia="Rockwell" w:hAnsi="Rockwel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entury Schoolbook" w:cs="Century Schoolbook" w:eastAsia="Century Schoolbook" w:hAnsi="Century Schoolbook"/>
          <w:sz w:val="18"/>
          <w:szCs w:val="18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18"/>
          <w:szCs w:val="18"/>
          <w:rtl w:val="0"/>
        </w:rPr>
        <w:t xml:space="preserve">Uniform Colors: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entury Schoolbook" w:cs="Century Schoolbook" w:eastAsia="Century Schoolbook" w:hAnsi="Century Schoolbook"/>
          <w:sz w:val="16"/>
          <w:szCs w:val="16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16"/>
          <w:szCs w:val="16"/>
          <w:rtl w:val="0"/>
        </w:rPr>
        <w:t xml:space="preserve">Polo Shirts ~ Gold, Navy Blue and White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entury Schoolbook" w:cs="Century Schoolbook" w:eastAsia="Century Schoolbook" w:hAnsi="Century Schoolbook"/>
          <w:sz w:val="16"/>
          <w:szCs w:val="16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16"/>
          <w:szCs w:val="16"/>
          <w:rtl w:val="0"/>
        </w:rPr>
        <w:t xml:space="preserve">Bottoms ~ Khaki, Navy Blue and Black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16"/>
          <w:szCs w:val="16"/>
          <w:rtl w:val="0"/>
        </w:rPr>
        <w:t xml:space="preserve">“CCPS Mandates Clear Bookbags For All Grade Levels”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2881"/>
        <w:tblW w:w="1495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9"/>
        <w:gridCol w:w="2413"/>
        <w:gridCol w:w="2284"/>
        <w:gridCol w:w="2545"/>
        <w:gridCol w:w="2547"/>
        <w:gridCol w:w="2340"/>
        <w:tblGridChange w:id="0">
          <w:tblGrid>
            <w:gridCol w:w="2829"/>
            <w:gridCol w:w="2413"/>
            <w:gridCol w:w="2284"/>
            <w:gridCol w:w="2545"/>
            <w:gridCol w:w="2547"/>
            <w:gridCol w:w="234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Pre-K &amp; Kindergarten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Dry Erase Markers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Clear book bag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Change of clothes (please labeled each item).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Lysol Wipes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Lysol disinfection Spray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Ziplock bags (all size)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Hand sanitizer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Kleenex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Baby Wipes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2 Towels for Resting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Pencil Box or Pencil Case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A Folder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2 Composition Journals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222222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Towels will be sent home every Friday for washing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left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rtl w:val="0"/>
              </w:rPr>
              <w:t xml:space="preserve">Kindergarten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-4 Primary Lined 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Composition Books</w:t>
            </w:r>
          </w:p>
          <w:p w:rsidR="00000000" w:rsidDel="00000000" w:rsidP="00000000" w:rsidRDefault="00000000" w:rsidRPr="00000000" w14:paraId="0000001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 pair of headphones that go over the head (no Bluetooth headphones)</w:t>
            </w:r>
          </w:p>
          <w:p w:rsidR="00000000" w:rsidDel="00000000" w:rsidP="00000000" w:rsidRDefault="00000000" w:rsidRPr="00000000" w14:paraId="00000020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boxes of Ziploc bags</w:t>
            </w:r>
          </w:p>
          <w:p w:rsidR="00000000" w:rsidDel="00000000" w:rsidP="00000000" w:rsidRDefault="00000000" w:rsidRPr="00000000" w14:paraId="00000021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pair of kid safe scissors</w:t>
            </w:r>
          </w:p>
          <w:p w:rsidR="00000000" w:rsidDel="00000000" w:rsidP="00000000" w:rsidRDefault="00000000" w:rsidRPr="00000000" w14:paraId="00000022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bottles of hand sanitizer</w:t>
            </w:r>
          </w:p>
          <w:p w:rsidR="00000000" w:rsidDel="00000000" w:rsidP="00000000" w:rsidRDefault="00000000" w:rsidRPr="00000000" w14:paraId="00000023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containers of disinfectant wipes</w:t>
            </w:r>
          </w:p>
          <w:p w:rsidR="00000000" w:rsidDel="00000000" w:rsidP="00000000" w:rsidRDefault="00000000" w:rsidRPr="00000000" w14:paraId="00000024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cans of disinfectant spray</w:t>
            </w:r>
          </w:p>
          <w:p w:rsidR="00000000" w:rsidDel="00000000" w:rsidP="00000000" w:rsidRDefault="00000000" w:rsidRPr="00000000" w14:paraId="00000025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boxes of tissue</w:t>
            </w:r>
          </w:p>
          <w:p w:rsidR="00000000" w:rsidDel="00000000" w:rsidP="00000000" w:rsidRDefault="00000000" w:rsidRPr="00000000" w14:paraId="00000026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- 1 pack of the 4 count glue sticks</w:t>
            </w:r>
          </w:p>
          <w:p w:rsidR="00000000" w:rsidDel="00000000" w:rsidP="00000000" w:rsidRDefault="00000000" w:rsidRPr="00000000" w14:paraId="00000027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pack of kindergarten fat/large pencils</w:t>
            </w:r>
          </w:p>
          <w:p w:rsidR="00000000" w:rsidDel="00000000" w:rsidP="00000000" w:rsidRDefault="00000000" w:rsidRPr="00000000" w14:paraId="00000028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-change of clothes (uniform shirt and bottoms, underwear, and socks) in a bag and labeled with the child's name</w:t>
            </w:r>
          </w:p>
          <w:p w:rsidR="00000000" w:rsidDel="00000000" w:rsidP="00000000" w:rsidRDefault="00000000" w:rsidRPr="00000000" w14:paraId="00000029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-3 of the plastic/vinyl folders with the 3 prongs</w:t>
            </w:r>
          </w:p>
          <w:p w:rsidR="00000000" w:rsidDel="00000000" w:rsidP="00000000" w:rsidRDefault="00000000" w:rsidRPr="00000000" w14:paraId="0000002A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- 1 pack of the 25 count or higher sheet protectors </w:t>
            </w:r>
          </w:p>
          <w:p w:rsidR="00000000" w:rsidDel="00000000" w:rsidP="00000000" w:rsidRDefault="00000000" w:rsidRPr="00000000" w14:paraId="0000002B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pack of the 24 count crayons</w:t>
            </w:r>
          </w:p>
          <w:p w:rsidR="00000000" w:rsidDel="00000000" w:rsidP="00000000" w:rsidRDefault="00000000" w:rsidRPr="00000000" w14:paraId="0000002C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pencil pouch (not a box)</w:t>
            </w:r>
          </w:p>
          <w:p w:rsidR="00000000" w:rsidDel="00000000" w:rsidP="00000000" w:rsidRDefault="00000000" w:rsidRPr="00000000" w14:paraId="0000002D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pack of dry erase markers</w:t>
            </w:r>
          </w:p>
          <w:p w:rsidR="00000000" w:rsidDel="00000000" w:rsidP="00000000" w:rsidRDefault="00000000" w:rsidRPr="00000000" w14:paraId="0000002E">
            <w:pPr>
              <w:jc w:val="left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ccff" w:val="clear"/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First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clear bookbag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 large boxes of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Kleenex tissue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large container of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Clorox/Lysol wipes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pair of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headphones (no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earbuds or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wireless/Bluetooth),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label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w/child’s name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 glue sticks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 composition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books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pack of pencils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(no mechanical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pencils or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sharpeners)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 packs of wide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ruled notebook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paper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pack of pink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erasers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2 packs of assorted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dry erase markers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pack of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 pack of sheet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protectors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Reusable water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bottle (optional)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Lamination sheets ( 3 or 5mil)</w:t>
            </w:r>
          </w:p>
        </w:tc>
        <w:tc>
          <w:tcPr>
            <w:shd w:fill="00ff00" w:val="clear"/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Second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- 1 inch Binder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-3 composition notebooks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-Colored pencils 12-24 pk.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-Thin markers 10-24 pk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pack sheet protectors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packs of pencils (no mechanical pencils or pencil sharpeners)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Pencil Pouch ( or  box)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-Highlighters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-Elmer’s Glue sticks 4-6pk.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pack of dry erase markers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containers of Clorox wipes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-2 boxes of Kleenex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pair headphones (no earbuds), please label w/child’s name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-1 bottle of Sanitizer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-any size Ziploc bags</w:t>
            </w:r>
          </w:p>
        </w:tc>
        <w:tc>
          <w:tcPr>
            <w:shd w:fill="cc99ff" w:val="clear"/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Third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3- Dozen #2 pencils (No mechanical pencils or pens)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Pencil Pouch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Crayons, color pencils, or washable markers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3- Packs of glue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 Packs of loose leaf notebook paper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5- Composition notebooks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 Spiral notebooks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4- Pocket folders with prongs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(1blue, 1 red, 1 green, and 1 purple)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 Box of Kleenex tissues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 Big Bottles of hand sanitizer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Package of assorted dry erase markers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Lysol wipes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Pack of clear protectors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 Pair of headphones (No earbuds)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 Box of Ziploc bags (1large gallon &amp; 1 sandwich bags)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ff" w:val="clear"/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Fourth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clear bookbag  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 large boxes of Kleenex tissue  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 containers of Clorox/Lysol wipes  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 composition books  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 packs of loose-leaf paper  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 plastic folders w/ prongs  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1 - 1-inch binder  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 spiral-bound - 1 subject notebook  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spiral-bound - 3 subject notebook  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pair of headphones (no earbuds or wireless/Bluetooth) please label  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 packs of pencils (no mechanical pencils or sharpeners)  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 packs of pink eraser toppers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 glue sticks  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pair of scissors  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 box of gallon Ziploc bags 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Reusable water bottle (optional) 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c00" w:val="clear"/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vertAlign w:val="baseline"/>
                <w:rtl w:val="0"/>
              </w:rPr>
              <w:t xml:space="preserve">Fifth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 clear bookbag  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large boxes of Kleenex tissue  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 container of Clorox/Lysol wipes  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Bottle of hand sanitizer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5 composition books  or 5 spiral notebooks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 pencil pouch   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2 - 1.5-inch binder  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Dividers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plastic 2 pocket folders (with prongs)  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packs of pencils (no mechanical pencils or sharpeners) 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2 packs of pink erasers  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 pair of headphones (no earbuds or wireless/ Bluetooth), please label w/child’s name  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 pack of highlighters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Loose leaf paper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Expo markers (fine tip)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rFonts w:ascii="Times" w:cs="Times" w:eastAsia="Times" w:hAnsi="Time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line="276" w:lineRule="auto"/>
              <w:ind w:left="360" w:firstLine="0"/>
              <w:rPr>
                <w:rFonts w:ascii="Times" w:cs="Times" w:eastAsia="Times" w:hAnsi="Time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line="276" w:lineRule="auto"/>
              <w:ind w:left="720" w:firstLine="0"/>
              <w:rPr>
                <w:rFonts w:ascii="Times" w:cs="Times" w:eastAsia="Times" w:hAnsi="Time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spacing w:line="276" w:lineRule="auto"/>
              <w:ind w:left="360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line="276" w:lineRule="auto"/>
              <w:ind w:left="90" w:firstLine="0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09B">
            <w:pPr>
              <w:jc w:val="center"/>
              <w:rPr>
                <w:b w:val="0"/>
                <w:bCs w:val="0"/>
                <w:sz w:val="32"/>
                <w:szCs w:val="3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jc w:val="center"/>
        <w:rPr>
          <w:rFonts w:ascii="Century Schoolbook" w:cs="Century Schoolbook" w:eastAsia="Century Schoolbook" w:hAnsi="Century Schoolbook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2240" w:w="15840" w:orient="landscape"/>
      <w:pgMar w:bottom="720" w:top="72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rben">
    <w:embedBold w:fontKey="{00000000-0000-0000-0000-000000000000}" r:id="rId1" w:subsetted="0"/>
  </w:font>
  <w:font w:name="Century Schoolbook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Times"/>
  <w:font w:name="Rockwel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n-bold.ttf"/><Relationship Id="rId2" Type="http://schemas.openxmlformats.org/officeDocument/2006/relationships/font" Target="fonts/CenturySchoolbook-regular.ttf"/><Relationship Id="rId3" Type="http://schemas.openxmlformats.org/officeDocument/2006/relationships/font" Target="fonts/CenturySchoolbook-bold.ttf"/><Relationship Id="rId4" Type="http://schemas.openxmlformats.org/officeDocument/2006/relationships/font" Target="fonts/CenturySchoolbook-italic.ttf"/><Relationship Id="rId5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