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ind w:left="2" w:hanging="4"/>
        <w:rPr>
          <w:rFonts w:ascii="Franklin Gothic" w:cs="Franklin Gothic" w:eastAsia="Franklin Gothic" w:hAnsi="Franklin Gothic"/>
          <w:sz w:val="40"/>
          <w:szCs w:val="40"/>
        </w:rPr>
      </w:pPr>
      <w:r w:rsidDel="00000000" w:rsidR="00000000" w:rsidRPr="00000000">
        <w:rPr>
          <w:rFonts w:ascii="Franklin Gothic" w:cs="Franklin Gothic" w:eastAsia="Franklin Gothic" w:hAnsi="Franklin Gothic"/>
          <w:sz w:val="40"/>
          <w:szCs w:val="4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114300</wp:posOffset>
            </wp:positionH>
            <wp:positionV relativeFrom="paragraph">
              <wp:posOffset>257175</wp:posOffset>
            </wp:positionV>
            <wp:extent cx="1490663" cy="1322362"/>
            <wp:effectExtent b="0" l="0" r="0" t="0"/>
            <wp:wrapNone/>
            <wp:docPr id="4" name="image2.jpg"/>
            <a:graphic>
              <a:graphicData uri="http://schemas.openxmlformats.org/drawingml/2006/picture">
                <pic:pic>
                  <pic:nvPicPr>
                    <pic:cNvPr id="0" name="image2.jpg"/>
                    <pic:cNvPicPr preferRelativeResize="0"/>
                  </pic:nvPicPr>
                  <pic:blipFill>
                    <a:blip r:embed="rId7"/>
                    <a:srcRect b="0" l="0" r="0" t="0"/>
                    <a:stretch>
                      <a:fillRect/>
                    </a:stretch>
                  </pic:blipFill>
                  <pic:spPr>
                    <a:xfrm>
                      <a:off x="0" y="0"/>
                      <a:ext cx="1490663" cy="1322362"/>
                    </a:xfrm>
                    <a:prstGeom prst="rect"/>
                    <a:ln/>
                  </pic:spPr>
                </pic:pic>
              </a:graphicData>
            </a:graphic>
          </wp:anchor>
        </w:drawing>
      </w:r>
    </w:p>
    <w:p w:rsidR="00000000" w:rsidDel="00000000" w:rsidP="00000000" w:rsidRDefault="00000000" w:rsidRPr="00000000" w14:paraId="00000002">
      <w:pPr>
        <w:spacing w:after="0" w:line="240" w:lineRule="auto"/>
        <w:ind w:left="2" w:hanging="4"/>
        <w:rPr>
          <w:rFonts w:ascii="Franklin Gothic" w:cs="Franklin Gothic" w:eastAsia="Franklin Gothic" w:hAnsi="Franklin Gothic"/>
          <w:sz w:val="40"/>
          <w:szCs w:val="40"/>
        </w:rPr>
      </w:pPr>
      <w:r w:rsidDel="00000000" w:rsidR="00000000" w:rsidRPr="00000000">
        <w:rPr>
          <w:rFonts w:ascii="Franklin Gothic" w:cs="Franklin Gothic" w:eastAsia="Franklin Gothic" w:hAnsi="Franklin Gothic"/>
          <w:sz w:val="40"/>
          <w:szCs w:val="40"/>
          <w:rtl w:val="0"/>
        </w:rPr>
        <w:tab/>
        <w:tab/>
        <w:tab/>
        <w:tab/>
        <w:tab/>
        <w:t xml:space="preserve">William Bell School 60</w:t>
      </w:r>
    </w:p>
    <w:p w:rsidR="00000000" w:rsidDel="00000000" w:rsidP="00000000" w:rsidRDefault="00000000" w:rsidRPr="00000000" w14:paraId="00000003">
      <w:pPr>
        <w:spacing w:after="0" w:line="240" w:lineRule="auto"/>
        <w:ind w:left="2" w:hanging="4"/>
        <w:rPr>
          <w:rFonts w:ascii="Franklin Gothic" w:cs="Franklin Gothic" w:eastAsia="Franklin Gothic" w:hAnsi="Franklin Gothic"/>
          <w:sz w:val="40"/>
          <w:szCs w:val="40"/>
        </w:rPr>
      </w:pPr>
      <w:r w:rsidDel="00000000" w:rsidR="00000000" w:rsidRPr="00000000">
        <w:rPr>
          <w:rFonts w:ascii="Franklin Gothic" w:cs="Franklin Gothic" w:eastAsia="Franklin Gothic" w:hAnsi="Franklin Gothic"/>
          <w:sz w:val="40"/>
          <w:szCs w:val="40"/>
          <w:rtl w:val="0"/>
        </w:rPr>
        <w:t xml:space="preserve">                                     A Butler Lab </w:t>
      </w:r>
    </w:p>
    <w:p w:rsidR="00000000" w:rsidDel="00000000" w:rsidP="00000000" w:rsidRDefault="00000000" w:rsidRPr="00000000" w14:paraId="00000004">
      <w:pPr>
        <w:spacing w:after="0" w:line="240" w:lineRule="auto"/>
        <w:ind w:left="2" w:hanging="4"/>
        <w:jc w:val="center"/>
        <w:rPr>
          <w:rFonts w:ascii="Franklin Gothic" w:cs="Franklin Gothic" w:eastAsia="Franklin Gothic" w:hAnsi="Franklin Gothic"/>
          <w:sz w:val="40"/>
          <w:szCs w:val="40"/>
        </w:rPr>
      </w:pPr>
      <w:r w:rsidDel="00000000" w:rsidR="00000000" w:rsidRPr="00000000">
        <w:rPr>
          <w:rFonts w:ascii="Franklin Gothic" w:cs="Franklin Gothic" w:eastAsia="Franklin Gothic" w:hAnsi="Franklin Gothic"/>
          <w:sz w:val="40"/>
          <w:szCs w:val="40"/>
          <w:rtl w:val="0"/>
        </w:rPr>
        <w:t xml:space="preserve">  Reggio-Inspired School</w:t>
      </w:r>
    </w:p>
    <w:p w:rsidR="00000000" w:rsidDel="00000000" w:rsidP="00000000" w:rsidRDefault="00000000" w:rsidRPr="00000000" w14:paraId="00000005">
      <w:pPr>
        <w:spacing w:after="0" w:before="200" w:line="240" w:lineRule="auto"/>
        <w:ind w:left="0" w:hanging="2"/>
        <w:jc w:val="center"/>
        <w:rPr>
          <w:rFonts w:ascii="Jim Nightshade" w:cs="Jim Nightshade" w:eastAsia="Jim Nightshade" w:hAnsi="Jim Nightshade"/>
          <w:sz w:val="24"/>
          <w:szCs w:val="24"/>
        </w:rPr>
      </w:pPr>
      <w:r w:rsidDel="00000000" w:rsidR="00000000" w:rsidRPr="00000000">
        <w:rPr>
          <w:rFonts w:ascii="Jim Nightshade" w:cs="Jim Nightshade" w:eastAsia="Jim Nightshade" w:hAnsi="Jim Nightshade"/>
          <w:sz w:val="24"/>
          <w:szCs w:val="24"/>
          <w:rtl w:val="0"/>
        </w:rPr>
        <w:t xml:space="preserve">Inspiring children to transform the world</w:t>
      </w:r>
    </w:p>
    <w:p w:rsidR="00000000" w:rsidDel="00000000" w:rsidP="00000000" w:rsidRDefault="00000000" w:rsidRPr="00000000" w14:paraId="00000006">
      <w:pPr>
        <w:spacing w:after="0" w:line="240" w:lineRule="auto"/>
        <w:jc w:val="center"/>
        <w:rPr>
          <w:rFonts w:ascii="Jim Nightshade" w:cs="Jim Nightshade" w:eastAsia="Jim Nightshade" w:hAnsi="Jim Nightshade"/>
          <w:sz w:val="10"/>
          <w:szCs w:val="10"/>
        </w:rPr>
      </w:pPr>
      <w:r w:rsidDel="00000000" w:rsidR="00000000" w:rsidRPr="00000000">
        <w:rPr>
          <w:rtl w:val="0"/>
        </w:rPr>
      </w:r>
    </w:p>
    <w:p w:rsidR="00000000" w:rsidDel="00000000" w:rsidP="00000000" w:rsidRDefault="00000000" w:rsidRPr="00000000" w14:paraId="00000007">
      <w:pPr>
        <w:spacing w:after="0" w:line="240" w:lineRule="auto"/>
        <w:jc w:val="center"/>
        <w:rPr>
          <w:rFonts w:ascii="Jim Nightshade" w:cs="Jim Nightshade" w:eastAsia="Jim Nightshade" w:hAnsi="Jim Nightshade"/>
          <w:sz w:val="10"/>
          <w:szCs w:val="10"/>
        </w:rPr>
      </w:pPr>
      <w:r w:rsidDel="00000000" w:rsidR="00000000" w:rsidRPr="00000000">
        <w:rPr>
          <w:rtl w:val="0"/>
        </w:rPr>
      </w:r>
    </w:p>
    <w:p w:rsidR="00000000" w:rsidDel="00000000" w:rsidP="00000000" w:rsidRDefault="00000000" w:rsidRPr="00000000" w14:paraId="00000008">
      <w:pPr>
        <w:spacing w:after="0" w:line="240" w:lineRule="auto"/>
        <w:ind w:left="0" w:hanging="2"/>
        <w:jc w:val="center"/>
        <w:rPr>
          <w:rFonts w:ascii="Modern No. 20" w:cs="Modern No. 20" w:eastAsia="Modern No. 20" w:hAnsi="Modern No. 20"/>
          <w:sz w:val="24"/>
          <w:szCs w:val="24"/>
          <w:u w:val="single"/>
        </w:rPr>
      </w:pPr>
      <w:r w:rsidDel="00000000" w:rsidR="00000000" w:rsidRPr="00000000">
        <w:rPr>
          <w:rFonts w:ascii="Modern No. 20" w:cs="Modern No. 20" w:eastAsia="Modern No. 20" w:hAnsi="Modern No. 20"/>
          <w:sz w:val="24"/>
          <w:szCs w:val="24"/>
          <w:u w:val="single"/>
          <w:rtl w:val="0"/>
        </w:rPr>
        <w:t xml:space="preserve">Title 1 Parent/Guardian Involvement Policy</w:t>
      </w:r>
    </w:p>
    <w:p w:rsidR="00000000" w:rsidDel="00000000" w:rsidP="00000000" w:rsidRDefault="00000000" w:rsidRPr="00000000" w14:paraId="00000009">
      <w:pPr>
        <w:spacing w:after="0" w:line="240" w:lineRule="auto"/>
        <w:ind w:left="0" w:hanging="2"/>
        <w:jc w:val="center"/>
        <w:rPr>
          <w:rFonts w:ascii="Modern No. 20" w:cs="Modern No. 20" w:eastAsia="Modern No. 20" w:hAnsi="Modern No. 20"/>
          <w:sz w:val="24"/>
          <w:szCs w:val="24"/>
          <w:u w:val="single"/>
        </w:rPr>
      </w:pPr>
      <w:r w:rsidDel="00000000" w:rsidR="00000000" w:rsidRPr="00000000">
        <w:rPr>
          <w:rtl w:val="0"/>
        </w:rPr>
      </w:r>
    </w:p>
    <w:p w:rsidR="00000000" w:rsidDel="00000000" w:rsidP="00000000" w:rsidRDefault="00000000" w:rsidRPr="00000000" w14:paraId="0000000A">
      <w:pPr>
        <w:spacing w:after="0" w:line="240" w:lineRule="auto"/>
        <w:ind w:left="0" w:hanging="2"/>
        <w:jc w:val="center"/>
        <w:rPr>
          <w:rFonts w:ascii="Modern No. 20" w:cs="Modern No. 20" w:eastAsia="Modern No. 20" w:hAnsi="Modern No. 20"/>
          <w:sz w:val="24"/>
          <w:szCs w:val="24"/>
          <w:u w:val="single"/>
        </w:rPr>
      </w:pPr>
      <w:r w:rsidDel="00000000" w:rsidR="00000000" w:rsidRPr="00000000">
        <w:rPr>
          <w:rtl w:val="0"/>
        </w:rPr>
      </w:r>
    </w:p>
    <w:p w:rsidR="00000000" w:rsidDel="00000000" w:rsidP="00000000" w:rsidRDefault="00000000" w:rsidRPr="00000000" w14:paraId="0000000B">
      <w:p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Because education is a shared responsibility of students, parents/guardians, community, and staff members at William Bell School 60, we value the input of all stakeholders in the development and implementation of this partnership.  As a Title 1 school, this parent/guardian involvement policy has been jointly created and will be reviewed/revised annually to support parents/guardians and the school community in their efforts of establishing academic success for all students.</w:t>
      </w:r>
    </w:p>
    <w:p w:rsidR="00000000" w:rsidDel="00000000" w:rsidP="00000000" w:rsidRDefault="00000000" w:rsidRPr="00000000" w14:paraId="0000000C">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0D">
      <w:p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The purpose of this policy is to inform and empower all parents/guardians who have children attending William Bell School 60 so they may actively participate in their child’s education and maximize academic achievement.  It not only applies to parents and guardians, but also to the teachers, administrators, staff members, and the greater community.  We are dedicated to providing parents/guardians with the communications and resources needed to ensure that they are involved in the academic and cultural upbringing of their children.  </w:t>
      </w:r>
    </w:p>
    <w:p w:rsidR="00000000" w:rsidDel="00000000" w:rsidP="00000000" w:rsidRDefault="00000000" w:rsidRPr="00000000" w14:paraId="0000000E">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0F">
      <w:p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During the 2026-2027 school year, William Bell School 60, along with the parents/guardians, will uphold this policy by:</w:t>
      </w:r>
    </w:p>
    <w:p w:rsidR="00000000" w:rsidDel="00000000" w:rsidP="00000000" w:rsidRDefault="00000000" w:rsidRPr="00000000" w14:paraId="00000010">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11">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Involving</w:t>
      </w:r>
      <w:r w:rsidDel="00000000" w:rsidR="00000000" w:rsidRPr="00000000">
        <w:rPr>
          <w:rFonts w:ascii="Century Gothic" w:cs="Century Gothic" w:eastAsia="Century Gothic" w:hAnsi="Century Gothic"/>
          <w:sz w:val="20"/>
          <w:szCs w:val="20"/>
          <w:rtl w:val="0"/>
        </w:rPr>
        <w:t xml:space="preserve"> parents/guardians in an organized, ongoing, and timely way in the planning, review, and improvement of programs and policies, such as the:</w:t>
      </w:r>
    </w:p>
    <w:p w:rsidR="00000000" w:rsidDel="00000000" w:rsidP="00000000" w:rsidRDefault="00000000" w:rsidRPr="00000000" w14:paraId="00000012">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Title 1 School-Parent/Guardian Compact</w:t>
      </w:r>
    </w:p>
    <w:p w:rsidR="00000000" w:rsidDel="00000000" w:rsidP="00000000" w:rsidRDefault="00000000" w:rsidRPr="00000000" w14:paraId="00000013">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Title 1 Parent/Guardian Involvement Policy</w:t>
      </w:r>
    </w:p>
    <w:p w:rsidR="00000000" w:rsidDel="00000000" w:rsidP="00000000" w:rsidRDefault="00000000" w:rsidRPr="00000000" w14:paraId="00000014">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 curriculum and integration of Indiana Academic Standards</w:t>
      </w:r>
    </w:p>
    <w:p w:rsidR="00000000" w:rsidDel="00000000" w:rsidP="00000000" w:rsidRDefault="00000000" w:rsidRPr="00000000" w14:paraId="00000015">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 academic status as determined by the Indiana Department of Education</w:t>
      </w:r>
    </w:p>
    <w:p w:rsidR="00000000" w:rsidDel="00000000" w:rsidP="00000000" w:rsidRDefault="00000000" w:rsidRPr="00000000" w14:paraId="00000016">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School implementation of academic assessments and desired proficiency levels appropriate for each grade level</w:t>
      </w:r>
    </w:p>
    <w:p w:rsidR="00000000" w:rsidDel="00000000" w:rsidP="00000000" w:rsidRDefault="00000000" w:rsidRPr="00000000" w14:paraId="00000017">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Lab Collaborative activities </w:t>
      </w:r>
    </w:p>
    <w:p w:rsidR="00000000" w:rsidDel="00000000" w:rsidP="00000000" w:rsidRDefault="00000000" w:rsidRPr="00000000" w14:paraId="00000018">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19">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Providing</w:t>
      </w:r>
      <w:r w:rsidDel="00000000" w:rsidR="00000000" w:rsidRPr="00000000">
        <w:rPr>
          <w:rFonts w:ascii="Century Gothic" w:cs="Century Gothic" w:eastAsia="Century Gothic" w:hAnsi="Century Gothic"/>
          <w:sz w:val="20"/>
          <w:szCs w:val="20"/>
          <w:rtl w:val="0"/>
        </w:rPr>
        <w:t xml:space="preserve"> parents/guardians with:</w:t>
      </w:r>
    </w:p>
    <w:p w:rsidR="00000000" w:rsidDel="00000000" w:rsidP="00000000" w:rsidRDefault="00000000" w:rsidRPr="00000000" w14:paraId="0000001A">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Timely information about Title 1 programs</w:t>
      </w:r>
    </w:p>
    <w:p w:rsidR="00000000" w:rsidDel="00000000" w:rsidP="00000000" w:rsidRDefault="00000000" w:rsidRPr="00000000" w14:paraId="0000001B">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description and explanation of the curriculum used at the school</w:t>
      </w:r>
    </w:p>
    <w:p w:rsidR="00000000" w:rsidDel="00000000" w:rsidP="00000000" w:rsidRDefault="00000000" w:rsidRPr="00000000" w14:paraId="0000001C">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Opportunities for regular meetings to formulate suggestions and to participate, as appropriate, in decisions relating to the education of their children</w:t>
      </w:r>
    </w:p>
    <w:p w:rsidR="00000000" w:rsidDel="00000000" w:rsidP="00000000" w:rsidRDefault="00000000" w:rsidRPr="00000000" w14:paraId="0000001D">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 response to parent/guardian suggestions and input in a timely manner</w:t>
      </w:r>
    </w:p>
    <w:p w:rsidR="00000000" w:rsidDel="00000000" w:rsidP="00000000" w:rsidRDefault="00000000" w:rsidRPr="00000000" w14:paraId="0000001E">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1F">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Allowing</w:t>
      </w:r>
      <w:r w:rsidDel="00000000" w:rsidR="00000000" w:rsidRPr="00000000">
        <w:rPr>
          <w:rFonts w:ascii="Century Gothic" w:cs="Century Gothic" w:eastAsia="Century Gothic" w:hAnsi="Century Gothic"/>
          <w:sz w:val="20"/>
          <w:szCs w:val="20"/>
          <w:rtl w:val="0"/>
        </w:rPr>
        <w:t xml:space="preserve"> parents/guardians to submit comments concerning their satisfaction with the school-wide program as a part of the Title 1 plan in a variety of ways (emailing the leadership team or principal, or calling the school, etc)</w:t>
      </w:r>
    </w:p>
    <w:p w:rsidR="00000000" w:rsidDel="00000000" w:rsidP="00000000" w:rsidRDefault="00000000" w:rsidRPr="00000000" w14:paraId="00000020">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21">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Integrating</w:t>
      </w:r>
      <w:r w:rsidDel="00000000" w:rsidR="00000000" w:rsidRPr="00000000">
        <w:rPr>
          <w:rFonts w:ascii="Century Gothic" w:cs="Century Gothic" w:eastAsia="Century Gothic" w:hAnsi="Century Gothic"/>
          <w:sz w:val="20"/>
          <w:szCs w:val="20"/>
          <w:rtl w:val="0"/>
        </w:rPr>
        <w:t xml:space="preserve"> a Title 1 School-Parent/Guardian Compact that has been jointly developed with parents/guardians and reviewed annually to ensure the shared responsibilities for improved student academic achievement and the means by which a partnership will be cultivated</w:t>
      </w:r>
    </w:p>
    <w:p w:rsidR="00000000" w:rsidDel="00000000" w:rsidP="00000000" w:rsidRDefault="00000000" w:rsidRPr="00000000" w14:paraId="00000022">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23">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Strengthening</w:t>
      </w:r>
      <w:r w:rsidDel="00000000" w:rsidR="00000000" w:rsidRPr="00000000">
        <w:rPr>
          <w:rFonts w:ascii="Century Gothic" w:cs="Century Gothic" w:eastAsia="Century Gothic" w:hAnsi="Century Gothic"/>
          <w:sz w:val="20"/>
          <w:szCs w:val="20"/>
          <w:rtl w:val="0"/>
        </w:rPr>
        <w:t xml:space="preserve"> the ability of parents/guardians and the school to have excellent parent/guardian involvement by:</w:t>
      </w:r>
    </w:p>
    <w:p w:rsidR="00000000" w:rsidDel="00000000" w:rsidP="00000000" w:rsidRDefault="00000000" w:rsidRPr="00000000" w14:paraId="00000024">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Providing the current copy of the School Improvement Plan to all parent/guardians</w:t>
      </w:r>
    </w:p>
    <w:p w:rsidR="00000000" w:rsidDel="00000000" w:rsidP="00000000" w:rsidRDefault="00000000" w:rsidRPr="00000000" w14:paraId="00000025">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literature available in both English and Spanish (when possible)</w:t>
      </w:r>
    </w:p>
    <w:p w:rsidR="00000000" w:rsidDel="00000000" w:rsidP="00000000" w:rsidRDefault="00000000" w:rsidRPr="00000000" w14:paraId="00000026">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Providing parent/guardian meetings and workshop meetings that integrate existing programs such as IPS Preschool Program.</w:t>
      </w:r>
    </w:p>
    <w:p w:rsidR="00000000" w:rsidDel="00000000" w:rsidP="00000000" w:rsidRDefault="00000000" w:rsidRPr="00000000" w14:paraId="00000027">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Providing regular communication between home and school including electronic and paper versions</w:t>
      </w:r>
    </w:p>
    <w:p w:rsidR="00000000" w:rsidDel="00000000" w:rsidP="00000000" w:rsidRDefault="00000000" w:rsidRPr="00000000" w14:paraId="00000028">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Making visits to homes of children as needed</w:t>
      </w:r>
    </w:p>
    <w:p w:rsidR="00000000" w:rsidDel="00000000" w:rsidP="00000000" w:rsidRDefault="00000000" w:rsidRPr="00000000" w14:paraId="00000029">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Calling families weekly to inform of school events, student achievement and upcoming meetings as well as letting parents/guardians know in a timely manner of special events at the school</w:t>
      </w:r>
    </w:p>
    <w:p w:rsidR="00000000" w:rsidDel="00000000" w:rsidP="00000000" w:rsidRDefault="00000000" w:rsidRPr="00000000" w14:paraId="0000002A">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Creating a warm and welcoming environment for all families regardless of family structure or background</w:t>
      </w:r>
    </w:p>
    <w:p w:rsidR="00000000" w:rsidDel="00000000" w:rsidP="00000000" w:rsidRDefault="00000000" w:rsidRPr="00000000" w14:paraId="0000002B">
      <w:pPr>
        <w:spacing w:after="0" w:line="240" w:lineRule="auto"/>
        <w:ind w:left="0" w:hanging="2"/>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2C">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Assisting</w:t>
      </w:r>
      <w:r w:rsidDel="00000000" w:rsidR="00000000" w:rsidRPr="00000000">
        <w:rPr>
          <w:rFonts w:ascii="Century Gothic" w:cs="Century Gothic" w:eastAsia="Century Gothic" w:hAnsi="Century Gothic"/>
          <w:sz w:val="20"/>
          <w:szCs w:val="20"/>
          <w:rtl w:val="0"/>
        </w:rPr>
        <w:t xml:space="preserve"> parents/guardians in their understanding of the Indiana Academic Standards/Common Core Standards, student’s progress reports, and how to effectively work with the school staff for enhanced achievement</w:t>
      </w:r>
    </w:p>
    <w:p w:rsidR="00000000" w:rsidDel="00000000" w:rsidP="00000000" w:rsidRDefault="00000000" w:rsidRPr="00000000" w14:paraId="0000002D">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2E">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Developing</w:t>
      </w:r>
      <w:r w:rsidDel="00000000" w:rsidR="00000000" w:rsidRPr="00000000">
        <w:rPr>
          <w:rFonts w:ascii="Century Gothic" w:cs="Century Gothic" w:eastAsia="Century Gothic" w:hAnsi="Century Gothic"/>
          <w:sz w:val="20"/>
          <w:szCs w:val="20"/>
          <w:rtl w:val="0"/>
        </w:rPr>
        <w:t xml:space="preserve"> appropriate roles for community- based organizations and businesses and creating partnerships with neighboring schools</w:t>
      </w:r>
    </w:p>
    <w:p w:rsidR="00000000" w:rsidDel="00000000" w:rsidP="00000000" w:rsidRDefault="00000000" w:rsidRPr="00000000" w14:paraId="0000002F">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30">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Employing </w:t>
      </w:r>
      <w:r w:rsidDel="00000000" w:rsidR="00000000" w:rsidRPr="00000000">
        <w:rPr>
          <w:rFonts w:ascii="Century Gothic" w:cs="Century Gothic" w:eastAsia="Century Gothic" w:hAnsi="Century Gothic"/>
          <w:sz w:val="20"/>
          <w:szCs w:val="20"/>
          <w:rtl w:val="0"/>
        </w:rPr>
        <w:t xml:space="preserve">school staff who are responsible for:</w:t>
      </w:r>
    </w:p>
    <w:p w:rsidR="00000000" w:rsidDel="00000000" w:rsidP="00000000" w:rsidRDefault="00000000" w:rsidRPr="00000000" w14:paraId="00000031">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Holding parent/guardian meetings and events</w:t>
      </w:r>
    </w:p>
    <w:p w:rsidR="00000000" w:rsidDel="00000000" w:rsidP="00000000" w:rsidRDefault="00000000" w:rsidRPr="00000000" w14:paraId="00000032">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Attending district workshops and meetings </w:t>
      </w:r>
    </w:p>
    <w:p w:rsidR="00000000" w:rsidDel="00000000" w:rsidP="00000000" w:rsidRDefault="00000000" w:rsidRPr="00000000" w14:paraId="00000033">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Conducting phone calls and home visits with parents/guardians</w:t>
      </w:r>
    </w:p>
    <w:p w:rsidR="00000000" w:rsidDel="00000000" w:rsidP="00000000" w:rsidRDefault="00000000" w:rsidRPr="00000000" w14:paraId="00000034">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Providing materials to parents/guardians through workshops conducted through The Indiana Partnership and other organizations</w:t>
      </w:r>
    </w:p>
    <w:p w:rsidR="00000000" w:rsidDel="00000000" w:rsidP="00000000" w:rsidRDefault="00000000" w:rsidRPr="00000000" w14:paraId="00000035">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Providing a variety of academic workshops that will give all parents/guardians training in how to help children’s achievement, including providing resources for families with preschool aged children</w:t>
      </w:r>
    </w:p>
    <w:p w:rsidR="00000000" w:rsidDel="00000000" w:rsidP="00000000" w:rsidRDefault="00000000" w:rsidRPr="00000000" w14:paraId="00000036">
      <w:pPr>
        <w:numPr>
          <w:ilvl w:val="2"/>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Meeting all other requirements listed in the job description</w:t>
      </w:r>
    </w:p>
    <w:p w:rsidR="00000000" w:rsidDel="00000000" w:rsidP="00000000" w:rsidRDefault="00000000" w:rsidRPr="00000000" w14:paraId="00000037">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38">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Conducting</w:t>
      </w:r>
      <w:r w:rsidDel="00000000" w:rsidR="00000000" w:rsidRPr="00000000">
        <w:rPr>
          <w:rFonts w:ascii="Century Gothic" w:cs="Century Gothic" w:eastAsia="Century Gothic" w:hAnsi="Century Gothic"/>
          <w:sz w:val="20"/>
          <w:szCs w:val="20"/>
          <w:rtl w:val="0"/>
        </w:rPr>
        <w:t xml:space="preserve"> meetings at different times for parents/guardians and families including morning, afternoon and/or evening times, assisting with transportation to and from the meetings, and offering child care services</w:t>
      </w:r>
    </w:p>
    <w:p w:rsidR="00000000" w:rsidDel="00000000" w:rsidP="00000000" w:rsidRDefault="00000000" w:rsidRPr="00000000" w14:paraId="00000039">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3A">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 Preparing</w:t>
      </w:r>
      <w:r w:rsidDel="00000000" w:rsidR="00000000" w:rsidRPr="00000000">
        <w:rPr>
          <w:rFonts w:ascii="Century Gothic" w:cs="Century Gothic" w:eastAsia="Century Gothic" w:hAnsi="Century Gothic"/>
          <w:i w:val="1"/>
          <w:i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educators to work jointly with parents for their child’s development by requiring teachers to communicate and work with parents/guardians as an equal partner to help build ties between home and school</w:t>
      </w:r>
    </w:p>
    <w:p w:rsidR="00000000" w:rsidDel="00000000" w:rsidP="00000000" w:rsidRDefault="00000000" w:rsidRPr="00000000" w14:paraId="0000003B">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3C">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i w:val="1"/>
          <w:iCs w:val="1"/>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Providing</w:t>
      </w:r>
      <w:r w:rsidDel="00000000" w:rsidR="00000000" w:rsidRPr="00000000">
        <w:rPr>
          <w:rFonts w:ascii="Century Gothic" w:cs="Century Gothic" w:eastAsia="Century Gothic" w:hAnsi="Century Gothic"/>
          <w:i w:val="1"/>
          <w:iCs w:val="1"/>
          <w:sz w:val="20"/>
          <w:szCs w:val="20"/>
          <w:rtl w:val="0"/>
        </w:rPr>
        <w:t xml:space="preserve"> </w:t>
      </w:r>
      <w:r w:rsidDel="00000000" w:rsidR="00000000" w:rsidRPr="00000000">
        <w:rPr>
          <w:rFonts w:ascii="Century Gothic" w:cs="Century Gothic" w:eastAsia="Century Gothic" w:hAnsi="Century Gothic"/>
          <w:sz w:val="20"/>
          <w:szCs w:val="20"/>
          <w:rtl w:val="0"/>
        </w:rPr>
        <w:t xml:space="preserve">other reasonable support for parent/guardian involvement activities as they may request, including suggestions about how parents/guardians can help their children transition into or from our school</w:t>
      </w:r>
    </w:p>
    <w:p w:rsidR="00000000" w:rsidDel="00000000" w:rsidP="00000000" w:rsidRDefault="00000000" w:rsidRPr="00000000" w14:paraId="0000003D">
      <w:pPr>
        <w:spacing w:after="0" w:line="240" w:lineRule="auto"/>
        <w:rPr>
          <w:rFonts w:ascii="Century Gothic" w:cs="Century Gothic" w:eastAsia="Century Gothic" w:hAnsi="Century Gothic"/>
          <w:sz w:val="10"/>
          <w:szCs w:val="10"/>
        </w:rPr>
      </w:pPr>
      <w:r w:rsidDel="00000000" w:rsidR="00000000" w:rsidRPr="00000000">
        <w:rPr>
          <w:rtl w:val="0"/>
        </w:rPr>
      </w:r>
    </w:p>
    <w:p w:rsidR="00000000" w:rsidDel="00000000" w:rsidP="00000000" w:rsidRDefault="00000000" w:rsidRPr="00000000" w14:paraId="0000003E">
      <w:pPr>
        <w:numPr>
          <w:ilvl w:val="0"/>
          <w:numId w:val="2"/>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 </w:t>
      </w:r>
      <w:r w:rsidDel="00000000" w:rsidR="00000000" w:rsidRPr="00000000">
        <w:rPr>
          <w:rFonts w:ascii="Century Gothic" w:cs="Century Gothic" w:eastAsia="Century Gothic" w:hAnsi="Century Gothic"/>
          <w:b w:val="1"/>
          <w:bCs w:val="1"/>
          <w:sz w:val="20"/>
          <w:szCs w:val="20"/>
          <w:rtl w:val="0"/>
        </w:rPr>
        <w:t xml:space="preserve">Holding</w:t>
      </w:r>
      <w:r w:rsidDel="00000000" w:rsidR="00000000" w:rsidRPr="00000000">
        <w:rPr>
          <w:rFonts w:ascii="Century Gothic" w:cs="Century Gothic" w:eastAsia="Century Gothic" w:hAnsi="Century Gothic"/>
          <w:sz w:val="20"/>
          <w:szCs w:val="20"/>
          <w:rtl w:val="0"/>
        </w:rPr>
        <w:t xml:space="preserve"> regular activities for families including but not limited to:</w:t>
      </w:r>
    </w:p>
    <w:p w:rsidR="00000000" w:rsidDel="00000000" w:rsidP="00000000" w:rsidRDefault="00000000" w:rsidRPr="00000000" w14:paraId="0000003F">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Informational packets for all incoming families</w:t>
      </w:r>
    </w:p>
    <w:p w:rsidR="00000000" w:rsidDel="00000000" w:rsidP="00000000" w:rsidRDefault="00000000" w:rsidRPr="00000000" w14:paraId="00000040">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Welcome phone calls to all incoming families</w:t>
      </w:r>
    </w:p>
    <w:p w:rsidR="00000000" w:rsidDel="00000000" w:rsidP="00000000" w:rsidRDefault="00000000" w:rsidRPr="00000000" w14:paraId="00000041">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Back to School Night meeting and information sharing</w:t>
      </w:r>
    </w:p>
    <w:p w:rsidR="00000000" w:rsidDel="00000000" w:rsidP="00000000" w:rsidRDefault="00000000" w:rsidRPr="00000000" w14:paraId="00000042">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Title 1 Annual Meeting where the following information is given to parents:</w:t>
      </w:r>
    </w:p>
    <w:p w:rsidR="00000000" w:rsidDel="00000000" w:rsidP="00000000" w:rsidRDefault="00000000" w:rsidRPr="00000000" w14:paraId="00000043">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Assessment Process- Local and State</w:t>
      </w:r>
    </w:p>
    <w:p w:rsidR="00000000" w:rsidDel="00000000" w:rsidP="00000000" w:rsidRDefault="00000000" w:rsidRPr="00000000" w14:paraId="00000044">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Discipline Policy</w:t>
      </w:r>
    </w:p>
    <w:p w:rsidR="00000000" w:rsidDel="00000000" w:rsidP="00000000" w:rsidRDefault="00000000" w:rsidRPr="00000000" w14:paraId="00000045">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Attendance Policy</w:t>
      </w:r>
    </w:p>
    <w:p w:rsidR="00000000" w:rsidDel="00000000" w:rsidP="00000000" w:rsidRDefault="00000000" w:rsidRPr="00000000" w14:paraId="00000046">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Uniform Policy</w:t>
      </w:r>
    </w:p>
    <w:p w:rsidR="00000000" w:rsidDel="00000000" w:rsidP="00000000" w:rsidRDefault="00000000" w:rsidRPr="00000000" w14:paraId="00000047">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Description and Explanation of Curriculum</w:t>
      </w:r>
    </w:p>
    <w:p w:rsidR="00000000" w:rsidDel="00000000" w:rsidP="00000000" w:rsidRDefault="00000000" w:rsidRPr="00000000" w14:paraId="00000048">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 Involvement Policy</w:t>
      </w:r>
    </w:p>
    <w:p w:rsidR="00000000" w:rsidDel="00000000" w:rsidP="00000000" w:rsidRDefault="00000000" w:rsidRPr="00000000" w14:paraId="00000049">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Parental Contact Information</w:t>
      </w:r>
    </w:p>
    <w:p w:rsidR="00000000" w:rsidDel="00000000" w:rsidP="00000000" w:rsidRDefault="00000000" w:rsidRPr="00000000" w14:paraId="0000004A">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Description of Title I Services</w:t>
      </w:r>
    </w:p>
    <w:p w:rsidR="00000000" w:rsidDel="00000000" w:rsidP="00000000" w:rsidRDefault="00000000" w:rsidRPr="00000000" w14:paraId="0000004B">
      <w:pPr>
        <w:numPr>
          <w:ilvl w:val="2"/>
          <w:numId w:val="3"/>
        </w:numPr>
        <w:spacing w:after="0" w:line="240" w:lineRule="auto"/>
        <w:ind w:left="2160" w:hanging="360"/>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Student Proficiency Levels and Expectations</w:t>
      </w:r>
    </w:p>
    <w:p w:rsidR="00000000" w:rsidDel="00000000" w:rsidP="00000000" w:rsidRDefault="00000000" w:rsidRPr="00000000" w14:paraId="0000004C">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Student Progress Conferences</w:t>
      </w:r>
    </w:p>
    <w:p w:rsidR="00000000" w:rsidDel="00000000" w:rsidP="00000000" w:rsidRDefault="00000000" w:rsidRPr="00000000" w14:paraId="0000004D">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Lab Collab Meetings and Recap Meetings at least quarterly</w:t>
      </w:r>
    </w:p>
    <w:p w:rsidR="00000000" w:rsidDel="00000000" w:rsidP="00000000" w:rsidRDefault="00000000" w:rsidRPr="00000000" w14:paraId="0000004E">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Principal Chats</w:t>
      </w:r>
    </w:p>
    <w:p w:rsidR="00000000" w:rsidDel="00000000" w:rsidP="00000000" w:rsidRDefault="00000000" w:rsidRPr="00000000" w14:paraId="0000004F">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Education Workshops addressing topics selected by parents/guardians</w:t>
      </w:r>
    </w:p>
    <w:p w:rsidR="00000000" w:rsidDel="00000000" w:rsidP="00000000" w:rsidRDefault="00000000" w:rsidRPr="00000000" w14:paraId="00000050">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Lab School Carnival</w:t>
      </w:r>
    </w:p>
    <w:p w:rsidR="00000000" w:rsidDel="00000000" w:rsidP="00000000" w:rsidRDefault="00000000" w:rsidRPr="00000000" w14:paraId="00000051">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African American/Diversity/Multicultural studies</w:t>
      </w:r>
    </w:p>
    <w:p w:rsidR="00000000" w:rsidDel="00000000" w:rsidP="00000000" w:rsidRDefault="00000000" w:rsidRPr="00000000" w14:paraId="00000052">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IREAD Informational Parent/Guardian Meeting</w:t>
      </w:r>
    </w:p>
    <w:p w:rsidR="00000000" w:rsidDel="00000000" w:rsidP="00000000" w:rsidRDefault="00000000" w:rsidRPr="00000000" w14:paraId="00000053">
      <w:pPr>
        <w:numPr>
          <w:ilvl w:val="0"/>
          <w:numId w:val="1"/>
        </w:numPr>
        <w:spacing w:after="0" w:line="240" w:lineRule="auto"/>
        <w:ind w:left="0" w:hanging="2"/>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Bingo Night</w:t>
      </w:r>
    </w:p>
    <w:p w:rsidR="00000000" w:rsidDel="00000000" w:rsidP="00000000" w:rsidRDefault="00000000" w:rsidRPr="00000000" w14:paraId="00000054">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Night of 100 Languages &amp; Open House</w:t>
      </w:r>
    </w:p>
    <w:p w:rsidR="00000000" w:rsidDel="00000000" w:rsidP="00000000" w:rsidRDefault="00000000" w:rsidRPr="00000000" w14:paraId="00000055">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Lab School Bulldog Bash</w:t>
      </w:r>
    </w:p>
    <w:p w:rsidR="00000000" w:rsidDel="00000000" w:rsidP="00000000" w:rsidRDefault="00000000" w:rsidRPr="00000000" w14:paraId="00000056">
      <w:pPr>
        <w:numPr>
          <w:ilvl w:val="0"/>
          <w:numId w:val="1"/>
        </w:numPr>
        <w:spacing w:after="0" w:line="240" w:lineRule="auto"/>
        <w:ind w:left="0" w:hanging="2"/>
        <w:rPr>
          <w:rFonts w:ascii="Century Gothic" w:cs="Century Gothic" w:eastAsia="Century Gothic" w:hAnsi="Century Gothic"/>
          <w:sz w:val="20"/>
          <w:szCs w:val="20"/>
          <w:u w:val="none"/>
        </w:rPr>
      </w:pPr>
      <w:r w:rsidDel="00000000" w:rsidR="00000000" w:rsidRPr="00000000">
        <w:rPr>
          <w:rFonts w:ascii="Century Gothic" w:cs="Century Gothic" w:eastAsia="Century Gothic" w:hAnsi="Century Gothic"/>
          <w:sz w:val="20"/>
          <w:szCs w:val="20"/>
          <w:rtl w:val="0"/>
        </w:rPr>
        <w:t xml:space="preserve">Bike to School Day</w:t>
      </w:r>
    </w:p>
    <w:p w:rsidR="00000000" w:rsidDel="00000000" w:rsidP="00000000" w:rsidRDefault="00000000" w:rsidRPr="00000000" w14:paraId="00000057">
      <w:pPr>
        <w:numPr>
          <w:ilvl w:val="0"/>
          <w:numId w:val="1"/>
        </w:numPr>
        <w:spacing w:after="0" w:line="240" w:lineRule="auto"/>
        <w:ind w:left="0" w:hanging="2"/>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sz w:val="20"/>
          <w:szCs w:val="20"/>
          <w:rtl w:val="0"/>
        </w:rPr>
        <w:t xml:space="preserve">End of the Year Celebration and Picnic</w:t>
      </w:r>
    </w:p>
    <w:p w:rsidR="00000000" w:rsidDel="00000000" w:rsidP="00000000" w:rsidRDefault="00000000" w:rsidRPr="00000000" w14:paraId="00000058">
      <w:pPr>
        <w:spacing w:after="0" w:line="240" w:lineRule="auto"/>
        <w:ind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9">
      <w:pPr>
        <w:spacing w:after="0" w:line="240" w:lineRule="auto"/>
        <w:ind w:firstLine="0"/>
        <w:rPr>
          <w:rFonts w:ascii="Century Gothic" w:cs="Century Gothic" w:eastAsia="Century Gothic" w:hAnsi="Century Gothic"/>
          <w:sz w:val="20"/>
          <w:szCs w:val="20"/>
        </w:rPr>
      </w:pPr>
      <w:r w:rsidDel="00000000" w:rsidR="00000000" w:rsidRPr="00000000">
        <w:rPr>
          <w:rtl w:val="0"/>
        </w:rPr>
      </w:r>
    </w:p>
    <w:p w:rsidR="00000000" w:rsidDel="00000000" w:rsidP="00000000" w:rsidRDefault="00000000" w:rsidRPr="00000000" w14:paraId="0000005A">
      <w:pPr>
        <w:spacing w:after="0" w:line="240" w:lineRule="auto"/>
        <w:ind w:left="2880" w:hanging="1.9999999999998863"/>
        <w:jc w:val="left"/>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This policy will be our joint road map to ensure </w:t>
      </w:r>
      <w:r w:rsidDel="00000000" w:rsidR="00000000" w:rsidRPr="00000000">
        <w:rPr>
          <w:rtl w:val="0"/>
        </w:rPr>
      </w:r>
    </w:p>
    <w:p w:rsidR="00000000" w:rsidDel="00000000" w:rsidP="00000000" w:rsidRDefault="00000000" w:rsidRPr="00000000" w14:paraId="0000005B">
      <w:pPr>
        <w:spacing w:after="0" w:line="240" w:lineRule="auto"/>
        <w:ind w:left="0" w:hanging="2"/>
        <w:jc w:val="center"/>
        <w:rPr>
          <w:rFonts w:ascii="Century Gothic" w:cs="Century Gothic" w:eastAsia="Century Gothic" w:hAnsi="Century Gothic"/>
          <w:sz w:val="20"/>
          <w:szCs w:val="20"/>
        </w:rPr>
      </w:pPr>
      <w:r w:rsidDel="00000000" w:rsidR="00000000" w:rsidRPr="00000000">
        <w:rPr>
          <w:rFonts w:ascii="Century Gothic" w:cs="Century Gothic" w:eastAsia="Century Gothic" w:hAnsi="Century Gothic"/>
          <w:b w:val="1"/>
          <w:bCs w:val="1"/>
          <w:sz w:val="20"/>
          <w:szCs w:val="20"/>
          <w:rtl w:val="0"/>
        </w:rPr>
        <w:t xml:space="preserve">that academic success is being achieved by all our students.</w:t>
      </w:r>
      <w:r w:rsidDel="00000000" w:rsidR="00000000" w:rsidRPr="00000000">
        <w:rPr>
          <w:rtl w:val="0"/>
        </w:rPr>
      </w:r>
    </w:p>
    <w:p w:rsidR="00000000" w:rsidDel="00000000" w:rsidP="00000000" w:rsidRDefault="00000000" w:rsidRPr="00000000" w14:paraId="0000005C">
      <w:pPr>
        <w:spacing w:after="0" w:line="240" w:lineRule="auto"/>
        <w:ind w:left="0" w:hanging="2"/>
        <w:jc w:val="center"/>
        <w:rPr>
          <w:rFonts w:ascii="Arial Narrow" w:cs="Arial Narrow" w:eastAsia="Arial Narrow" w:hAnsi="Arial Narrow"/>
          <w:sz w:val="14"/>
          <w:szCs w:val="14"/>
        </w:rPr>
      </w:pPr>
      <w:r w:rsidDel="00000000" w:rsidR="00000000" w:rsidRPr="00000000">
        <w:rPr>
          <w:rFonts w:ascii="Century Gothic" w:cs="Century Gothic" w:eastAsia="Century Gothic" w:hAnsi="Century Gothic"/>
          <w:b w:val="1"/>
          <w:bCs w:val="1"/>
          <w:sz w:val="20"/>
          <w:szCs w:val="20"/>
          <w:rtl w:val="0"/>
        </w:rPr>
        <w:tab/>
        <w:tab/>
        <w:tab/>
        <w:tab/>
        <w:tab/>
        <w:tab/>
        <w:tab/>
        <w:tab/>
        <w:tab/>
        <w:tab/>
        <w:tab/>
        <w:tab/>
        <w:t xml:space="preserve">                          </w:t>
      </w:r>
      <w:r w:rsidDel="00000000" w:rsidR="00000000" w:rsidRPr="00000000">
        <w:rPr>
          <w:rFonts w:ascii="Arial Narrow" w:cs="Arial Narrow" w:eastAsia="Arial Narrow" w:hAnsi="Arial Narrow"/>
          <w:sz w:val="14"/>
          <w:szCs w:val="14"/>
          <w:rtl w:val="0"/>
        </w:rPr>
        <w:t xml:space="preserve">Rev 4/09/2026    </w:t>
      </w:r>
      <w:r w:rsidDel="00000000" w:rsidR="00000000" w:rsidRPr="00000000">
        <w:drawing>
          <wp:anchor allowOverlap="1" behindDoc="0" distB="0" distT="0" distL="114300" distR="114300" hidden="0" layoutInCell="1" locked="0" relativeHeight="0" simplePos="0">
            <wp:simplePos x="0" y="0"/>
            <wp:positionH relativeFrom="column">
              <wp:posOffset>7582533</wp:posOffset>
            </wp:positionH>
            <wp:positionV relativeFrom="paragraph">
              <wp:posOffset>6696708</wp:posOffset>
            </wp:positionV>
            <wp:extent cx="1820545" cy="429260"/>
            <wp:effectExtent b="0" l="0" r="0" t="0"/>
            <wp:wrapNone/>
            <wp:docPr id="3"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20545" cy="4292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7582533</wp:posOffset>
            </wp:positionH>
            <wp:positionV relativeFrom="paragraph">
              <wp:posOffset>6696708</wp:posOffset>
            </wp:positionV>
            <wp:extent cx="1820545" cy="429260"/>
            <wp:effectExtent b="0" l="0" r="0" t="0"/>
            <wp:wrapNone/>
            <wp:docPr id="2"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20545" cy="42926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7582533</wp:posOffset>
            </wp:positionH>
            <wp:positionV relativeFrom="paragraph">
              <wp:posOffset>6696708</wp:posOffset>
            </wp:positionV>
            <wp:extent cx="1820545" cy="429260"/>
            <wp:effectExtent b="0" l="0" r="0" t="0"/>
            <wp:wrapNone/>
            <wp:docPr id="1"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1820545" cy="429260"/>
                    </a:xfrm>
                    <a:prstGeom prst="rect"/>
                    <a:ln/>
                  </pic:spPr>
                </pic:pic>
              </a:graphicData>
            </a:graphic>
          </wp:anchor>
        </w:drawing>
      </w:r>
    </w:p>
    <w:sectPr>
      <w:pgSz w:h="15840" w:w="12240" w:orient="portrait"/>
      <w:pgMar w:bottom="446.4" w:top="446.4" w:left="633.6"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Franklin Gothic">
    <w:embedBold w:fontKey="{00000000-0000-0000-0000-000000000000}" r:id="rId1" w:subsetted="0"/>
  </w:font>
  <w:font w:name="Arial Narrow">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Jim Nightshade">
    <w:embedRegular w:fontKey="{00000000-0000-0000-0000-000000000000}" r:id="rId6" w:subsetted="0"/>
  </w:font>
  <w:font w:name="Noto Sans Symbols">
    <w:embedRegular w:fontKey="{00000000-0000-0000-0000-000000000000}" r:id="rId7" w:subsetted="0"/>
    <w:embedBold w:fontKey="{00000000-0000-0000-0000-000000000000}" r:id="rId8" w:subsetted="0"/>
  </w:font>
  <w:font w:name="Modern No. 20"/>
  <w:font w:name="Century Gothic">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
    <w:lvl w:ilvl="0">
      <w:start w:val="1"/>
      <w:numFmt w:val="decimal"/>
      <w:lvlText w:val="%1)"/>
      <w:lvlJc w:val="left"/>
      <w:pPr>
        <w:ind w:left="360" w:hanging="360"/>
      </w:pPr>
      <w:rPr>
        <w:vertAlign w:val="baseline"/>
      </w:rPr>
    </w:lvl>
    <w:lvl w:ilvl="1">
      <w:start w:val="1"/>
      <w:numFmt w:val="lowerLetter"/>
      <w:lvlText w:val="%2)"/>
      <w:lvlJc w:val="left"/>
      <w:pPr>
        <w:ind w:left="720" w:hanging="360"/>
      </w:pPr>
      <w:rPr>
        <w:vertAlign w:val="baseline"/>
      </w:rPr>
    </w:lvl>
    <w:lvl w:ilvl="2">
      <w:start w:val="1"/>
      <w:numFmt w:val="lowerRoman"/>
      <w:lvlText w:val="%3)"/>
      <w:lvlJc w:val="left"/>
      <w:pPr>
        <w:ind w:left="1080" w:hanging="360"/>
      </w:pPr>
      <w:rPr>
        <w:vertAlign w:val="baseline"/>
      </w:rPr>
    </w:lvl>
    <w:lvl w:ilvl="3">
      <w:start w:val="1"/>
      <w:numFmt w:val="decimal"/>
      <w:lvlText w:val="(%4)"/>
      <w:lvlJc w:val="left"/>
      <w:pPr>
        <w:ind w:left="1440" w:hanging="360"/>
      </w:pPr>
      <w:rPr>
        <w:vertAlign w:val="baseline"/>
      </w:rPr>
    </w:lvl>
    <w:lvl w:ilvl="4">
      <w:start w:val="1"/>
      <w:numFmt w:val="lowerLetter"/>
      <w:lvlText w:val="(%5)"/>
      <w:lvlJc w:val="left"/>
      <w:pPr>
        <w:ind w:left="1800" w:hanging="360"/>
      </w:pPr>
      <w:rPr>
        <w:vertAlign w:val="baseline"/>
      </w:rPr>
    </w:lvl>
    <w:lvl w:ilvl="5">
      <w:start w:val="1"/>
      <w:numFmt w:val="lowerRoman"/>
      <w:lvlText w:val="(%6)"/>
      <w:lvlJc w:val="left"/>
      <w:pPr>
        <w:ind w:left="2160" w:hanging="360"/>
      </w:pPr>
      <w:rPr>
        <w:vertAlign w:val="baseline"/>
      </w:rPr>
    </w:lvl>
    <w:lvl w:ilvl="6">
      <w:start w:val="1"/>
      <w:numFmt w:val="decimal"/>
      <w:lvlText w:val="%7."/>
      <w:lvlJc w:val="left"/>
      <w:pPr>
        <w:ind w:left="2520" w:hanging="360"/>
      </w:pPr>
      <w:rPr>
        <w:vertAlign w:val="baseline"/>
      </w:rPr>
    </w:lvl>
    <w:lvl w:ilvl="7">
      <w:start w:val="1"/>
      <w:numFmt w:val="lowerLetter"/>
      <w:lvlText w:val="%8."/>
      <w:lvlJc w:val="left"/>
      <w:pPr>
        <w:ind w:left="2880" w:hanging="360"/>
      </w:pPr>
      <w:rPr>
        <w:vertAlign w:val="baseline"/>
      </w:rPr>
    </w:lvl>
    <w:lvl w:ilvl="8">
      <w:start w:val="1"/>
      <w:numFmt w:val="lowerRoman"/>
      <w:lvlText w:val="%9."/>
      <w:lvlJc w:val="left"/>
      <w:pPr>
        <w:ind w:left="324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o"/>
      <w:lvlJc w:val="left"/>
      <w:pPr>
        <w:ind w:left="2160" w:hanging="360"/>
      </w:pPr>
      <w:rPr>
        <w:rFonts w:ascii="Courier New" w:cs="Courier New" w:eastAsia="Courier New" w:hAnsi="Courier New"/>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200" w:line="276" w:lineRule="auto"/>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FranklinGothic-bold.ttf"/><Relationship Id="rId2" Type="http://schemas.openxmlformats.org/officeDocument/2006/relationships/font" Target="fonts/ArialNarrow-regular.ttf"/><Relationship Id="rId3" Type="http://schemas.openxmlformats.org/officeDocument/2006/relationships/font" Target="fonts/ArialNarrow-bold.ttf"/><Relationship Id="rId4" Type="http://schemas.openxmlformats.org/officeDocument/2006/relationships/font" Target="fonts/ArialNarrow-italic.ttf"/><Relationship Id="rId11" Type="http://schemas.openxmlformats.org/officeDocument/2006/relationships/font" Target="fonts/CenturyGothic-italic.ttf"/><Relationship Id="rId10" Type="http://schemas.openxmlformats.org/officeDocument/2006/relationships/font" Target="fonts/CenturyGothic-bold.ttf"/><Relationship Id="rId12" Type="http://schemas.openxmlformats.org/officeDocument/2006/relationships/font" Target="fonts/CenturyGothic-boldItalic.ttf"/><Relationship Id="rId9" Type="http://schemas.openxmlformats.org/officeDocument/2006/relationships/font" Target="fonts/CenturyGothic-regular.ttf"/><Relationship Id="rId5" Type="http://schemas.openxmlformats.org/officeDocument/2006/relationships/font" Target="fonts/ArialNarrow-boldItalic.ttf"/><Relationship Id="rId6" Type="http://schemas.openxmlformats.org/officeDocument/2006/relationships/font" Target="fonts/JimNightshade-regular.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0cnTzUD3/4uVrKtPjtT/V0wAeQ==">CgMxLjA4AHIhMUU3aDdia2xqTC1QRUxGMktBQlp1ZDRVVWtkdkNJMFVu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