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0C" w:rsidRPr="004E6E0C" w:rsidRDefault="004E6E0C">
      <w:pPr>
        <w:rPr>
          <w:sz w:val="28"/>
          <w:szCs w:val="28"/>
        </w:rPr>
      </w:pPr>
      <w:r w:rsidRPr="004E6E0C">
        <w:rPr>
          <w:sz w:val="28"/>
          <w:szCs w:val="28"/>
        </w:rPr>
        <w:t>To the Avella community:</w:t>
      </w:r>
    </w:p>
    <w:p w:rsidR="004E6E0C" w:rsidRPr="004E6E0C" w:rsidRDefault="004E6E0C">
      <w:pPr>
        <w:rPr>
          <w:sz w:val="28"/>
          <w:szCs w:val="28"/>
        </w:rPr>
      </w:pPr>
      <w:r w:rsidRPr="004E6E0C">
        <w:rPr>
          <w:sz w:val="28"/>
          <w:szCs w:val="28"/>
        </w:rPr>
        <w:t>The Avella School district does not participate in a free summer feeding program, but is providing this information to assist you in locating a local program.</w:t>
      </w:r>
      <w:r>
        <w:rPr>
          <w:sz w:val="28"/>
          <w:szCs w:val="28"/>
        </w:rPr>
        <w:t xml:space="preserve">  </w:t>
      </w:r>
    </w:p>
    <w:p w:rsidR="00CE0DF9" w:rsidRPr="004E6E0C" w:rsidRDefault="004E6E0C">
      <w:pPr>
        <w:rPr>
          <w:sz w:val="28"/>
          <w:szCs w:val="28"/>
        </w:rPr>
      </w:pPr>
      <w:r w:rsidRPr="004E6E0C">
        <w:rPr>
          <w:sz w:val="28"/>
          <w:szCs w:val="28"/>
        </w:rPr>
        <w:t>Families can use any of the following methods to locate sites that serve free meals to children during the summer:</w:t>
      </w:r>
    </w:p>
    <w:p w:rsidR="004E6E0C" w:rsidRPr="004E6E0C" w:rsidRDefault="004E6E0C" w:rsidP="004E6E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E6E0C">
        <w:rPr>
          <w:sz w:val="28"/>
          <w:szCs w:val="28"/>
        </w:rPr>
        <w:t>Call 211</w:t>
      </w:r>
    </w:p>
    <w:p w:rsidR="004E6E0C" w:rsidRPr="004E6E0C" w:rsidRDefault="004E6E0C" w:rsidP="004E6E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E6E0C">
        <w:rPr>
          <w:sz w:val="28"/>
          <w:szCs w:val="28"/>
        </w:rPr>
        <w:t>Call 1-866-3Hungry or 1-877.8Hambre</w:t>
      </w:r>
    </w:p>
    <w:p w:rsidR="004E6E0C" w:rsidRPr="004E6E0C" w:rsidRDefault="004E6E0C" w:rsidP="004E6E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E6E0C">
        <w:rPr>
          <w:sz w:val="28"/>
          <w:szCs w:val="28"/>
        </w:rPr>
        <w:t>Text “MEALPA” to 877877 during the summer months</w:t>
      </w:r>
    </w:p>
    <w:p w:rsidR="004E6E0C" w:rsidRPr="004E6E0C" w:rsidRDefault="004E6E0C" w:rsidP="004E6E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E6E0C">
        <w:rPr>
          <w:sz w:val="28"/>
          <w:szCs w:val="28"/>
        </w:rPr>
        <w:t xml:space="preserve">Visit the website:  </w:t>
      </w:r>
      <w:hyperlink r:id="rId5" w:history="1">
        <w:r w:rsidRPr="004E6E0C">
          <w:rPr>
            <w:rStyle w:val="Hyperlink"/>
            <w:sz w:val="28"/>
            <w:szCs w:val="28"/>
          </w:rPr>
          <w:t>www.fns.usda.gov/summerfoodrocks</w:t>
        </w:r>
      </w:hyperlink>
    </w:p>
    <w:p w:rsidR="004E6E0C" w:rsidRPr="004E6E0C" w:rsidRDefault="004E6E0C" w:rsidP="004E6E0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E6E0C">
        <w:rPr>
          <w:sz w:val="28"/>
          <w:szCs w:val="28"/>
        </w:rPr>
        <w:t>Use the site locator for smart phones – Rangeapp.org</w:t>
      </w:r>
    </w:p>
    <w:sectPr w:rsidR="004E6E0C" w:rsidRPr="004E6E0C" w:rsidSect="00CE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43F68"/>
    <w:multiLevelType w:val="hybridMultilevel"/>
    <w:tmpl w:val="745EA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6E0C"/>
    <w:rsid w:val="004E6E0C"/>
    <w:rsid w:val="00CE0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E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6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ns.usda.gov/summerfoodroc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caponev</dc:creator>
  <cp:lastModifiedBy>caponev</cp:lastModifiedBy>
  <cp:revision>1</cp:revision>
  <dcterms:created xsi:type="dcterms:W3CDTF">2015-06-04T20:40:00Z</dcterms:created>
  <dcterms:modified xsi:type="dcterms:W3CDTF">2015-06-04T20:46:00Z</dcterms:modified>
</cp:coreProperties>
</file>