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24.56005096435547" w:firstLine="0"/>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-200024</wp:posOffset>
            </wp:positionH>
            <wp:positionV relativeFrom="paragraph">
              <wp:posOffset>19050</wp:posOffset>
            </wp:positionV>
            <wp:extent cx="1447800" cy="867410"/>
            <wp:effectExtent b="0" l="0" r="0" t="0"/>
            <wp:wrapSquare wrapText="right" distB="19050" distT="19050" distL="19050" distR="19050"/>
            <wp:docPr id="21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47800" cy="867410"/>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1390650</wp:posOffset>
                </wp:positionH>
                <wp:positionV relativeFrom="paragraph">
                  <wp:posOffset>45720</wp:posOffset>
                </wp:positionV>
                <wp:extent cx="5664200" cy="683260"/>
                <wp:effectExtent b="0" l="0" r="0" t="0"/>
                <wp:wrapTopAndBottom distB="45720" distT="45720"/>
                <wp:docPr id="218" name=""/>
                <a:graphic>
                  <a:graphicData uri="http://schemas.microsoft.com/office/word/2010/wordprocessingShape">
                    <wps:wsp>
                      <wps:cNvSpPr/>
                      <wps:cNvPr id="2" name="Shape 2"/>
                      <wps:spPr>
                        <a:xfrm>
                          <a:off x="2518663" y="3443133"/>
                          <a:ext cx="5654675" cy="67373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72"/>
                                <w:vertAlign w:val="baseline"/>
                              </w:rPr>
                              <w:t xml:space="preserve">2024 2025 6</w:t>
                            </w:r>
                            <w:r w:rsidDel="00000000" w:rsidR="00000000" w:rsidRPr="00000000">
                              <w:rPr>
                                <w:rFonts w:ascii="Calibri" w:cs="Calibri" w:eastAsia="Calibri" w:hAnsi="Calibri"/>
                                <w:b w:val="1"/>
                                <w:i w:val="0"/>
                                <w:smallCaps w:val="0"/>
                                <w:strike w:val="0"/>
                                <w:color w:val="000000"/>
                                <w:sz w:val="72"/>
                                <w:vertAlign w:val="superscript"/>
                              </w:rPr>
                              <w:t xml:space="preserve">th</w:t>
                            </w:r>
                            <w:r w:rsidDel="00000000" w:rsidR="00000000" w:rsidRPr="00000000">
                              <w:rPr>
                                <w:rFonts w:ascii="Calibri" w:cs="Calibri" w:eastAsia="Calibri" w:hAnsi="Calibri"/>
                                <w:b w:val="1"/>
                                <w:i w:val="0"/>
                                <w:smallCaps w:val="0"/>
                                <w:strike w:val="0"/>
                                <w:color w:val="000000"/>
                                <w:sz w:val="72"/>
                                <w:vertAlign w:val="baseline"/>
                              </w:rPr>
                              <w:t xml:space="preserve"> Grade Science</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7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1390650</wp:posOffset>
                </wp:positionH>
                <wp:positionV relativeFrom="paragraph">
                  <wp:posOffset>45720</wp:posOffset>
                </wp:positionV>
                <wp:extent cx="5664200" cy="683260"/>
                <wp:effectExtent b="0" l="0" r="0" t="0"/>
                <wp:wrapTopAndBottom distB="45720" distT="45720"/>
                <wp:docPr id="21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664200" cy="683260"/>
                        </a:xfrm>
                        <a:prstGeom prst="rect"/>
                        <a:ln/>
                      </pic:spPr>
                    </pic:pic>
                  </a:graphicData>
                </a:graphic>
              </wp:anchor>
            </w:drawing>
          </mc:Fallback>
        </mc:AlternateContent>
      </w:r>
    </w:p>
    <w:p w:rsidR="00000000" w:rsidDel="00000000" w:rsidP="00000000" w:rsidRDefault="00000000" w:rsidRPr="00000000" w14:paraId="00000002">
      <w:pPr>
        <w:widowControl w:val="0"/>
        <w:spacing w:after="0" w:line="240" w:lineRule="auto"/>
        <w:ind w:left="124.56005096435547"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widowControl w:val="0"/>
        <w:spacing w:after="0" w:line="240" w:lineRule="auto"/>
        <w:ind w:left="124.56005096435547"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004">
      <w:pPr>
        <w:widowControl w:val="0"/>
        <w:spacing w:after="0" w:line="240" w:lineRule="auto"/>
        <w:ind w:left="124.56005096435547"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widowControl w:val="0"/>
        <w:spacing w:after="0" w:line="240" w:lineRule="auto"/>
        <w:ind w:left="124.56005096435547"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widowControl w:val="0"/>
        <w:spacing w:after="0" w:line="240" w:lineRule="auto"/>
        <w:ind w:left="124.56005096435547"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Mr. Winder  </w:t>
      </w:r>
      <w:hyperlink r:id="rId9">
        <w:r w:rsidDel="00000000" w:rsidR="00000000" w:rsidRPr="00000000">
          <w:rPr>
            <w:rFonts w:ascii="Times New Roman" w:cs="Times New Roman" w:eastAsia="Times New Roman" w:hAnsi="Times New Roman"/>
            <w:b w:val="1"/>
            <w:color w:val="1155cc"/>
            <w:sz w:val="24"/>
            <w:szCs w:val="24"/>
            <w:u w:val="single"/>
            <w:rtl w:val="0"/>
          </w:rPr>
          <w:t xml:space="preserve">windemp@nv.ccsd.net</w:t>
        </w:r>
      </w:hyperlink>
      <w:r w:rsidDel="00000000" w:rsidR="00000000" w:rsidRPr="00000000">
        <w:rPr>
          <w:rFonts w:ascii="Times New Roman" w:cs="Times New Roman" w:eastAsia="Times New Roman" w:hAnsi="Times New Roman"/>
          <w:b w:val="1"/>
          <w:sz w:val="24"/>
          <w:szCs w:val="24"/>
          <w:rtl w:val="0"/>
        </w:rPr>
        <w:t xml:space="preserve">  Room 623</w:t>
      </w:r>
    </w:p>
    <w:p w:rsidR="00000000" w:rsidDel="00000000" w:rsidP="00000000" w:rsidRDefault="00000000" w:rsidRPr="00000000" w14:paraId="00000007">
      <w:pPr>
        <w:widowControl w:val="0"/>
        <w:spacing w:after="0" w:line="240" w:lineRule="auto"/>
        <w:ind w:left="124.56005096435547"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Mr. Morgan </w:t>
      </w:r>
      <w:hyperlink r:id="rId10">
        <w:r w:rsidDel="00000000" w:rsidR="00000000" w:rsidRPr="00000000">
          <w:rPr>
            <w:rFonts w:ascii="Times New Roman" w:cs="Times New Roman" w:eastAsia="Times New Roman" w:hAnsi="Times New Roman"/>
            <w:b w:val="1"/>
            <w:color w:val="1155cc"/>
            <w:sz w:val="24"/>
            <w:szCs w:val="24"/>
            <w:u w:val="single"/>
            <w:rtl w:val="0"/>
          </w:rPr>
          <w:t xml:space="preserve">morgalr@nv.ccsd.net</w:t>
        </w:r>
      </w:hyperlink>
      <w:r w:rsidDel="00000000" w:rsidR="00000000" w:rsidRPr="00000000">
        <w:rPr>
          <w:rFonts w:ascii="Times New Roman" w:cs="Times New Roman" w:eastAsia="Times New Roman" w:hAnsi="Times New Roman"/>
          <w:b w:val="1"/>
          <w:sz w:val="24"/>
          <w:szCs w:val="24"/>
          <w:rtl w:val="0"/>
        </w:rPr>
        <w:t xml:space="preserve">    Room 614</w:t>
      </w:r>
    </w:p>
    <w:p w:rsidR="00000000" w:rsidDel="00000000" w:rsidP="00000000" w:rsidRDefault="00000000" w:rsidRPr="00000000" w14:paraId="00000008">
      <w:pPr>
        <w:widowControl w:val="0"/>
        <w:spacing w:after="0" w:line="240" w:lineRule="auto"/>
        <w:ind w:left="124.56005096435547"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Mrs. Taylor </w:t>
      </w:r>
      <w:hyperlink r:id="rId11">
        <w:r w:rsidDel="00000000" w:rsidR="00000000" w:rsidRPr="00000000">
          <w:rPr>
            <w:rFonts w:ascii="Times New Roman" w:cs="Times New Roman" w:eastAsia="Times New Roman" w:hAnsi="Times New Roman"/>
            <w:b w:val="1"/>
            <w:color w:val="1155cc"/>
            <w:sz w:val="24"/>
            <w:szCs w:val="24"/>
            <w:u w:val="single"/>
            <w:rtl w:val="0"/>
          </w:rPr>
          <w:t xml:space="preserve">taylopj1@nv.ccsd.net</w:t>
        </w:r>
      </w:hyperlink>
      <w:r w:rsidDel="00000000" w:rsidR="00000000" w:rsidRPr="00000000">
        <w:rPr>
          <w:rFonts w:ascii="Times New Roman" w:cs="Times New Roman" w:eastAsia="Times New Roman" w:hAnsi="Times New Roman"/>
          <w:b w:val="1"/>
          <w:sz w:val="24"/>
          <w:szCs w:val="24"/>
          <w:rtl w:val="0"/>
        </w:rPr>
        <w:t xml:space="preserve">    Room 609</w:t>
      </w:r>
    </w:p>
    <w:p w:rsidR="00000000" w:rsidDel="00000000" w:rsidP="00000000" w:rsidRDefault="00000000" w:rsidRPr="00000000" w14:paraId="00000009">
      <w:pPr>
        <w:spacing w:after="0" w:line="240" w:lineRule="auto"/>
        <w:rPr>
          <w:rFonts w:ascii="Arial Rounded" w:cs="Arial Rounded" w:eastAsia="Arial Rounded" w:hAnsi="Arial Rounded"/>
          <w:b w:val="1"/>
          <w:sz w:val="28"/>
          <w:szCs w:val="28"/>
        </w:rPr>
      </w:pPr>
      <w:r w:rsidDel="00000000" w:rsidR="00000000" w:rsidRPr="00000000">
        <w:rPr>
          <w:rtl w:val="0"/>
        </w:rPr>
      </w:r>
    </w:p>
    <w:p w:rsidR="00000000" w:rsidDel="00000000" w:rsidP="00000000" w:rsidRDefault="00000000" w:rsidRPr="00000000" w14:paraId="0000000A">
      <w:pPr>
        <w:spacing w:after="0" w:line="240" w:lineRule="auto"/>
        <w:rPr>
          <w:rFonts w:ascii="Arial Rounded" w:cs="Arial Rounded" w:eastAsia="Arial Rounded" w:hAnsi="Arial Rounded"/>
          <w:b w:val="1"/>
          <w:sz w:val="28"/>
          <w:szCs w:val="28"/>
        </w:rPr>
      </w:pPr>
      <w:r w:rsidDel="00000000" w:rsidR="00000000" w:rsidRPr="00000000">
        <w:rPr>
          <w:rFonts w:ascii="Arial Rounded" w:cs="Arial Rounded" w:eastAsia="Arial Rounded" w:hAnsi="Arial Rounded"/>
          <w:b w:val="1"/>
          <w:sz w:val="28"/>
          <w:szCs w:val="28"/>
          <w:rtl w:val="0"/>
        </w:rPr>
        <w:t xml:space="preserve">Course Description:</w:t>
      </w:r>
    </w:p>
    <w:p w:rsidR="00000000" w:rsidDel="00000000" w:rsidP="00000000" w:rsidRDefault="00000000" w:rsidRPr="00000000" w14:paraId="0000000B">
      <w:pPr>
        <w:spacing w:after="0" w:line="240" w:lineRule="auto"/>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This one-year course is designed to integrate science and engineering practices, crosscutting concepts, and core ideas from the life sciences, Earth and space sciences, and the physical sciences. The topics covered in Science 6 include Energy; Structure and Properties of Matter; Earth’s Systems; Weather and Climate; Human Impact; Structure, Function, and Information Processing; Growth, Development, and Reproduction of Organisms; and Engineering Design. Demonstrations and lab experiences that employ proper safety techniques are essential to this course. Instructional practices incorporate integration of diversity awareness including appreciation of all cultures and their important contributions to society. The appropriate use of technology is an integral part of this course. This course fulfills the sixth-grade science requirement.</w:t>
      </w:r>
    </w:p>
    <w:p w:rsidR="00000000" w:rsidDel="00000000" w:rsidP="00000000" w:rsidRDefault="00000000" w:rsidRPr="00000000" w14:paraId="0000000C">
      <w:pPr>
        <w:spacing w:after="0" w:line="240" w:lineRule="auto"/>
        <w:rPr>
          <w:rFonts w:ascii="Arial Rounded" w:cs="Arial Rounded" w:eastAsia="Arial Rounded" w:hAnsi="Arial Rounded"/>
          <w:b w:val="1"/>
          <w:sz w:val="28"/>
          <w:szCs w:val="28"/>
        </w:rPr>
      </w:pPr>
      <w:r w:rsidDel="00000000" w:rsidR="00000000" w:rsidRPr="00000000">
        <w:rPr>
          <w:rtl w:val="0"/>
        </w:rPr>
      </w:r>
    </w:p>
    <w:p w:rsidR="00000000" w:rsidDel="00000000" w:rsidP="00000000" w:rsidRDefault="00000000" w:rsidRPr="00000000" w14:paraId="0000000D">
      <w:pPr>
        <w:spacing w:after="0" w:line="240" w:lineRule="auto"/>
        <w:rPr>
          <w:rFonts w:ascii="Arial Rounded" w:cs="Arial Rounded" w:eastAsia="Arial Rounded" w:hAnsi="Arial Rounded"/>
          <w:b w:val="1"/>
          <w:sz w:val="28"/>
          <w:szCs w:val="28"/>
        </w:rPr>
      </w:pPr>
      <w:r w:rsidDel="00000000" w:rsidR="00000000" w:rsidRPr="00000000">
        <w:rPr>
          <w:rFonts w:ascii="Arial Rounded" w:cs="Arial Rounded" w:eastAsia="Arial Rounded" w:hAnsi="Arial Rounded"/>
          <w:b w:val="1"/>
          <w:sz w:val="28"/>
          <w:szCs w:val="28"/>
          <w:rtl w:val="0"/>
        </w:rPr>
        <w:t xml:space="preserve">Course goals</w:t>
      </w:r>
    </w:p>
    <w:p w:rsidR="00000000" w:rsidDel="00000000" w:rsidP="00000000" w:rsidRDefault="00000000" w:rsidRPr="00000000" w14:paraId="0000000E">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1. To provide evidence that living things are made of one or more specialized cells and model how the cell and its parts contribute to the function of the cell. [MS-LS1-1, MS-LS1-2, MS-LS1-3, MS-LS2-1, MS-LS2-2] </w:t>
      </w:r>
    </w:p>
    <w:p w:rsidR="00000000" w:rsidDel="00000000" w:rsidP="00000000" w:rsidRDefault="00000000" w:rsidRPr="00000000" w14:paraId="0000000F">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2. To develop a conceptual understanding of the hierarchical organization of organisms emphasizing the interdependence of body systems and their response to stimuli. [MS-LS1-1, MS-LS1-2, MS-LS1-3, MS-LS1-5, MS-LS1-7, MS-LS1-8] </w:t>
      </w:r>
    </w:p>
    <w:p w:rsidR="00000000" w:rsidDel="00000000" w:rsidP="00000000" w:rsidRDefault="00000000" w:rsidRPr="00000000" w14:paraId="00000010">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3. To use understanding of how food is rearranged through chemical reactions to support growth in an organism in designing solutions to engineering problems. [MS-LS1-7, MS-ETS1-1, MS-ETS1-2, MS-ETS1-3, MS-ETS1-4] </w:t>
      </w:r>
    </w:p>
    <w:p w:rsidR="00000000" w:rsidDel="00000000" w:rsidP="00000000" w:rsidRDefault="00000000" w:rsidRPr="00000000" w14:paraId="00000011">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4. To examine environmental and genetic factors, as well as the behavioral and structural traits that result from asexual and sexual reproduction, that influence the growth and reproduction of plants and animals. [MS-LS1-2, MS-LS1-4, MS-LS1-5, MS-LS3-1, MS-LS3-2, MS-LS4-5] </w:t>
      </w:r>
    </w:p>
    <w:p w:rsidR="00000000" w:rsidDel="00000000" w:rsidP="00000000" w:rsidRDefault="00000000" w:rsidRPr="00000000" w14:paraId="00000012">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5. To develop an understanding of the relationship between energy and temperature to propose engineering-designed solutions that maximizes or minimizes thermal energy transfer. [MS-PS3-3, MS-PS3-4, MS-PS3-5, MS-PS1-1, MS-PS1-4, MS-PS2-1, MS-PS3-2] </w:t>
      </w:r>
    </w:p>
    <w:p w:rsidR="00000000" w:rsidDel="00000000" w:rsidP="00000000" w:rsidRDefault="00000000" w:rsidRPr="00000000" w14:paraId="00000013">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6. To explain how complex interactions of air masses, the unequal heating of the Earth’s surfaces, and the rotation of the Earth cause patterns in meteorological phenomena affecting weather and climate. [MS-ESS2-6, MS-ESS2-3, MS-ESS2-5, MS-ESS3-2, MS-PS1-4, MS-PS3-3] </w:t>
      </w:r>
    </w:p>
    <w:p w:rsidR="00000000" w:rsidDel="00000000" w:rsidP="00000000" w:rsidRDefault="00000000" w:rsidRPr="00000000" w14:paraId="00000014">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7. To model the flow of water as it changes state through the hydrologic cycle and investigate the role of energy and gravity within Earth’s systems. [MS-ESS2-4, MS-ESS2-5, MS-ESS2-1, MS-ESS2-6, MS-ESS3-2, MS-PS1-4, MS-PS3-3] </w:t>
      </w:r>
    </w:p>
    <w:p w:rsidR="00000000" w:rsidDel="00000000" w:rsidP="00000000" w:rsidRDefault="00000000" w:rsidRPr="00000000" w14:paraId="00000015">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8. To evaluate evidence of the natural processes and human activities which contribute to the rise of global temperatures. [MS-ESS3-4, MS-ESS3-5, MS-ESS3-2, MS-ESS3-3, MS-LS2-1, MS-LS2-4] </w:t>
      </w:r>
    </w:p>
    <w:p w:rsidR="00000000" w:rsidDel="00000000" w:rsidP="00000000" w:rsidRDefault="00000000" w:rsidRPr="00000000" w14:paraId="00000016">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9. To analyze the impact humans have on the environment and design solutions that monitor and minimize the adverse effects. [MS-ESS3-3, MS-ETS1-1, MS-ETS1-2, MS-ETS1-3, MS-ETS1-4]</w:t>
      </w:r>
    </w:p>
    <w:p w:rsidR="00000000" w:rsidDel="00000000" w:rsidP="00000000" w:rsidRDefault="00000000" w:rsidRPr="00000000" w14:paraId="00000017">
      <w:pPr>
        <w:rPr>
          <w:rFonts w:ascii="Arial Rounded" w:cs="Arial Rounded" w:eastAsia="Arial Rounded" w:hAnsi="Arial Rounded"/>
          <w:b w:val="1"/>
        </w:rPr>
      </w:pPr>
      <w:r w:rsidDel="00000000" w:rsidR="00000000" w:rsidRPr="00000000">
        <w:rPr>
          <w:rtl w:val="0"/>
        </w:rPr>
      </w:r>
    </w:p>
    <w:p w:rsidR="00000000" w:rsidDel="00000000" w:rsidP="00000000" w:rsidRDefault="00000000" w:rsidRPr="00000000" w14:paraId="00000018">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Grading Policy: A. Semester Grade I. Each semester grade will be calculated based on two quarters 50-50. II. Each quarter will be worth 50% of the semester grade. B. Quarter Grades I. Quarter grades will consist of two categories (Formative and Summative).</w:t>
      </w:r>
    </w:p>
    <w:p w:rsidR="00000000" w:rsidDel="00000000" w:rsidP="00000000" w:rsidRDefault="00000000" w:rsidRPr="00000000" w14:paraId="00000019">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 II. Quarter grades will post as a minimum of 50%. III. Formative (practice) will be worth 20% of the quarter grade. IV. Summative (assessment) will be worth 80% of the quarter grade. V. Each category will have a minimum of 4 individual graded items with no one item being worth more than 25% of that category grade. C. Grading I. All graded assignments will be aligned to a content standard. II. Grading/feedback is generated in a timely manner- one week at most. </w:t>
      </w:r>
    </w:p>
    <w:p w:rsidR="00000000" w:rsidDel="00000000" w:rsidP="00000000" w:rsidRDefault="00000000" w:rsidRPr="00000000" w14:paraId="0000001A">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III. Students will be given opportunities to retake/redo items in order to improve their score and display mastery of the information. </w:t>
      </w:r>
    </w:p>
    <w:p w:rsidR="00000000" w:rsidDel="00000000" w:rsidP="00000000" w:rsidRDefault="00000000" w:rsidRPr="00000000" w14:paraId="0000001B">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IV. Students will be allowed to retake summative/formative assessments until they reach mastery (70%). If they have achieved mastery, they can get one additional retake within a two week period of the grade posting. (see exceptions below). </w:t>
      </w:r>
    </w:p>
    <w:p w:rsidR="00000000" w:rsidDel="00000000" w:rsidP="00000000" w:rsidRDefault="00000000" w:rsidRPr="00000000" w14:paraId="0000001C">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V. If a student cannot retake a summative assessment before or after school, the student will speak to the teacher so that the teacher can schedule an alternative time during the instructional day. </w:t>
      </w:r>
    </w:p>
    <w:p w:rsidR="00000000" w:rsidDel="00000000" w:rsidP="00000000" w:rsidRDefault="00000000" w:rsidRPr="00000000" w14:paraId="0000001D">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VI. Students taking the summative reassessment will need to complete a reflection as part of the reassessment process. </w:t>
      </w:r>
    </w:p>
    <w:p w:rsidR="00000000" w:rsidDel="00000000" w:rsidP="00000000" w:rsidRDefault="00000000" w:rsidRPr="00000000" w14:paraId="0000001E">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VII. Teachers are not required to allow retakes for formative assignments.</w:t>
      </w:r>
    </w:p>
    <w:p w:rsidR="00000000" w:rsidDel="00000000" w:rsidP="00000000" w:rsidRDefault="00000000" w:rsidRPr="00000000" w14:paraId="0000001F">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VIII. Gradebooks will close one week prior to the end of the term for all items unless they were administered within the last two weeks of the term. </w:t>
      </w:r>
    </w:p>
    <w:p w:rsidR="00000000" w:rsidDel="00000000" w:rsidP="00000000" w:rsidRDefault="00000000" w:rsidRPr="00000000" w14:paraId="00000020">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D. Late work/Missing work I. Students have a minimum of two weeks from the date an assignment was due to turn in late/missing work for full credit. Any and all work missed due to absence must have a make up option worth equal points. II. Missing work will be marked “M” and be worth zero points.</w:t>
      </w:r>
    </w:p>
    <w:p w:rsidR="00000000" w:rsidDel="00000000" w:rsidP="00000000" w:rsidRDefault="00000000" w:rsidRPr="00000000" w14:paraId="00000021">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 III. Work turned in late within the allotted two week window will receive the full earned credit but be noted within "L” showing it was late. </w:t>
      </w:r>
    </w:p>
    <w:p w:rsidR="00000000" w:rsidDel="00000000" w:rsidP="00000000" w:rsidRDefault="00000000" w:rsidRPr="00000000" w14:paraId="00000022">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IV. Teachers will send out bi-weekly communication through Infinite Campus to notify parents and students of missing work.</w:t>
      </w:r>
    </w:p>
    <w:p w:rsidR="00000000" w:rsidDel="00000000" w:rsidP="00000000" w:rsidRDefault="00000000" w:rsidRPr="00000000" w14:paraId="00000023">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 E. Homework: I. Homework: Homework assignments will align with curriculum objectives and reinforce skills and Concepts taught. Homework is not to be confused with or considered an extension of classroom guided practice. Homework is not required for any subject or content area and teachers will consider the actual time it takes to complete homework rather than their estimation of what can be completed. It is to be a separate reinforcing activity which students can complete outside of class time and on their own. Homework carries no weight in the Gradebook on its own. Homework expectations are in accordance with policy 6143 and regulation 6143. </w:t>
      </w:r>
    </w:p>
    <w:p w:rsidR="00000000" w:rsidDel="00000000" w:rsidP="00000000" w:rsidRDefault="00000000" w:rsidRPr="00000000" w14:paraId="00000024">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F. Transfer Grades: To place in a transfer grade, calculate all the assignments up to date but the student transfer grade. For example, if the student transfers with a 75% fee, then calculate all those class assignments to reflect a 75%. So if the assignment is worth 20 points, then they will receive 15 points for that assignment. This is the only way to accurately reflect this in Infinite Campus at this time. </w:t>
      </w:r>
    </w:p>
    <w:p w:rsidR="00000000" w:rsidDel="00000000" w:rsidP="00000000" w:rsidRDefault="00000000" w:rsidRPr="00000000" w14:paraId="00000025">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G. Letter grades have the following numerical value: A = 90-100, B = 80-89, C = 70-79, D = 60-69, F = 50-59 </w:t>
      </w:r>
    </w:p>
    <w:p w:rsidR="00000000" w:rsidDel="00000000" w:rsidP="00000000" w:rsidRDefault="00000000" w:rsidRPr="00000000" w14:paraId="00000026">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H. IEP/504: All IEP/504 plans supersede the schools grading policy. </w:t>
      </w:r>
    </w:p>
    <w:p w:rsidR="00000000" w:rsidDel="00000000" w:rsidP="00000000" w:rsidRDefault="00000000" w:rsidRPr="00000000" w14:paraId="00000027">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I. Citizenship Grade: I. Students will earn a citizenship grade each quarter based on the following criteria.</w:t>
      </w:r>
    </w:p>
    <w:p w:rsidR="00000000" w:rsidDel="00000000" w:rsidP="00000000" w:rsidRDefault="00000000" w:rsidRPr="00000000" w14:paraId="00000028">
      <w:pPr>
        <w:widowControl w:val="0"/>
        <w:spacing w:after="0" w:line="240" w:lineRule="auto"/>
        <w:ind w:left="124.56005096435547" w:firstLine="0"/>
        <w:rPr>
          <w:rFonts w:ascii="Arial Rounded" w:cs="Arial Rounded" w:eastAsia="Arial Rounded" w:hAnsi="Arial Rounded"/>
          <w:b w:val="1"/>
        </w:rPr>
      </w:pPr>
      <w:r w:rsidDel="00000000" w:rsidR="00000000" w:rsidRPr="00000000">
        <w:rPr>
          <w:rtl w:val="0"/>
        </w:rPr>
      </w:r>
    </w:p>
    <w:p w:rsidR="00000000" w:rsidDel="00000000" w:rsidP="00000000" w:rsidRDefault="00000000" w:rsidRPr="00000000" w14:paraId="00000029">
      <w:pPr>
        <w:widowControl w:val="0"/>
        <w:spacing w:after="0" w:before="77.51983642578125" w:line="240" w:lineRule="auto"/>
        <w:ind w:left="124.56005096435547" w:firstLine="0"/>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Citizenship is evaluated on the following scale: </w:t>
      </w:r>
    </w:p>
    <w:p w:rsidR="00000000" w:rsidDel="00000000" w:rsidP="00000000" w:rsidRDefault="00000000" w:rsidRPr="00000000" w14:paraId="0000002A">
      <w:pPr>
        <w:widowControl w:val="0"/>
        <w:spacing w:after="0" w:before="75.1202392578125" w:line="240.32049179077148" w:lineRule="auto"/>
        <w:ind w:left="115.91999053955078" w:right="223.280029296875" w:firstLine="5.279998779296875"/>
        <w:rPr>
          <w:rFonts w:ascii="Arial Rounded" w:cs="Arial Rounded" w:eastAsia="Arial Rounded" w:hAnsi="Arial Rounded"/>
          <w:b w:val="1"/>
          <w:sz w:val="20"/>
          <w:szCs w:val="20"/>
        </w:rPr>
      </w:pPr>
      <w:r w:rsidDel="00000000" w:rsidR="00000000" w:rsidRPr="00000000">
        <w:rPr>
          <w:rFonts w:ascii="Arial Rounded" w:cs="Arial Rounded" w:eastAsia="Arial Rounded" w:hAnsi="Arial Rounded"/>
          <w:b w:val="1"/>
          <w:rtl w:val="0"/>
        </w:rPr>
        <w:t xml:space="preserve">O-Outstanding S-Satisfactory N-Needs Improvement  U-Unsatisfactory A student's citizenship grade is his/her responsibility and includes the following requirements: being on time for  class, following directions, remaining attentive in class, staying on task, and maintaining a positive attitude  toward peers and adults. Citizenship grades will be lowered as a result of not meeting the above criteria in  addition, but not limited, to the following behaviors: distracting or disruptive behavior, damaging school  equipment, tampering with another student's account, cheating, using obscene language verbally or online.  Parents will be contacted if their child is currently earning a ‘U’ in citizenship.</w:t>
      </w:r>
      <w:r w:rsidDel="00000000" w:rsidR="00000000" w:rsidRPr="00000000">
        <w:rPr>
          <w:rtl w:val="0"/>
        </w:rPr>
      </w:r>
    </w:p>
    <w:p w:rsidR="00000000" w:rsidDel="00000000" w:rsidP="00000000" w:rsidRDefault="00000000" w:rsidRPr="00000000" w14:paraId="0000002B">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 </w:t>
      </w:r>
    </w:p>
    <w:p w:rsidR="00000000" w:rsidDel="00000000" w:rsidP="00000000" w:rsidRDefault="00000000" w:rsidRPr="00000000" w14:paraId="0000002C">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 Citizenship is taken very seriously here at Harney Middle School. Teachers expect the very best from their students every day. Students are expected to bring supplies to class, pay attention, stay on task, talk when appropriate, be respectful to all teachers and students, avoid nuisance items, such as cell phones (cell phones are expected to stay in the provided pouch during class time)and toys, and to not chew gum or eat in class (water bottles are allowed). Students who cannot work within these expectations will have points deducted from their citizenship grades. Other actions which disrupt the learning environment of the classroom or other students will also be documented and points will be lost.</w:t>
      </w:r>
    </w:p>
    <w:p w:rsidR="00000000" w:rsidDel="00000000" w:rsidP="00000000" w:rsidRDefault="00000000" w:rsidRPr="00000000" w14:paraId="0000002D">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Parent Communication CCSD utilizes Infinite Campus to communicate grades and attendance. Parents and students are urged to check the Infinite Campus Portal for grades regularly and we highly recommend having the Infinite Campus app on your phone.</w:t>
      </w:r>
    </w:p>
    <w:p w:rsidR="00000000" w:rsidDel="00000000" w:rsidP="00000000" w:rsidRDefault="00000000" w:rsidRPr="00000000" w14:paraId="0000002E">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Utilizing technology to learn At Harney Middle School, we want to encourage appropriate daily use of technology in and out of the classroom to further enhance the educational experience. As such, Harney will be providing students with Chromebooks in all grades to utilize in class and at home. Students will need to bring their fully charged Chromebook to school each day. </w:t>
      </w:r>
    </w:p>
    <w:p w:rsidR="00000000" w:rsidDel="00000000" w:rsidP="00000000" w:rsidRDefault="00000000" w:rsidRPr="00000000" w14:paraId="0000002F">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Please be reminded: </w:t>
      </w:r>
    </w:p>
    <w:p w:rsidR="00000000" w:rsidDel="00000000" w:rsidP="00000000" w:rsidRDefault="00000000" w:rsidRPr="00000000" w14:paraId="00000030">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1. That your student is responsible for the safety of their personal device </w:t>
      </w:r>
    </w:p>
    <w:p w:rsidR="00000000" w:rsidDel="00000000" w:rsidP="00000000" w:rsidRDefault="00000000" w:rsidRPr="00000000" w14:paraId="00000031">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2. Must utilize the district’s Wifi to ensure their internet safety. </w:t>
      </w:r>
    </w:p>
    <w:p w:rsidR="00000000" w:rsidDel="00000000" w:rsidP="00000000" w:rsidRDefault="00000000" w:rsidRPr="00000000" w14:paraId="00000032">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3. All use of these devices will be for educational purposes</w:t>
      </w:r>
    </w:p>
    <w:p w:rsidR="00000000" w:rsidDel="00000000" w:rsidP="00000000" w:rsidRDefault="00000000" w:rsidRPr="00000000" w14:paraId="00000033">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School-Wide Rules </w:t>
      </w:r>
    </w:p>
    <w:p w:rsidR="00000000" w:rsidDel="00000000" w:rsidP="00000000" w:rsidRDefault="00000000" w:rsidRPr="00000000" w14:paraId="00000034">
      <w:pPr>
        <w:spacing w:after="0" w:lineRule="auto"/>
        <w:rPr>
          <w:rFonts w:ascii="Arial Rounded" w:cs="Arial Rounded" w:eastAsia="Arial Rounded" w:hAnsi="Arial Rounded"/>
          <w:b w:val="1"/>
        </w:rPr>
      </w:pPr>
      <w:sdt>
        <w:sdtPr>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Follow directions quickly. </w:t>
      </w:r>
    </w:p>
    <w:p w:rsidR="00000000" w:rsidDel="00000000" w:rsidP="00000000" w:rsidRDefault="00000000" w:rsidRPr="00000000" w14:paraId="00000035">
      <w:pPr>
        <w:spacing w:after="0" w:lineRule="auto"/>
        <w:rPr>
          <w:rFonts w:ascii="Arial Rounded" w:cs="Arial Rounded" w:eastAsia="Arial Rounded" w:hAnsi="Arial Rounded"/>
          <w:b w:val="1"/>
        </w:rPr>
      </w:pPr>
      <w:sdt>
        <w:sdtPr>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Raise your hand for permission to speak. </w:t>
      </w:r>
    </w:p>
    <w:p w:rsidR="00000000" w:rsidDel="00000000" w:rsidP="00000000" w:rsidRDefault="00000000" w:rsidRPr="00000000" w14:paraId="00000036">
      <w:pPr>
        <w:spacing w:after="0" w:lineRule="auto"/>
        <w:rPr>
          <w:rFonts w:ascii="Arial Rounded" w:cs="Arial Rounded" w:eastAsia="Arial Rounded" w:hAnsi="Arial Rounded"/>
          <w:b w:val="1"/>
        </w:rPr>
      </w:pPr>
      <w:sdt>
        <w:sdtPr>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Raise your hand for permission to leave your seat. </w:t>
      </w:r>
    </w:p>
    <w:p w:rsidR="00000000" w:rsidDel="00000000" w:rsidP="00000000" w:rsidRDefault="00000000" w:rsidRPr="00000000" w14:paraId="00000037">
      <w:pPr>
        <w:spacing w:after="0" w:lineRule="auto"/>
        <w:rPr>
          <w:rFonts w:ascii="Arial Rounded" w:cs="Arial Rounded" w:eastAsia="Arial Rounded" w:hAnsi="Arial Rounded"/>
          <w:b w:val="1"/>
        </w:rPr>
      </w:pPr>
      <w:sdt>
        <w:sdtPr>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Make PRIDE Choices: Kindness, Leadership, Courage, Invincible Grit, Creativity </w:t>
      </w:r>
    </w:p>
    <w:p w:rsidR="00000000" w:rsidDel="00000000" w:rsidP="00000000" w:rsidRDefault="00000000" w:rsidRPr="00000000" w14:paraId="00000038">
      <w:pPr>
        <w:spacing w:after="0" w:lineRule="auto"/>
        <w:rPr>
          <w:rFonts w:ascii="Arial Rounded" w:cs="Arial Rounded" w:eastAsia="Arial Rounded" w:hAnsi="Arial Rounded"/>
          <w:b w:val="1"/>
        </w:rPr>
      </w:pPr>
      <w:sdt>
        <w:sdtPr>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Work hard to do your best for your teachers and parents at all times. </w:t>
      </w:r>
    </w:p>
    <w:p w:rsidR="00000000" w:rsidDel="00000000" w:rsidP="00000000" w:rsidRDefault="00000000" w:rsidRPr="00000000" w14:paraId="00000039">
      <w:pPr>
        <w:spacing w:after="0" w:lineRule="auto"/>
        <w:rPr>
          <w:rFonts w:ascii="Arial Rounded" w:cs="Arial Rounded" w:eastAsia="Arial Rounded" w:hAnsi="Arial Rounded"/>
          <w:b w:val="1"/>
        </w:rPr>
      </w:pPr>
      <w:sdt>
        <w:sdtPr>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Keep your eyes on the target.</w:t>
      </w:r>
    </w:p>
    <w:p w:rsidR="00000000" w:rsidDel="00000000" w:rsidP="00000000" w:rsidRDefault="00000000" w:rsidRPr="00000000" w14:paraId="0000003A">
      <w:pPr>
        <w:rPr>
          <w:rFonts w:ascii="Arial Rounded" w:cs="Arial Rounded" w:eastAsia="Arial Rounded" w:hAnsi="Arial Rounded"/>
          <w:b w:val="1"/>
        </w:rPr>
      </w:pPr>
      <w:r w:rsidDel="00000000" w:rsidR="00000000" w:rsidRPr="00000000">
        <w:rPr>
          <w:rtl w:val="0"/>
        </w:rPr>
      </w:r>
    </w:p>
    <w:p w:rsidR="00000000" w:rsidDel="00000000" w:rsidP="00000000" w:rsidRDefault="00000000" w:rsidRPr="00000000" w14:paraId="0000003B">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TARDY POLICY </w:t>
      </w:r>
    </w:p>
    <w:p w:rsidR="00000000" w:rsidDel="00000000" w:rsidP="00000000" w:rsidRDefault="00000000" w:rsidRPr="00000000" w14:paraId="0000003C">
      <w:pPr>
        <w:rPr>
          <w:rFonts w:ascii="Arial Rounded" w:cs="Arial Rounded" w:eastAsia="Arial Rounded" w:hAnsi="Arial Rounded"/>
          <w:b w:val="1"/>
        </w:rPr>
      </w:pPr>
      <w:sdt>
        <w:sdtPr>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Students will be given an after school detention for any tardy occurring after the first period. Attending class on-time is an expectation for all students at Harney Middle School. Dress Code Harney follows CCSD standard dress code (located on our website in the “students” tab). If a student violates our dress code they will be referred to the office where they will have an opportunity to correct the issue and return to class. Refusal to fix the issue or continued violations can result in discipline. </w:t>
      </w:r>
    </w:p>
    <w:p w:rsidR="00000000" w:rsidDel="00000000" w:rsidP="00000000" w:rsidRDefault="00000000" w:rsidRPr="00000000" w14:paraId="0000003D">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Restroom Use Teachers will review their procedures for restroom use but restrooms are available during instructional time. There are small windows of time (passing periods, occasional drills, emergencies) that many restrooms are locked for student safety. If a student is having a restroom emergency, they can simply notify an adult that they cannot wait and they will be permitted to use the nearest open restroom (usually the main office/health office). Parents can contact our health office if students have special restroom needs so that we can ensure all students' needs are met. </w:t>
      </w:r>
    </w:p>
    <w:p w:rsidR="00000000" w:rsidDel="00000000" w:rsidP="00000000" w:rsidRDefault="00000000" w:rsidRPr="00000000" w14:paraId="0000003E">
      <w:pP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BEHAVIOR- Minor Behavior Progressive Discipline (The CCSD Student Code of Conduct, which details all behavior and progressive discipline can be found on Harney's website in the “Students” tab) </w:t>
      </w:r>
    </w:p>
    <w:p w:rsidR="00000000" w:rsidDel="00000000" w:rsidP="00000000" w:rsidRDefault="00000000" w:rsidRPr="00000000" w14:paraId="0000003F">
      <w:pPr>
        <w:spacing w:after="0" w:lineRule="auto"/>
        <w:rPr>
          <w:rFonts w:ascii="Arial Rounded" w:cs="Arial Rounded" w:eastAsia="Arial Rounded" w:hAnsi="Arial Rounded"/>
          <w:b w:val="1"/>
        </w:rPr>
      </w:pPr>
      <w:sdt>
        <w:sdtPr>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1st Incident – Verbal warning and/or classroom consequence</w:t>
      </w:r>
    </w:p>
    <w:p w:rsidR="00000000" w:rsidDel="00000000" w:rsidP="00000000" w:rsidRDefault="00000000" w:rsidRPr="00000000" w14:paraId="00000040">
      <w:pPr>
        <w:spacing w:after="0" w:lineRule="auto"/>
        <w:rPr>
          <w:rFonts w:ascii="Arial Rounded" w:cs="Arial Rounded" w:eastAsia="Arial Rounded" w:hAnsi="Arial Rounded"/>
          <w:b w:val="1"/>
        </w:rPr>
      </w:pPr>
      <w:bookmarkStart w:colFirst="0" w:colLast="0" w:name="_heading=h.gjdgxs" w:id="0"/>
      <w:bookmarkEnd w:id="0"/>
      <w:sdt>
        <w:sdtPr>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2nd Incident - MBI- behavior documentation and system notification to parent </w:t>
      </w:r>
    </w:p>
    <w:p w:rsidR="00000000" w:rsidDel="00000000" w:rsidP="00000000" w:rsidRDefault="00000000" w:rsidRPr="00000000" w14:paraId="00000041">
      <w:pPr>
        <w:spacing w:after="0" w:lineRule="auto"/>
        <w:rPr>
          <w:rFonts w:ascii="Arial Rounded" w:cs="Arial Rounded" w:eastAsia="Arial Rounded" w:hAnsi="Arial Rounded"/>
          <w:b w:val="1"/>
        </w:rPr>
      </w:pPr>
      <w:sdt>
        <w:sdtPr>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3rd Incident – Verbal contact to parent </w:t>
      </w:r>
    </w:p>
    <w:p w:rsidR="00000000" w:rsidDel="00000000" w:rsidP="00000000" w:rsidRDefault="00000000" w:rsidRPr="00000000" w14:paraId="00000042">
      <w:pPr>
        <w:spacing w:after="0" w:lineRule="auto"/>
        <w:rPr>
          <w:rFonts w:ascii="Arial Rounded" w:cs="Arial Rounded" w:eastAsia="Arial Rounded" w:hAnsi="Arial Rounded"/>
          <w:b w:val="1"/>
        </w:rPr>
      </w:pPr>
      <w:sdt>
        <w:sdtPr>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Arial Rounded" w:cs="Arial Rounded" w:eastAsia="Arial Rounded" w:hAnsi="Arial Rounded"/>
          <w:b w:val="1"/>
          <w:rtl w:val="0"/>
        </w:rPr>
        <w:t xml:space="preserve"> Continuing incidents – Referral to Counselor and/or Student Success Office and parent contact.</w:t>
      </w:r>
    </w:p>
    <w:p w:rsidR="00000000" w:rsidDel="00000000" w:rsidP="00000000" w:rsidRDefault="00000000" w:rsidRPr="00000000" w14:paraId="00000043">
      <w:pPr>
        <w:spacing w:after="0" w:lineRule="auto"/>
        <w:rPr>
          <w:rFonts w:ascii="Arial Rounded" w:cs="Arial Rounded" w:eastAsia="Arial Rounded" w:hAnsi="Arial Rounded"/>
          <w:b w:val="1"/>
        </w:rPr>
      </w:pPr>
      <w:r w:rsidDel="00000000" w:rsidR="00000000" w:rsidRPr="00000000">
        <w:rPr>
          <w:rtl w:val="0"/>
        </w:rPr>
      </w:r>
    </w:p>
    <w:p w:rsidR="00000000" w:rsidDel="00000000" w:rsidP="00000000" w:rsidRDefault="00000000" w:rsidRPr="00000000" w14:paraId="00000044">
      <w:pPr>
        <w:widowControl w:val="0"/>
        <w:spacing w:after="0" w:line="240" w:lineRule="auto"/>
        <w:ind w:left="4697.159004211426" w:firstLine="0"/>
        <w:rPr>
          <w:rFonts w:ascii="Arial Rounded" w:cs="Arial Rounded" w:eastAsia="Arial Rounded" w:hAnsi="Arial Rounded"/>
          <w:b w:val="1"/>
          <w:sz w:val="28.079999923706055"/>
          <w:szCs w:val="28.079999923706055"/>
        </w:rPr>
      </w:pPr>
      <w:r w:rsidDel="00000000" w:rsidR="00000000" w:rsidRPr="00000000">
        <w:rPr>
          <w:rFonts w:ascii="Arial Rounded" w:cs="Arial Rounded" w:eastAsia="Arial Rounded" w:hAnsi="Arial Rounded"/>
          <w:b w:val="1"/>
          <w:sz w:val="28.079999923706055"/>
          <w:szCs w:val="28.079999923706055"/>
          <w:u w:val="single"/>
          <w:rtl w:val="0"/>
        </w:rPr>
        <w:t xml:space="preserve">Cell Phone Use</w:t>
      </w:r>
      <w:r w:rsidDel="00000000" w:rsidR="00000000" w:rsidRPr="00000000">
        <w:rPr>
          <w:rFonts w:ascii="Arial Rounded" w:cs="Arial Rounded" w:eastAsia="Arial Rounded" w:hAnsi="Arial Rounded"/>
          <w:b w:val="1"/>
          <w:sz w:val="28.079999923706055"/>
          <w:szCs w:val="28.079999923706055"/>
          <w:rtl w:val="0"/>
        </w:rPr>
        <w:t xml:space="preserve"> </w:t>
      </w:r>
    </w:p>
    <w:p w:rsidR="00000000" w:rsidDel="00000000" w:rsidP="00000000" w:rsidRDefault="00000000" w:rsidRPr="00000000" w14:paraId="00000045">
      <w:pPr>
        <w:widowControl w:val="0"/>
        <w:spacing w:after="240" w:before="240" w:line="240" w:lineRule="auto"/>
        <w:rPr>
          <w:rFonts w:ascii="Arial Rounded" w:cs="Arial Rounded" w:eastAsia="Arial Rounded" w:hAnsi="Arial Rounded"/>
          <w:b w:val="1"/>
          <w:sz w:val="24"/>
          <w:szCs w:val="24"/>
        </w:rPr>
      </w:pPr>
      <w:r w:rsidDel="00000000" w:rsidR="00000000" w:rsidRPr="00000000">
        <w:rPr>
          <w:rFonts w:ascii="Arial Rounded" w:cs="Arial Rounded" w:eastAsia="Arial Rounded" w:hAnsi="Arial Rounded"/>
          <w:b w:val="1"/>
          <w:sz w:val="24"/>
          <w:szCs w:val="24"/>
          <w:rtl w:val="0"/>
        </w:rPr>
        <w:t xml:space="preserve">For the 2024-2025 school year, the Clark County School District (CCSD) has implemented a new cell phone policy aimed at minimizing distractions in the classroom. Students in grades 6–12 are required to place their cell phones in non-locking, signal-blocking pouches during instructional time. This measure is intended to keep students focused on learning by preventing them from using their phones during class.</w:t>
      </w:r>
    </w:p>
    <w:p w:rsidR="00000000" w:rsidDel="00000000" w:rsidP="00000000" w:rsidRDefault="00000000" w:rsidRPr="00000000" w14:paraId="00000046">
      <w:pPr>
        <w:widowControl w:val="0"/>
        <w:spacing w:after="240" w:before="240" w:line="240" w:lineRule="auto"/>
        <w:rPr>
          <w:rFonts w:ascii="Arial Rounded" w:cs="Arial Rounded" w:eastAsia="Arial Rounded" w:hAnsi="Arial Rounded"/>
          <w:b w:val="1"/>
        </w:rPr>
      </w:pPr>
      <w:r w:rsidDel="00000000" w:rsidR="00000000" w:rsidRPr="00000000">
        <w:rPr>
          <w:rFonts w:ascii="Arial Rounded" w:cs="Arial Rounded" w:eastAsia="Arial Rounded" w:hAnsi="Arial Rounded"/>
          <w:b w:val="1"/>
          <w:sz w:val="24"/>
          <w:szCs w:val="24"/>
          <w:rtl w:val="0"/>
        </w:rPr>
        <w:t xml:space="preserve">The pouches will be stored in a designated area within the classroom, allowing students access in case of emergencies.</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Unicode MS"/>
  <w:font w:name="Arial Rounded"/>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297452"/>
    <w:pPr>
      <w:spacing w:after="100" w:afterAutospacing="1" w:before="100" w:beforeAutospacing="1" w:line="240" w:lineRule="auto"/>
    </w:pPr>
    <w:rPr>
      <w:rFonts w:ascii="Times New Roman" w:cs="Times New Roman" w:eastAsia="Times New Roman" w:hAnsi="Times New Roman"/>
      <w:sz w:val="24"/>
      <w:szCs w:val="24"/>
    </w:rPr>
  </w:style>
  <w:style w:type="paragraph" w:styleId="BalloonText">
    <w:name w:val="Balloon Text"/>
    <w:basedOn w:val="Normal"/>
    <w:link w:val="BalloonTextChar"/>
    <w:uiPriority w:val="99"/>
    <w:semiHidden w:val="1"/>
    <w:unhideWhenUsed w:val="1"/>
    <w:rsid w:val="000C1593"/>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C1593"/>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taylopj1@nv.ccsd.net" TargetMode="External"/><Relationship Id="rId10" Type="http://schemas.openxmlformats.org/officeDocument/2006/relationships/hyperlink" Target="mailto:morgalr@nv.ccsd.net" TargetMode="External"/><Relationship Id="rId9" Type="http://schemas.openxmlformats.org/officeDocument/2006/relationships/hyperlink" Target="mailto:windemp@nv.ccsd.ne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dWMUMSoEhYA3yo4Fqt6tLam66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4AHIhMTk5RVpIV1MzY0RpU1ZjeFJHX3RudWZwWXV3UDkxRD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2024-08-30T16:21:00Z</dcterms:created>
  <dc:creator>Windows User</dc:creator>
</cp:coreProperties>
</file>