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71BC" w:rsidRDefault="00E22B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bookmarkStart w:id="0" w:name="_GoBack"/>
      <w:bookmarkEnd w:id="0"/>
      <w:r>
        <w:rPr>
          <w:noProof/>
          <w:color w:val="000000"/>
        </w:rPr>
        <w:drawing>
          <wp:inline distT="19050" distB="19050" distL="19050" distR="19050">
            <wp:extent cx="1395413" cy="82867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5413" cy="828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71BC" w:rsidRDefault="007971B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5" w:lineRule="auto"/>
        <w:jc w:val="center"/>
        <w:rPr>
          <w:b/>
          <w:bCs/>
          <w:sz w:val="24"/>
          <w:szCs w:val="24"/>
        </w:rPr>
      </w:pPr>
    </w:p>
    <w:p w:rsidR="007971BC" w:rsidRDefault="00E22B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5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Davidson County High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 xml:space="preserve">Schools </w:t>
      </w:r>
    </w:p>
    <w:p w:rsidR="007971BC" w:rsidRDefault="00E22B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5" w:lineRule="auto"/>
        <w:jc w:val="center"/>
        <w:rPr>
          <w:color w:val="000000"/>
          <w:sz w:val="20"/>
          <w:szCs w:val="20"/>
        </w:rPr>
        <w:sectPr w:rsidR="007971BC">
          <w:pgSz w:w="12240" w:h="15840"/>
          <w:pgMar w:top="150" w:right="3360" w:bottom="742" w:left="510" w:header="0" w:footer="720" w:gutter="0"/>
          <w:pgNumType w:start="1"/>
          <w:cols w:num="2" w:space="720" w:equalWidth="0">
            <w:col w:w="4200" w:space="0"/>
            <w:col w:w="4200" w:space="0"/>
          </w:cols>
        </w:sectPr>
      </w:pPr>
      <w:r>
        <w:rPr>
          <w:color w:val="000000"/>
          <w:sz w:val="20"/>
          <w:szCs w:val="20"/>
        </w:rPr>
        <w:t>Contract for Advanced Placement</w:t>
      </w:r>
      <w:r>
        <w:rPr>
          <w:color w:val="000000"/>
          <w:sz w:val="20"/>
          <w:szCs w:val="20"/>
          <w:vertAlign w:val="superscript"/>
        </w:rPr>
        <w:t>®</w:t>
      </w:r>
      <w:r>
        <w:rPr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Courses </w:t>
      </w:r>
    </w:p>
    <w:p w:rsidR="007971BC" w:rsidRDefault="00E22B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1" w:line="244" w:lineRule="auto"/>
        <w:ind w:left="182" w:right="110" w:firstLine="1"/>
        <w:rPr>
          <w:rFonts w:ascii="Calibri" w:eastAsia="Calibri" w:hAnsi="Calibri" w:cs="Calibri"/>
          <w:i/>
          <w:iCs/>
          <w:color w:val="000000"/>
          <w:sz w:val="20"/>
          <w:szCs w:val="20"/>
        </w:rPr>
      </w:pPr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 xml:space="preserve">In collaboration with the College Board, DCS High Schools offer Advanced Placement (AP)® courses for students capable of </w:t>
      </w:r>
      <w:proofErr w:type="gramStart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>and  willing</w:t>
      </w:r>
      <w:proofErr w:type="gramEnd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 xml:space="preserve"> to tackle a college level curriculum. These courses are more challenging and demanding than the honors level of </w:t>
      </w:r>
      <w:proofErr w:type="gramStart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>the  requi</w:t>
      </w:r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>red</w:t>
      </w:r>
      <w:proofErr w:type="gramEnd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 xml:space="preserve"> curriculum. DCS supports any student who wants to accept the challenges of an AP® course. However, the </w:t>
      </w:r>
      <w:proofErr w:type="gramStart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>opportunity  to</w:t>
      </w:r>
      <w:proofErr w:type="gramEnd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 xml:space="preserve"> be in AP® courses carries with it certain assumptions about the capabilities and maturity of students who will be doing  advanced or </w:t>
      </w:r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>college level work. Students should be primarily motivated by an appreciation for the subject to enroll in the AP</w:t>
      </w:r>
      <w:proofErr w:type="gramStart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>®  course</w:t>
      </w:r>
      <w:proofErr w:type="gramEnd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 xml:space="preserve">. To enroll in AP® courses, students must meet the prerequisites listed for AP® courses and agree to the terms of </w:t>
      </w:r>
      <w:proofErr w:type="gramStart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>this  contract</w:t>
      </w:r>
      <w:proofErr w:type="gramEnd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>. To a</w:t>
      </w:r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 xml:space="preserve">ssist students in making an informed decision about attempting one or more of these courses, please carefully </w:t>
      </w:r>
      <w:proofErr w:type="gramStart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>read  the</w:t>
      </w:r>
      <w:proofErr w:type="gramEnd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 xml:space="preserve"> following.  </w:t>
      </w:r>
    </w:p>
    <w:p w:rsidR="007971BC" w:rsidRDefault="00E22B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63" w:line="240" w:lineRule="auto"/>
        <w:ind w:left="217"/>
        <w:rPr>
          <w:rFonts w:ascii="Calibri" w:eastAsia="Calibri" w:hAnsi="Calibri" w:cs="Calibri"/>
          <w:b/>
          <w:bCs/>
          <w:color w:val="000000"/>
          <w:sz w:val="21"/>
          <w:szCs w:val="21"/>
        </w:rPr>
      </w:pPr>
      <w:r>
        <w:rPr>
          <w:rFonts w:ascii="Calibri" w:eastAsia="Calibri" w:hAnsi="Calibri" w:cs="Calibri"/>
          <w:b/>
          <w:bCs/>
          <w:color w:val="000000"/>
          <w:sz w:val="21"/>
          <w:szCs w:val="21"/>
        </w:rPr>
        <w:t xml:space="preserve">GENERAL EXPECTATIONS </w:t>
      </w:r>
    </w:p>
    <w:p w:rsidR="007971BC" w:rsidRDefault="00E22B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228"/>
        <w:rPr>
          <w:rFonts w:ascii="Calibri" w:eastAsia="Calibri" w:hAnsi="Calibri" w:cs="Calibri"/>
          <w:color w:val="000000"/>
          <w:sz w:val="21"/>
          <w:szCs w:val="21"/>
        </w:rPr>
      </w:pPr>
      <w:r>
        <w:rPr>
          <w:rFonts w:ascii="Calibri" w:eastAsia="Calibri" w:hAnsi="Calibri" w:cs="Calibri"/>
          <w:color w:val="000000"/>
          <w:sz w:val="21"/>
          <w:szCs w:val="21"/>
        </w:rPr>
        <w:t xml:space="preserve">Each student will demonstrate: </w:t>
      </w:r>
    </w:p>
    <w:p w:rsidR="007971BC" w:rsidRDefault="00E22B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5" w:lineRule="auto"/>
        <w:ind w:left="939" w:right="78" w:hanging="350"/>
        <w:rPr>
          <w:rFonts w:ascii="Calibri" w:eastAsia="Calibri" w:hAnsi="Calibri" w:cs="Calibri"/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● </w:t>
      </w:r>
      <w:r>
        <w:rPr>
          <w:rFonts w:ascii="Calibri" w:eastAsia="Calibri" w:hAnsi="Calibri" w:cs="Calibri"/>
          <w:color w:val="000000"/>
          <w:sz w:val="21"/>
          <w:szCs w:val="21"/>
        </w:rPr>
        <w:t xml:space="preserve">Maturity to work independently. Students are expected to read, learn, ask questions, pursue outside reading and research, integrate and discuss material from diverse sources. </w:t>
      </w:r>
    </w:p>
    <w:p w:rsidR="007971BC" w:rsidRDefault="00E22B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ind w:left="589"/>
        <w:rPr>
          <w:rFonts w:ascii="Calibri" w:eastAsia="Calibri" w:hAnsi="Calibri" w:cs="Calibri"/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● </w:t>
      </w:r>
      <w:r>
        <w:rPr>
          <w:rFonts w:ascii="Calibri" w:eastAsia="Calibri" w:hAnsi="Calibri" w:cs="Calibri"/>
          <w:color w:val="000000"/>
          <w:sz w:val="21"/>
          <w:szCs w:val="21"/>
        </w:rPr>
        <w:t xml:space="preserve">Familiarity with and expertise in a variety of writing modes. </w:t>
      </w:r>
    </w:p>
    <w:p w:rsidR="007971BC" w:rsidRDefault="00E22B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589"/>
        <w:rPr>
          <w:rFonts w:ascii="Calibri" w:eastAsia="Calibri" w:hAnsi="Calibri" w:cs="Calibri"/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● </w:t>
      </w:r>
      <w:r>
        <w:rPr>
          <w:rFonts w:ascii="Calibri" w:eastAsia="Calibri" w:hAnsi="Calibri" w:cs="Calibri"/>
          <w:color w:val="000000"/>
          <w:sz w:val="21"/>
          <w:szCs w:val="21"/>
        </w:rPr>
        <w:t xml:space="preserve">Use of higher order thinking skills: analysis, synthesis, and evaluation. </w:t>
      </w:r>
    </w:p>
    <w:p w:rsidR="007971BC" w:rsidRDefault="00E22B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589"/>
        <w:rPr>
          <w:rFonts w:ascii="Calibri" w:eastAsia="Calibri" w:hAnsi="Calibri" w:cs="Calibri"/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● </w:t>
      </w:r>
      <w:r>
        <w:rPr>
          <w:rFonts w:ascii="Calibri" w:eastAsia="Calibri" w:hAnsi="Calibri" w:cs="Calibri"/>
          <w:color w:val="000000"/>
          <w:sz w:val="21"/>
          <w:szCs w:val="21"/>
        </w:rPr>
        <w:t xml:space="preserve">Active and voluntary participation in class/group discussion. </w:t>
      </w:r>
    </w:p>
    <w:p w:rsidR="007971BC" w:rsidRDefault="00E22B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589"/>
        <w:rPr>
          <w:rFonts w:ascii="Calibri" w:eastAsia="Calibri" w:hAnsi="Calibri" w:cs="Calibri"/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● </w:t>
      </w:r>
      <w:r>
        <w:rPr>
          <w:rFonts w:ascii="Calibri" w:eastAsia="Calibri" w:hAnsi="Calibri" w:cs="Calibri"/>
          <w:color w:val="000000"/>
          <w:sz w:val="21"/>
          <w:szCs w:val="21"/>
        </w:rPr>
        <w:t xml:space="preserve">Observable commitment to and love of learning. </w:t>
      </w:r>
    </w:p>
    <w:p w:rsidR="007971BC" w:rsidRDefault="00E22B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589"/>
        <w:rPr>
          <w:rFonts w:ascii="Calibri" w:eastAsia="Calibri" w:hAnsi="Calibri" w:cs="Calibri"/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● </w:t>
      </w:r>
      <w:r>
        <w:rPr>
          <w:rFonts w:ascii="Calibri" w:eastAsia="Calibri" w:hAnsi="Calibri" w:cs="Calibri"/>
          <w:color w:val="000000"/>
          <w:sz w:val="21"/>
          <w:szCs w:val="21"/>
        </w:rPr>
        <w:t>Ability to read considerable amounts of challenging literature c</w:t>
      </w:r>
      <w:r>
        <w:rPr>
          <w:rFonts w:ascii="Calibri" w:eastAsia="Calibri" w:hAnsi="Calibri" w:cs="Calibri"/>
          <w:color w:val="000000"/>
          <w:sz w:val="21"/>
          <w:szCs w:val="21"/>
        </w:rPr>
        <w:t xml:space="preserve">losely. </w:t>
      </w:r>
    </w:p>
    <w:p w:rsidR="007971BC" w:rsidRDefault="00E22B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589"/>
        <w:rPr>
          <w:rFonts w:ascii="Calibri" w:eastAsia="Calibri" w:hAnsi="Calibri" w:cs="Calibri"/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● </w:t>
      </w:r>
      <w:r>
        <w:rPr>
          <w:rFonts w:ascii="Calibri" w:eastAsia="Calibri" w:hAnsi="Calibri" w:cs="Calibri"/>
          <w:color w:val="000000"/>
          <w:sz w:val="21"/>
          <w:szCs w:val="21"/>
        </w:rPr>
        <w:t xml:space="preserve">Responsibility to prepare and deliver presentations in class. </w:t>
      </w:r>
    </w:p>
    <w:p w:rsidR="007971BC" w:rsidRDefault="00E22B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89"/>
        <w:rPr>
          <w:rFonts w:ascii="Calibri" w:eastAsia="Calibri" w:hAnsi="Calibri" w:cs="Calibri"/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● </w:t>
      </w:r>
      <w:r>
        <w:rPr>
          <w:rFonts w:ascii="Calibri" w:eastAsia="Calibri" w:hAnsi="Calibri" w:cs="Calibri"/>
          <w:color w:val="000000"/>
          <w:sz w:val="21"/>
          <w:szCs w:val="21"/>
        </w:rPr>
        <w:t xml:space="preserve">Graceful acceptance of feedback and coaching from the teacher. </w:t>
      </w:r>
    </w:p>
    <w:p w:rsidR="007971BC" w:rsidRDefault="00E22B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589"/>
        <w:rPr>
          <w:rFonts w:ascii="Calibri" w:eastAsia="Calibri" w:hAnsi="Calibri" w:cs="Calibri"/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● </w:t>
      </w:r>
      <w:r>
        <w:rPr>
          <w:rFonts w:ascii="Calibri" w:eastAsia="Calibri" w:hAnsi="Calibri" w:cs="Calibri"/>
          <w:color w:val="000000"/>
          <w:sz w:val="21"/>
          <w:szCs w:val="21"/>
        </w:rPr>
        <w:t xml:space="preserve">Commitment to preparing and performing to their best ability on the AP® Exam. </w:t>
      </w:r>
    </w:p>
    <w:p w:rsidR="007971BC" w:rsidRDefault="00E22B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5" w:lineRule="auto"/>
        <w:ind w:left="938" w:right="271" w:hanging="349"/>
        <w:rPr>
          <w:rFonts w:ascii="Calibri" w:eastAsia="Calibri" w:hAnsi="Calibri" w:cs="Calibri"/>
          <w:b/>
          <w:bCs/>
          <w:color w:val="000000"/>
          <w:sz w:val="21"/>
          <w:szCs w:val="21"/>
        </w:rPr>
      </w:pPr>
      <w:r>
        <w:rPr>
          <w:b/>
          <w:bCs/>
          <w:color w:val="000000"/>
          <w:sz w:val="21"/>
          <w:szCs w:val="21"/>
        </w:rPr>
        <w:t xml:space="preserve">● </w:t>
      </w:r>
      <w:r>
        <w:rPr>
          <w:rFonts w:ascii="Calibri" w:eastAsia="Calibri" w:hAnsi="Calibri" w:cs="Calibri"/>
          <w:b/>
          <w:bCs/>
          <w:color w:val="000000"/>
          <w:sz w:val="21"/>
          <w:szCs w:val="21"/>
        </w:rPr>
        <w:t xml:space="preserve">I am making a commitment, and if I am accepted into an AP class, I WILL NOT BE ALLOWED TO DROP THE CLASS. </w:t>
      </w:r>
    </w:p>
    <w:p w:rsidR="007971BC" w:rsidRDefault="00E22B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8" w:line="240" w:lineRule="auto"/>
        <w:ind w:left="218"/>
        <w:rPr>
          <w:rFonts w:ascii="Calibri" w:eastAsia="Calibri" w:hAnsi="Calibri" w:cs="Calibri"/>
          <w:b/>
          <w:bCs/>
          <w:color w:val="000000"/>
          <w:sz w:val="21"/>
          <w:szCs w:val="21"/>
        </w:rPr>
      </w:pPr>
      <w:r>
        <w:rPr>
          <w:rFonts w:ascii="Calibri" w:eastAsia="Calibri" w:hAnsi="Calibri" w:cs="Calibri"/>
          <w:b/>
          <w:bCs/>
          <w:color w:val="000000"/>
          <w:sz w:val="21"/>
          <w:szCs w:val="21"/>
        </w:rPr>
        <w:t xml:space="preserve">COURSE EXPECTATIONS OUTSIDE OF CLASS </w:t>
      </w:r>
    </w:p>
    <w:p w:rsidR="007971BC" w:rsidRDefault="00E22B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228"/>
        <w:rPr>
          <w:rFonts w:ascii="Calibri" w:eastAsia="Calibri" w:hAnsi="Calibri" w:cs="Calibri"/>
          <w:color w:val="000000"/>
          <w:sz w:val="21"/>
          <w:szCs w:val="21"/>
        </w:rPr>
      </w:pPr>
      <w:r>
        <w:rPr>
          <w:rFonts w:ascii="Calibri" w:eastAsia="Calibri" w:hAnsi="Calibri" w:cs="Calibri"/>
          <w:color w:val="000000"/>
          <w:sz w:val="21"/>
          <w:szCs w:val="21"/>
        </w:rPr>
        <w:t xml:space="preserve">Each student will: </w:t>
      </w:r>
    </w:p>
    <w:p w:rsidR="007971BC" w:rsidRDefault="00E22B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5" w:lineRule="auto"/>
        <w:ind w:left="999" w:hanging="350"/>
        <w:rPr>
          <w:rFonts w:ascii="Calibri" w:eastAsia="Calibri" w:hAnsi="Calibri" w:cs="Calibri"/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● </w:t>
      </w:r>
      <w:r>
        <w:rPr>
          <w:rFonts w:ascii="Calibri" w:eastAsia="Calibri" w:hAnsi="Calibri" w:cs="Calibri"/>
          <w:color w:val="000000"/>
          <w:sz w:val="21"/>
          <w:szCs w:val="21"/>
        </w:rPr>
        <w:t xml:space="preserve">Complete extensive, rigorous homework assignments and independent reading. Each AP® course requires an average of 4-8 hours of work outside of class each week. </w:t>
      </w:r>
    </w:p>
    <w:p w:rsidR="007971BC" w:rsidRDefault="00E22B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49"/>
        <w:rPr>
          <w:rFonts w:ascii="Calibri" w:eastAsia="Calibri" w:hAnsi="Calibri" w:cs="Calibri"/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● </w:t>
      </w:r>
      <w:r>
        <w:rPr>
          <w:rFonts w:ascii="Calibri" w:eastAsia="Calibri" w:hAnsi="Calibri" w:cs="Calibri"/>
          <w:color w:val="000000"/>
          <w:sz w:val="21"/>
          <w:szCs w:val="21"/>
        </w:rPr>
        <w:t xml:space="preserve">Complete summer and winter/spring break assignments. </w:t>
      </w:r>
    </w:p>
    <w:p w:rsidR="007971BC" w:rsidRDefault="00E22B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3" w:line="240" w:lineRule="auto"/>
        <w:ind w:left="218"/>
        <w:rPr>
          <w:rFonts w:ascii="Calibri" w:eastAsia="Calibri" w:hAnsi="Calibri" w:cs="Calibri"/>
          <w:b/>
          <w:bCs/>
          <w:color w:val="000000"/>
          <w:sz w:val="21"/>
          <w:szCs w:val="21"/>
        </w:rPr>
      </w:pPr>
      <w:r>
        <w:rPr>
          <w:rFonts w:ascii="Calibri" w:eastAsia="Calibri" w:hAnsi="Calibri" w:cs="Calibri"/>
          <w:b/>
          <w:bCs/>
          <w:color w:val="000000"/>
          <w:sz w:val="21"/>
          <w:szCs w:val="21"/>
        </w:rPr>
        <w:t xml:space="preserve">COURSE ASSIGNMENTS </w:t>
      </w:r>
    </w:p>
    <w:p w:rsidR="007971BC" w:rsidRDefault="00E22B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213"/>
        <w:rPr>
          <w:rFonts w:ascii="Calibri" w:eastAsia="Calibri" w:hAnsi="Calibri" w:cs="Calibri"/>
          <w:color w:val="000000"/>
          <w:sz w:val="21"/>
          <w:szCs w:val="21"/>
        </w:rPr>
      </w:pPr>
      <w:r>
        <w:rPr>
          <w:rFonts w:ascii="Calibri" w:eastAsia="Calibri" w:hAnsi="Calibri" w:cs="Calibri"/>
          <w:color w:val="000000"/>
          <w:sz w:val="21"/>
          <w:szCs w:val="21"/>
        </w:rPr>
        <w:t xml:space="preserve">All students are expected to show maturity and integrity in their work by: </w:t>
      </w:r>
    </w:p>
    <w:p w:rsidR="007971BC" w:rsidRDefault="00E22B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589"/>
        <w:rPr>
          <w:rFonts w:ascii="Calibri" w:eastAsia="Calibri" w:hAnsi="Calibri" w:cs="Calibri"/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● </w:t>
      </w:r>
      <w:r>
        <w:rPr>
          <w:rFonts w:ascii="Calibri" w:eastAsia="Calibri" w:hAnsi="Calibri" w:cs="Calibri"/>
          <w:color w:val="000000"/>
          <w:sz w:val="21"/>
          <w:szCs w:val="21"/>
        </w:rPr>
        <w:t xml:space="preserve">Working with academic honesty, citing sources and avoiding plagiarism </w:t>
      </w:r>
    </w:p>
    <w:p w:rsidR="007971BC" w:rsidRDefault="00E22B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5" w:lineRule="auto"/>
        <w:ind w:left="589" w:right="179"/>
        <w:rPr>
          <w:rFonts w:ascii="Calibri" w:eastAsia="Calibri" w:hAnsi="Calibri" w:cs="Calibri"/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● </w:t>
      </w:r>
      <w:r>
        <w:rPr>
          <w:rFonts w:ascii="Calibri" w:eastAsia="Calibri" w:hAnsi="Calibri" w:cs="Calibri"/>
          <w:color w:val="000000"/>
          <w:sz w:val="21"/>
          <w:szCs w:val="21"/>
        </w:rPr>
        <w:t xml:space="preserve">Completing and turning in all assignments on time. Late work may or may not be accepted for partial credit. </w:t>
      </w:r>
      <w:r>
        <w:rPr>
          <w:color w:val="000000"/>
          <w:sz w:val="21"/>
          <w:szCs w:val="21"/>
        </w:rPr>
        <w:t xml:space="preserve">● </w:t>
      </w:r>
      <w:r>
        <w:rPr>
          <w:rFonts w:ascii="Calibri" w:eastAsia="Calibri" w:hAnsi="Calibri" w:cs="Calibri"/>
          <w:color w:val="000000"/>
          <w:sz w:val="21"/>
          <w:szCs w:val="21"/>
        </w:rPr>
        <w:t xml:space="preserve">Maintaining a high level of academics within the class </w:t>
      </w:r>
    </w:p>
    <w:p w:rsidR="007971BC" w:rsidRDefault="00E22B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ind w:left="589"/>
        <w:rPr>
          <w:rFonts w:ascii="Calibri" w:eastAsia="Calibri" w:hAnsi="Calibri" w:cs="Calibri"/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● </w:t>
      </w:r>
      <w:r>
        <w:rPr>
          <w:rFonts w:ascii="Calibri" w:eastAsia="Calibri" w:hAnsi="Calibri" w:cs="Calibri"/>
          <w:color w:val="000000"/>
          <w:sz w:val="21"/>
          <w:szCs w:val="21"/>
        </w:rPr>
        <w:t xml:space="preserve">Performing at their best on all assignments. </w:t>
      </w:r>
    </w:p>
    <w:p w:rsidR="007971BC" w:rsidRDefault="00E22B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8" w:line="240" w:lineRule="auto"/>
        <w:ind w:left="217"/>
        <w:rPr>
          <w:rFonts w:ascii="Calibri" w:eastAsia="Calibri" w:hAnsi="Calibri" w:cs="Calibri"/>
          <w:b/>
          <w:bCs/>
          <w:color w:val="000000"/>
          <w:sz w:val="21"/>
          <w:szCs w:val="21"/>
        </w:rPr>
      </w:pPr>
      <w:r>
        <w:rPr>
          <w:rFonts w:ascii="Calibri" w:eastAsia="Calibri" w:hAnsi="Calibri" w:cs="Calibri"/>
          <w:b/>
          <w:bCs/>
          <w:color w:val="000000"/>
          <w:sz w:val="21"/>
          <w:szCs w:val="21"/>
        </w:rPr>
        <w:t xml:space="preserve">GRADING </w:t>
      </w:r>
    </w:p>
    <w:p w:rsidR="007971BC" w:rsidRDefault="00E22B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" w:line="237" w:lineRule="auto"/>
        <w:ind w:left="230" w:right="1301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For AP and AP Combination courses, grades shall be comprised with the following percentages: 70% Major Works, 30% Minor Works </w:t>
      </w:r>
    </w:p>
    <w:p w:rsidR="007971BC" w:rsidRDefault="00E22B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45" w:lineRule="auto"/>
        <w:ind w:left="213" w:right="152" w:firstLine="1"/>
        <w:rPr>
          <w:rFonts w:ascii="Calibri" w:eastAsia="Calibri" w:hAnsi="Calibri" w:cs="Calibri"/>
          <w:b/>
          <w:bCs/>
          <w:i/>
          <w:iCs/>
          <w:color w:val="000000"/>
          <w:sz w:val="21"/>
          <w:szCs w:val="21"/>
        </w:rPr>
      </w:pPr>
      <w:r>
        <w:rPr>
          <w:rFonts w:ascii="Calibri" w:eastAsia="Calibri" w:hAnsi="Calibri" w:cs="Calibri"/>
          <w:b/>
          <w:bCs/>
          <w:i/>
          <w:iCs/>
          <w:color w:val="000000"/>
          <w:sz w:val="21"/>
          <w:szCs w:val="21"/>
        </w:rPr>
        <w:t xml:space="preserve">I have read and understand the expectations of Advanced Placement ® level courses as outlined above. By signing below, I agree to the requirements and expectations of AP® courses and to the terms in this contract. </w:t>
      </w:r>
    </w:p>
    <w:p w:rsidR="007971BC" w:rsidRDefault="00E22B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3" w:line="245" w:lineRule="auto"/>
        <w:ind w:left="924" w:right="753" w:firstLine="13"/>
        <w:rPr>
          <w:rFonts w:ascii="Calibri" w:eastAsia="Calibri" w:hAnsi="Calibri" w:cs="Calibri"/>
          <w:color w:val="000000"/>
          <w:sz w:val="21"/>
          <w:szCs w:val="21"/>
        </w:rPr>
      </w:pPr>
      <w:r>
        <w:rPr>
          <w:rFonts w:ascii="Calibri" w:eastAsia="Calibri" w:hAnsi="Calibri" w:cs="Calibri"/>
          <w:color w:val="000000"/>
          <w:sz w:val="21"/>
          <w:szCs w:val="21"/>
        </w:rPr>
        <w:t>Student Signature: ______________________</w:t>
      </w:r>
      <w:r>
        <w:rPr>
          <w:rFonts w:ascii="Calibri" w:eastAsia="Calibri" w:hAnsi="Calibri" w:cs="Calibri"/>
          <w:color w:val="000000"/>
          <w:sz w:val="21"/>
          <w:szCs w:val="21"/>
        </w:rPr>
        <w:t xml:space="preserve">___________________________ Date: ____________ Parent Signature: __________________________________________________ Date: ____________ </w:t>
      </w:r>
    </w:p>
    <w:p w:rsidR="007971BC" w:rsidRDefault="00E22B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0" w:line="240" w:lineRule="auto"/>
        <w:ind w:right="352"/>
        <w:jc w:val="right"/>
        <w:rPr>
          <w:rFonts w:ascii="Calibri" w:eastAsia="Calibri" w:hAnsi="Calibri" w:cs="Calibri"/>
          <w:color w:val="000000"/>
          <w:sz w:val="21"/>
          <w:szCs w:val="21"/>
        </w:rPr>
      </w:pPr>
      <w:r>
        <w:rPr>
          <w:rFonts w:ascii="Calibri" w:eastAsia="Calibri" w:hAnsi="Calibri" w:cs="Calibri"/>
          <w:color w:val="000000"/>
          <w:sz w:val="21"/>
          <w:szCs w:val="21"/>
        </w:rPr>
        <w:t>Revised 1/29/26</w:t>
      </w:r>
    </w:p>
    <w:sectPr w:rsidR="007971BC">
      <w:type w:val="continuous"/>
      <w:pgSz w:w="12240" w:h="15840"/>
      <w:pgMar w:top="150" w:right="937" w:bottom="742" w:left="510" w:header="0" w:footer="720" w:gutter="0"/>
      <w:cols w:space="720" w:equalWidth="0">
        <w:col w:w="10792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0EDFAF9C-B090-408F-B7E4-26EEBB85CF0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AD63EED-2BBE-412F-911E-E7E8A8F369B6}"/>
    <w:embedBold r:id="rId3" w:fontKey="{DF3080A3-268D-4DA4-8483-0FB03E320E48}"/>
    <w:embedItalic r:id="rId4" w:fontKey="{19D7310C-836B-43EE-8A87-7049126FC5FD}"/>
    <w:embedBoldItalic r:id="rId5" w:fontKey="{5B13839C-EEBD-48EE-AD69-C667912999E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1FA3011C-E7A2-4739-9F12-97B36A05398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1BC"/>
    <w:rsid w:val="007971BC"/>
    <w:rsid w:val="00E22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ECA4CAF-FD21-4163-BC02-2AC096074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Lara Cecil</dc:creator>
  <cp:lastModifiedBy>Lara Cecil</cp:lastModifiedBy>
  <cp:revision>2</cp:revision>
  <dcterms:created xsi:type="dcterms:W3CDTF">2026-02-04T15:23:00Z</dcterms:created>
  <dcterms:modified xsi:type="dcterms:W3CDTF">2026-02-04T15:23:00Z</dcterms:modified>
</cp:coreProperties>
</file>