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627B0F">
      <w:pPr>
        <w:jc w:val="center"/>
        <w:rPr>
          <w:rFonts w:ascii="Verdana" w:eastAsia="Verdana" w:hAnsi="Verdana"/>
          <w:color w:val="000000"/>
          <w:sz w:val="22"/>
          <w:szCs w:val="22"/>
        </w:rPr>
      </w:pPr>
    </w:p>
    <w:p w:rsidR="00000000" w:rsidRDefault="00627B0F">
      <w:pPr>
        <w:pStyle w:val="Heading1"/>
        <w:spacing w:after="0"/>
        <w:rPr>
          <w:rFonts w:eastAsia="Verdana"/>
          <w:b w:val="0"/>
          <w:bCs w:val="0"/>
          <w:color w:val="000000"/>
          <w:sz w:val="22"/>
          <w:szCs w:val="22"/>
        </w:rPr>
      </w:pPr>
      <w:r>
        <w:rPr>
          <w:rFonts w:eastAsia="Verdana"/>
          <w:b w:val="0"/>
          <w:bCs w:val="0"/>
          <w:color w:val="000000"/>
          <w:sz w:val="22"/>
          <w:szCs w:val="22"/>
        </w:rPr>
        <w:t xml:space="preserve">Title: </w:t>
      </w:r>
      <w:r>
        <w:rPr>
          <w:rFonts w:eastAsia="Verdana"/>
          <w:color w:val="000000"/>
          <w:sz w:val="22"/>
          <w:szCs w:val="22"/>
        </w:rPr>
        <w:t>Procedure - Student Fees, Fines, Charges</w:t>
      </w:r>
    </w:p>
    <w:p w:rsidR="00000000" w:rsidRDefault="00627B0F">
      <w:pPr>
        <w:pStyle w:val="NormalWeb"/>
        <w:spacing w:after="0"/>
        <w:rPr>
          <w:rFonts w:ascii="Verdana" w:eastAsia="Verdana" w:hAnsi="Verdana"/>
          <w:color w:val="000000"/>
          <w:sz w:val="22"/>
          <w:szCs w:val="22"/>
        </w:rPr>
      </w:pPr>
      <w:r>
        <w:rPr>
          <w:rFonts w:ascii="Verdana" w:eastAsia="Verdana" w:hAnsi="Verdana"/>
          <w:color w:val="000000"/>
          <w:sz w:val="22"/>
          <w:szCs w:val="22"/>
        </w:rPr>
        <w:t>Code: 3520P</w:t>
      </w:r>
    </w:p>
    <w:p w:rsidR="00000000" w:rsidRDefault="00627B0F">
      <w:pPr>
        <w:pStyle w:val="NormalWeb"/>
        <w:spacing w:after="0"/>
        <w:rPr>
          <w:rFonts w:ascii="Verdana" w:eastAsia="Verdana" w:hAnsi="Verdana"/>
          <w:color w:val="000000"/>
          <w:sz w:val="22"/>
          <w:szCs w:val="22"/>
        </w:rPr>
      </w:pPr>
      <w:r>
        <w:rPr>
          <w:rFonts w:ascii="Verdana" w:eastAsia="Verdana" w:hAnsi="Verdana"/>
          <w:color w:val="000000"/>
          <w:sz w:val="22"/>
          <w:szCs w:val="22"/>
        </w:rPr>
        <w:t>Section: WSSDA Model Policies</w:t>
      </w:r>
    </w:p>
    <w:p w:rsidR="00000000" w:rsidRDefault="00627B0F">
      <w:pPr>
        <w:pStyle w:val="NormalWeb"/>
        <w:spacing w:after="0"/>
        <w:rPr>
          <w:rFonts w:ascii="Verdana" w:eastAsia="Verdana" w:hAnsi="Verdana"/>
          <w:color w:val="000000"/>
          <w:sz w:val="22"/>
          <w:szCs w:val="22"/>
        </w:rPr>
      </w:pPr>
      <w:r>
        <w:rPr>
          <w:rFonts w:ascii="Verdana" w:eastAsia="Verdana" w:hAnsi="Verdana"/>
          <w:color w:val="000000"/>
          <w:sz w:val="22"/>
          <w:szCs w:val="22"/>
        </w:rPr>
        <w:t>Section: 3000 - Students</w:t>
      </w:r>
    </w:p>
    <w:p w:rsidR="00000000" w:rsidRDefault="00627B0F">
      <w:pPr>
        <w:spacing w:before="160" w:after="160"/>
        <w:rPr>
          <w:rFonts w:ascii="Verdana" w:eastAsia="Verdana" w:hAnsi="Verdana"/>
          <w:color w:val="000000"/>
          <w:sz w:val="22"/>
          <w:szCs w:val="22"/>
        </w:rPr>
      </w:pPr>
      <w:r>
        <w:rPr>
          <w:rFonts w:ascii="Verdana" w:eastAsia="Verdana" w:hAnsi="Verdana"/>
          <w:color w:val="000000"/>
          <w:sz w:val="22"/>
          <w:szCs w:val="22"/>
        </w:rPr>
        <w:pict>
          <v:rect id="_x0000_i1026" style="width:0;height:1.5pt" o:hralign="center" o:hrstd="t" o:hr="t" fillcolor="#a0a0a0" stroked="f"/>
        </w:pict>
      </w:r>
    </w:p>
    <w:p w:rsidR="00000000" w:rsidRDefault="00627B0F">
      <w:pPr>
        <w:pStyle w:val="NormalWeb"/>
        <w:rPr>
          <w:rFonts w:ascii="Verdana" w:eastAsia="Verdana" w:hAnsi="Verdana"/>
          <w:color w:val="000000"/>
          <w:sz w:val="22"/>
          <w:szCs w:val="22"/>
        </w:rPr>
      </w:pPr>
      <w:r>
        <w:rPr>
          <w:rFonts w:ascii="Verdana" w:eastAsia="Verdana" w:hAnsi="Verdana"/>
          <w:color w:val="000000"/>
          <w:sz w:val="17"/>
          <w:szCs w:val="17"/>
        </w:rPr>
        <w:t>Student fee schedules for individual buildings must be approved by the superintendent or designee annually. Each building will submit an annual report which includes a report indicating the fees collected by each department. In establishing fees for classe</w:t>
      </w:r>
      <w:r>
        <w:rPr>
          <w:rFonts w:ascii="Verdana" w:eastAsia="Verdana" w:hAnsi="Verdana"/>
          <w:color w:val="000000"/>
          <w:sz w:val="17"/>
          <w:szCs w:val="17"/>
        </w:rPr>
        <w:t>s, the following guidelines will be used:</w:t>
      </w:r>
    </w:p>
    <w:p w:rsidR="00000000" w:rsidRDefault="00627B0F">
      <w:pPr>
        <w:numPr>
          <w:ilvl w:val="0"/>
          <w:numId w:val="1"/>
        </w:numPr>
        <w:spacing w:before="100" w:beforeAutospacing="1" w:after="100" w:afterAutospacing="1"/>
        <w:ind w:left="840"/>
        <w:rPr>
          <w:rFonts w:ascii="Verdana" w:eastAsia="Verdana" w:hAnsi="Verdana"/>
          <w:color w:val="000000"/>
          <w:sz w:val="22"/>
          <w:szCs w:val="22"/>
        </w:rPr>
      </w:pPr>
      <w:r>
        <w:rPr>
          <w:rFonts w:ascii="Verdana" w:eastAsia="Verdana" w:hAnsi="Verdana"/>
          <w:color w:val="000000"/>
          <w:sz w:val="17"/>
          <w:szCs w:val="17"/>
        </w:rPr>
        <w:t>Class registration literature will describe fees for each class or activity and the process for obtaining a waiver or fee reduction;</w:t>
      </w:r>
    </w:p>
    <w:p w:rsidR="00000000" w:rsidRDefault="00627B0F">
      <w:pPr>
        <w:numPr>
          <w:ilvl w:val="0"/>
          <w:numId w:val="1"/>
        </w:numPr>
        <w:spacing w:before="100" w:beforeAutospacing="1" w:after="100" w:afterAutospacing="1"/>
        <w:ind w:left="840"/>
        <w:rPr>
          <w:rFonts w:ascii="Verdana" w:eastAsia="Verdana" w:hAnsi="Verdana"/>
          <w:color w:val="000000"/>
          <w:sz w:val="22"/>
          <w:szCs w:val="22"/>
        </w:rPr>
      </w:pPr>
      <w:r>
        <w:rPr>
          <w:rFonts w:ascii="Verdana" w:eastAsia="Verdana" w:hAnsi="Verdana"/>
          <w:color w:val="000000"/>
          <w:sz w:val="17"/>
          <w:szCs w:val="17"/>
        </w:rPr>
        <w:t>A fee may be collected for any program in which the resultant product is in exc</w:t>
      </w:r>
      <w:r>
        <w:rPr>
          <w:rFonts w:ascii="Verdana" w:eastAsia="Verdana" w:hAnsi="Verdana"/>
          <w:color w:val="000000"/>
          <w:sz w:val="17"/>
          <w:szCs w:val="17"/>
        </w:rPr>
        <w:t>ess of minimum requirements and, at the student's option, becomes the personal property of the student. Fees may not exceed the cost of the materials. The district will furnish materials for those introductory units of instruction where a student is acquir</w:t>
      </w:r>
      <w:r>
        <w:rPr>
          <w:rFonts w:ascii="Verdana" w:eastAsia="Verdana" w:hAnsi="Verdana"/>
          <w:color w:val="000000"/>
          <w:sz w:val="17"/>
          <w:szCs w:val="17"/>
        </w:rPr>
        <w:t>ing the fundamental skills for the course. A student must be able to obtain the highest grade offered for the course without being required to purchase extra materials;</w:t>
      </w:r>
    </w:p>
    <w:p w:rsidR="00000000" w:rsidRDefault="00627B0F">
      <w:pPr>
        <w:numPr>
          <w:ilvl w:val="0"/>
          <w:numId w:val="1"/>
        </w:numPr>
        <w:spacing w:before="100" w:beforeAutospacing="1" w:after="100" w:afterAutospacing="1"/>
        <w:ind w:left="840"/>
        <w:rPr>
          <w:rFonts w:ascii="Verdana" w:eastAsia="Verdana" w:hAnsi="Verdana"/>
          <w:color w:val="000000"/>
          <w:sz w:val="22"/>
          <w:szCs w:val="22"/>
        </w:rPr>
      </w:pPr>
      <w:r>
        <w:rPr>
          <w:rFonts w:ascii="Verdana" w:eastAsia="Verdana" w:hAnsi="Verdana"/>
          <w:color w:val="000000"/>
          <w:sz w:val="17"/>
          <w:szCs w:val="17"/>
        </w:rPr>
        <w:t xml:space="preserve">A fee may be collected for personal physical education and athletic equipment, apparel </w:t>
      </w:r>
      <w:r>
        <w:rPr>
          <w:rFonts w:ascii="Verdana" w:eastAsia="Verdana" w:hAnsi="Verdana"/>
          <w:color w:val="000000"/>
          <w:sz w:val="17"/>
          <w:szCs w:val="17"/>
        </w:rPr>
        <w:t>and towels or towel service. However, any student may provide his/her own if it meets reasonable requirements and standards relating to health and safety;</w:t>
      </w:r>
    </w:p>
    <w:p w:rsidR="00000000" w:rsidRDefault="00627B0F">
      <w:pPr>
        <w:numPr>
          <w:ilvl w:val="0"/>
          <w:numId w:val="1"/>
        </w:numPr>
        <w:spacing w:before="100" w:beforeAutospacing="1" w:after="100" w:afterAutospacing="1"/>
        <w:ind w:left="840"/>
        <w:rPr>
          <w:rFonts w:ascii="Verdana" w:eastAsia="Verdana" w:hAnsi="Verdana"/>
          <w:color w:val="000000"/>
          <w:sz w:val="22"/>
          <w:szCs w:val="22"/>
        </w:rPr>
      </w:pPr>
      <w:r>
        <w:rPr>
          <w:rFonts w:ascii="Verdana" w:eastAsia="Verdana" w:hAnsi="Verdana"/>
          <w:color w:val="000000"/>
          <w:sz w:val="17"/>
          <w:szCs w:val="17"/>
        </w:rPr>
        <w:t>A reasonable fee, not to exceed the actual annual maintenance cost, for the use of musical instrument</w:t>
      </w:r>
      <w:r>
        <w:rPr>
          <w:rFonts w:ascii="Verdana" w:eastAsia="Verdana" w:hAnsi="Verdana"/>
          <w:color w:val="000000"/>
          <w:sz w:val="17"/>
          <w:szCs w:val="17"/>
        </w:rPr>
        <w:t>s and uniforms owned or rented by the district may be collected;</w:t>
      </w:r>
    </w:p>
    <w:p w:rsidR="00000000" w:rsidRDefault="00627B0F">
      <w:pPr>
        <w:numPr>
          <w:ilvl w:val="0"/>
          <w:numId w:val="1"/>
        </w:numPr>
        <w:spacing w:before="100" w:beforeAutospacing="1" w:after="100" w:afterAutospacing="1"/>
        <w:ind w:left="840"/>
        <w:rPr>
          <w:rFonts w:ascii="Verdana" w:eastAsia="Verdana" w:hAnsi="Verdana"/>
          <w:color w:val="000000"/>
          <w:sz w:val="22"/>
          <w:szCs w:val="22"/>
        </w:rPr>
      </w:pPr>
      <w:r>
        <w:rPr>
          <w:rFonts w:ascii="Verdana" w:eastAsia="Verdana" w:hAnsi="Verdana"/>
          <w:color w:val="000000"/>
          <w:sz w:val="17"/>
          <w:szCs w:val="17"/>
        </w:rPr>
        <w:t>Students may be required to furnish personal or consumable items including pencils, paper, erasers and notebooks;</w:t>
      </w:r>
    </w:p>
    <w:p w:rsidR="00000000" w:rsidRDefault="00627B0F">
      <w:pPr>
        <w:numPr>
          <w:ilvl w:val="0"/>
          <w:numId w:val="1"/>
        </w:numPr>
        <w:spacing w:before="100" w:beforeAutospacing="1" w:after="100" w:afterAutospacing="1"/>
        <w:ind w:left="840"/>
        <w:rPr>
          <w:rFonts w:ascii="Verdana" w:eastAsia="Verdana" w:hAnsi="Verdana"/>
          <w:color w:val="000000"/>
          <w:sz w:val="22"/>
          <w:szCs w:val="22"/>
        </w:rPr>
      </w:pPr>
      <w:r>
        <w:rPr>
          <w:rFonts w:ascii="Verdana" w:eastAsia="Verdana" w:hAnsi="Verdana"/>
          <w:color w:val="000000"/>
          <w:sz w:val="17"/>
          <w:szCs w:val="17"/>
        </w:rPr>
        <w:t xml:space="preserve">Security deposits for the return of materials or equipment may be collected. </w:t>
      </w:r>
      <w:r>
        <w:rPr>
          <w:rFonts w:ascii="Verdana" w:eastAsia="Verdana" w:hAnsi="Verdana"/>
          <w:color w:val="000000"/>
          <w:sz w:val="17"/>
          <w:szCs w:val="17"/>
        </w:rPr>
        <w:t>Provisions will be made to return the deposit when the student returns the item at the conclusion of the school term; and</w:t>
      </w:r>
    </w:p>
    <w:p w:rsidR="00000000" w:rsidRDefault="00627B0F">
      <w:pPr>
        <w:numPr>
          <w:ilvl w:val="0"/>
          <w:numId w:val="1"/>
        </w:numPr>
        <w:spacing w:before="100" w:beforeAutospacing="1" w:after="100" w:afterAutospacing="1"/>
        <w:ind w:left="840"/>
        <w:rPr>
          <w:rFonts w:ascii="Verdana" w:eastAsia="Verdana" w:hAnsi="Verdana"/>
          <w:color w:val="000000"/>
          <w:sz w:val="22"/>
          <w:szCs w:val="22"/>
        </w:rPr>
      </w:pPr>
      <w:r>
        <w:rPr>
          <w:rFonts w:ascii="Verdana" w:eastAsia="Verdana" w:hAnsi="Verdana"/>
          <w:color w:val="000000"/>
          <w:sz w:val="17"/>
          <w:szCs w:val="17"/>
        </w:rPr>
        <w:t>A fee may be collected for a unit of instruction where the activity necessitates the use of facilities not available on the school pre</w:t>
      </w:r>
      <w:r>
        <w:rPr>
          <w:rFonts w:ascii="Verdana" w:eastAsia="Verdana" w:hAnsi="Verdana"/>
          <w:color w:val="000000"/>
          <w:sz w:val="17"/>
          <w:szCs w:val="17"/>
        </w:rPr>
        <w:t>mises, and participation in the course is optional on the part of the student. A waiver or fee reduction need not be offered for such activities.</w:t>
      </w:r>
    </w:p>
    <w:p w:rsidR="00000000" w:rsidRDefault="00627B0F">
      <w:pPr>
        <w:pStyle w:val="NormalWeb"/>
        <w:rPr>
          <w:rFonts w:ascii="Verdana" w:eastAsia="Verdana" w:hAnsi="Verdana"/>
          <w:color w:val="000000"/>
          <w:sz w:val="22"/>
          <w:szCs w:val="22"/>
        </w:rPr>
      </w:pPr>
      <w:r>
        <w:rPr>
          <w:rFonts w:ascii="Verdana" w:eastAsia="Verdana" w:hAnsi="Verdana"/>
          <w:color w:val="000000"/>
          <w:sz w:val="17"/>
          <w:szCs w:val="17"/>
        </w:rPr>
        <w:t>Fees will not be levied for:</w:t>
      </w:r>
    </w:p>
    <w:p w:rsidR="00000000" w:rsidRDefault="00627B0F">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627B0F">
      <w:pPr>
        <w:numPr>
          <w:ilvl w:val="0"/>
          <w:numId w:val="2"/>
        </w:numPr>
        <w:spacing w:before="100" w:beforeAutospacing="1" w:after="100" w:afterAutospacing="1"/>
        <w:ind w:left="840"/>
        <w:rPr>
          <w:rFonts w:ascii="Verdana" w:eastAsia="Verdana" w:hAnsi="Verdana"/>
          <w:color w:val="000000"/>
          <w:sz w:val="22"/>
          <w:szCs w:val="22"/>
        </w:rPr>
      </w:pPr>
      <w:r>
        <w:rPr>
          <w:rFonts w:ascii="Verdana" w:eastAsia="Verdana" w:hAnsi="Verdana"/>
          <w:color w:val="000000"/>
          <w:sz w:val="17"/>
          <w:szCs w:val="17"/>
        </w:rPr>
        <w:t>Field trips required as part of a basic educational program or course;</w:t>
      </w:r>
    </w:p>
    <w:p w:rsidR="00000000" w:rsidRDefault="00627B0F">
      <w:pPr>
        <w:numPr>
          <w:ilvl w:val="0"/>
          <w:numId w:val="2"/>
        </w:numPr>
        <w:spacing w:before="100" w:beforeAutospacing="1" w:after="100" w:afterAutospacing="1"/>
        <w:ind w:left="840"/>
        <w:rPr>
          <w:rFonts w:ascii="Verdana" w:eastAsia="Verdana" w:hAnsi="Verdana"/>
          <w:color w:val="000000"/>
          <w:sz w:val="22"/>
          <w:szCs w:val="22"/>
        </w:rPr>
      </w:pPr>
      <w:r>
        <w:rPr>
          <w:rFonts w:ascii="Verdana" w:eastAsia="Verdana" w:hAnsi="Verdana"/>
          <w:color w:val="000000"/>
          <w:sz w:val="17"/>
          <w:szCs w:val="17"/>
        </w:rPr>
        <w:t>Textbo</w:t>
      </w:r>
      <w:r>
        <w:rPr>
          <w:rFonts w:ascii="Verdana" w:eastAsia="Verdana" w:hAnsi="Verdana"/>
          <w:color w:val="000000"/>
          <w:sz w:val="17"/>
          <w:szCs w:val="17"/>
        </w:rPr>
        <w:t>oks (non-consumable) that are designated as basic instructional material for a course of study; or</w:t>
      </w:r>
    </w:p>
    <w:p w:rsidR="00000000" w:rsidRDefault="00627B0F">
      <w:pPr>
        <w:numPr>
          <w:ilvl w:val="0"/>
          <w:numId w:val="2"/>
        </w:numPr>
        <w:spacing w:before="100" w:beforeAutospacing="1" w:after="100" w:afterAutospacing="1"/>
        <w:ind w:left="840"/>
        <w:rPr>
          <w:rFonts w:ascii="Verdana" w:eastAsia="Verdana" w:hAnsi="Verdana"/>
          <w:color w:val="000000"/>
          <w:sz w:val="22"/>
          <w:szCs w:val="22"/>
        </w:rPr>
      </w:pPr>
      <w:r>
        <w:rPr>
          <w:rFonts w:ascii="Verdana" w:eastAsia="Verdana" w:hAnsi="Verdana"/>
          <w:color w:val="000000"/>
          <w:sz w:val="17"/>
          <w:szCs w:val="17"/>
        </w:rPr>
        <w:t>Instructional costs for necessary staff employed in any course or educational program.</w:t>
      </w:r>
    </w:p>
    <w:p w:rsidR="00000000" w:rsidRDefault="00627B0F">
      <w:pPr>
        <w:pStyle w:val="NormalWeb"/>
        <w:rPr>
          <w:rFonts w:ascii="Verdana" w:eastAsia="Verdana" w:hAnsi="Verdana"/>
          <w:color w:val="000000"/>
          <w:sz w:val="22"/>
          <w:szCs w:val="22"/>
        </w:rPr>
      </w:pPr>
      <w:r>
        <w:rPr>
          <w:rFonts w:ascii="Verdana" w:eastAsia="Verdana" w:hAnsi="Verdana"/>
          <w:color w:val="000000"/>
          <w:sz w:val="17"/>
          <w:szCs w:val="17"/>
        </w:rPr>
        <w:t>Fee waivers and reductions will be granted to students whose families would have difficulty paying because of their low income. For students and families participating in the national school lunch program, the school breakfast program, or both, the USDA Ch</w:t>
      </w:r>
      <w:r>
        <w:rPr>
          <w:rFonts w:ascii="Verdana" w:eastAsia="Verdana" w:hAnsi="Verdana"/>
          <w:color w:val="000000"/>
          <w:sz w:val="17"/>
          <w:szCs w:val="17"/>
        </w:rPr>
        <w:t xml:space="preserve">ild Nutrition Program guidelines will be used to determine qualification for a fee waiver or reduction. The district will annually distribute and collect information and an application for all households of children in kindergarten through grade twelve to </w:t>
      </w:r>
      <w:r>
        <w:rPr>
          <w:rFonts w:ascii="Verdana" w:eastAsia="Verdana" w:hAnsi="Verdana"/>
          <w:color w:val="000000"/>
          <w:sz w:val="17"/>
          <w:szCs w:val="17"/>
        </w:rPr>
        <w:t>determine student eligibility for free or reduce-price meals in compliance with chapter 28A.235 RCW, Policy 6700, and Procedure 6700P.</w:t>
      </w:r>
    </w:p>
    <w:p w:rsidR="00000000" w:rsidRDefault="00627B0F">
      <w:pPr>
        <w:pStyle w:val="NormalWeb"/>
        <w:rPr>
          <w:rFonts w:ascii="Verdana" w:eastAsia="Verdana" w:hAnsi="Verdana"/>
          <w:color w:val="000000"/>
          <w:sz w:val="22"/>
          <w:szCs w:val="22"/>
        </w:rPr>
      </w:pPr>
      <w:r>
        <w:rPr>
          <w:rFonts w:ascii="Verdana" w:eastAsia="Verdana" w:hAnsi="Verdana"/>
          <w:color w:val="000000"/>
          <w:sz w:val="17"/>
          <w:szCs w:val="17"/>
        </w:rPr>
        <w:t>If a student has not paid for five or more previous meals, the school shall follow the procedures and requirements in P</w:t>
      </w:r>
      <w:r>
        <w:rPr>
          <w:rFonts w:ascii="Verdana" w:eastAsia="Verdana" w:hAnsi="Verdana"/>
          <w:color w:val="000000"/>
          <w:sz w:val="17"/>
          <w:szCs w:val="17"/>
        </w:rPr>
        <w:t>olicy 6700 and Procedure 6700P.</w:t>
      </w:r>
    </w:p>
    <w:p w:rsidR="00C71201" w:rsidRDefault="00627B0F">
      <w:pPr>
        <w:pStyle w:val="NormalWeb"/>
        <w:rPr>
          <w:rFonts w:ascii="Verdana" w:eastAsia="Verdana" w:hAnsi="Verdana"/>
          <w:color w:val="000000"/>
          <w:sz w:val="17"/>
          <w:szCs w:val="17"/>
        </w:rPr>
      </w:pPr>
      <w:r>
        <w:rPr>
          <w:rFonts w:ascii="Verdana" w:eastAsia="Verdana" w:hAnsi="Verdana"/>
          <w:color w:val="000000"/>
          <w:sz w:val="22"/>
          <w:szCs w:val="22"/>
        </w:rPr>
        <w:br/>
      </w:r>
    </w:p>
    <w:p w:rsidR="00000000" w:rsidRDefault="00627B0F">
      <w:pPr>
        <w:pStyle w:val="NormalWeb"/>
        <w:rPr>
          <w:rFonts w:ascii="Verdana" w:eastAsia="Verdana" w:hAnsi="Verdana"/>
          <w:color w:val="000000"/>
          <w:sz w:val="22"/>
          <w:szCs w:val="22"/>
        </w:rPr>
      </w:pPr>
      <w:r>
        <w:rPr>
          <w:rFonts w:ascii="Verdana" w:eastAsia="Verdana" w:hAnsi="Verdana"/>
          <w:color w:val="000000"/>
          <w:sz w:val="17"/>
          <w:szCs w:val="17"/>
        </w:rPr>
        <w:lastRenderedPageBreak/>
        <w:t>When the district withholds students’ diplomas for failure to pay a fine or charge for damages, the district will publish and maintain the following information on its website, either with information published under RCW 28</w:t>
      </w:r>
      <w:r>
        <w:rPr>
          <w:rFonts w:ascii="Verdana" w:eastAsia="Verdana" w:hAnsi="Verdana"/>
          <w:color w:val="000000"/>
          <w:sz w:val="17"/>
          <w:szCs w:val="17"/>
        </w:rPr>
        <w:t>A.325.050 or in a different location on its website that facilitates easy access to information: the number of diplomas withheld, by graduating class, during the preceding five school years, with data from the prior reporting year updated annually to refle</w:t>
      </w:r>
      <w:r>
        <w:rPr>
          <w:rFonts w:ascii="Verdana" w:eastAsia="Verdana" w:hAnsi="Verdana"/>
          <w:color w:val="000000"/>
          <w:sz w:val="17"/>
          <w:szCs w:val="17"/>
        </w:rPr>
        <w:t>ct the release of diplomas; and the number of students with withheld diplomas who were eligible for free or reduced-price meals during their last two years of enrollment in the district.</w:t>
      </w:r>
    </w:p>
    <w:p w:rsidR="00000000" w:rsidRDefault="00627B0F">
      <w:pPr>
        <w:pStyle w:val="NormalWeb"/>
        <w:spacing w:after="0" w:line="0" w:lineRule="auto"/>
        <w:rPr>
          <w:rFonts w:ascii="Verdana" w:eastAsia="Verdana" w:hAnsi="Verdana"/>
          <w:color w:val="000000"/>
          <w:sz w:val="2"/>
          <w:szCs w:val="2"/>
        </w:rPr>
      </w:pPr>
      <w:r>
        <w:rPr>
          <w:rFonts w:ascii="Verdana" w:eastAsia="Verdana" w:hAnsi="Verdana"/>
          <w:color w:val="000000"/>
          <w:sz w:val="2"/>
          <w:szCs w:val="2"/>
        </w:rPr>
        <w:t> </w:t>
      </w:r>
    </w:p>
    <w:p w:rsidR="00000000" w:rsidRDefault="00627B0F">
      <w:pPr>
        <w:pStyle w:val="NormalWeb"/>
        <w:rPr>
          <w:rFonts w:ascii="Verdana" w:eastAsia="Verdana" w:hAnsi="Verdana"/>
          <w:color w:val="000000"/>
          <w:sz w:val="22"/>
          <w:szCs w:val="22"/>
        </w:rPr>
      </w:pPr>
      <w:r>
        <w:rPr>
          <w:rFonts w:ascii="Verdana" w:eastAsia="Verdana" w:hAnsi="Verdana"/>
          <w:color w:val="000000"/>
          <w:sz w:val="17"/>
          <w:szCs w:val="17"/>
        </w:rPr>
        <w:t>All fees will be deposited with the business office on a regular ba</w:t>
      </w:r>
      <w:r>
        <w:rPr>
          <w:rFonts w:ascii="Verdana" w:eastAsia="Verdana" w:hAnsi="Verdana"/>
          <w:color w:val="000000"/>
          <w:sz w:val="17"/>
          <w:szCs w:val="17"/>
        </w:rPr>
        <w:t>sis. The respective departments and schools will be credited with the amount of their deposit.</w:t>
      </w:r>
    </w:p>
    <w:p w:rsidR="00000000" w:rsidRDefault="00627B0F">
      <w:pPr>
        <w:pStyle w:val="NormalWeb"/>
        <w:spacing w:before="160"/>
        <w:rPr>
          <w:rFonts w:ascii="Verdana" w:eastAsia="Verdana" w:hAnsi="Verdana"/>
          <w:color w:val="000000"/>
          <w:sz w:val="22"/>
          <w:szCs w:val="22"/>
        </w:rPr>
      </w:pPr>
      <w:r>
        <w:rPr>
          <w:rStyle w:val="Strong"/>
          <w:rFonts w:ascii="Verdana" w:eastAsia="Verdana" w:hAnsi="Verdana"/>
          <w:color w:val="000000"/>
          <w:sz w:val="22"/>
          <w:szCs w:val="22"/>
        </w:rPr>
        <w:t>Management Resources:</w:t>
      </w:r>
    </w:p>
    <w:p w:rsidR="00000000" w:rsidRDefault="00627B0F" w:rsidP="00C71201">
      <w:pPr>
        <w:numPr>
          <w:ilvl w:val="0"/>
          <w:numId w:val="3"/>
        </w:numPr>
        <w:divId w:val="471943913"/>
        <w:rPr>
          <w:rFonts w:ascii="Verdana" w:eastAsia="Verdana" w:hAnsi="Verdana"/>
          <w:color w:val="000000"/>
          <w:sz w:val="22"/>
          <w:szCs w:val="22"/>
        </w:rPr>
      </w:pPr>
      <w:hyperlink r:id="rId5" w:tgtFrame="_blank" w:history="1">
        <w:r>
          <w:rPr>
            <w:rStyle w:val="Hyperlink"/>
            <w:rFonts w:ascii="Verdana" w:eastAsia="Verdana" w:hAnsi="Verdana"/>
            <w:sz w:val="22"/>
            <w:szCs w:val="22"/>
          </w:rPr>
          <w:t xml:space="preserve">2023 - July Issue </w:t>
        </w:r>
      </w:hyperlink>
    </w:p>
    <w:p w:rsidR="00000000" w:rsidRDefault="00627B0F" w:rsidP="00C71201">
      <w:pPr>
        <w:numPr>
          <w:ilvl w:val="0"/>
          <w:numId w:val="3"/>
        </w:numPr>
        <w:divId w:val="836768563"/>
        <w:rPr>
          <w:rFonts w:ascii="Verdana" w:eastAsia="Verdana" w:hAnsi="Verdana"/>
          <w:color w:val="000000"/>
          <w:sz w:val="22"/>
          <w:szCs w:val="22"/>
        </w:rPr>
      </w:pPr>
      <w:hyperlink r:id="rId6" w:tgtFrame="_blank" w:history="1">
        <w:r>
          <w:rPr>
            <w:rStyle w:val="Hyperlink"/>
            <w:rFonts w:ascii="Verdana" w:eastAsia="Verdana" w:hAnsi="Verdana"/>
            <w:sz w:val="22"/>
            <w:szCs w:val="22"/>
          </w:rPr>
          <w:t xml:space="preserve">2021 - June Issue </w:t>
        </w:r>
      </w:hyperlink>
    </w:p>
    <w:p w:rsidR="00000000" w:rsidRDefault="00627B0F" w:rsidP="00C71201">
      <w:pPr>
        <w:numPr>
          <w:ilvl w:val="0"/>
          <w:numId w:val="3"/>
        </w:numPr>
        <w:divId w:val="883099373"/>
        <w:rPr>
          <w:rFonts w:ascii="Verdana" w:eastAsia="Verdana" w:hAnsi="Verdana"/>
          <w:color w:val="000000"/>
          <w:sz w:val="22"/>
          <w:szCs w:val="22"/>
        </w:rPr>
      </w:pPr>
      <w:hyperlink r:id="rId7" w:tgtFrame="_blank" w:history="1">
        <w:r>
          <w:rPr>
            <w:rStyle w:val="Hyperlink"/>
            <w:rFonts w:ascii="Verdana" w:eastAsia="Verdana" w:hAnsi="Verdana"/>
            <w:sz w:val="22"/>
            <w:szCs w:val="22"/>
          </w:rPr>
          <w:t xml:space="preserve">2019 - July Policy Issue </w:t>
        </w:r>
      </w:hyperlink>
    </w:p>
    <w:p w:rsidR="00000000" w:rsidRDefault="00627B0F" w:rsidP="00C71201">
      <w:pPr>
        <w:numPr>
          <w:ilvl w:val="0"/>
          <w:numId w:val="3"/>
        </w:numPr>
        <w:divId w:val="883099373"/>
        <w:rPr>
          <w:rFonts w:ascii="Verdana" w:eastAsia="Verdana" w:hAnsi="Verdana"/>
          <w:color w:val="000000"/>
          <w:sz w:val="22"/>
          <w:szCs w:val="22"/>
        </w:rPr>
      </w:pPr>
      <w:hyperlink r:id="rId8" w:tgtFrame="_blank" w:history="1">
        <w:r>
          <w:rPr>
            <w:rStyle w:val="Hyperlink"/>
            <w:rFonts w:ascii="Verdana" w:eastAsia="Verdana" w:hAnsi="Verdana"/>
            <w:sz w:val="22"/>
            <w:szCs w:val="22"/>
          </w:rPr>
          <w:t xml:space="preserve">2018 - May Policy Issue </w:t>
        </w:r>
      </w:hyperlink>
    </w:p>
    <w:p w:rsidR="00C71201" w:rsidRDefault="00C71201" w:rsidP="00C71201">
      <w:pPr>
        <w:divId w:val="883099373"/>
        <w:rPr>
          <w:rFonts w:ascii="Verdana" w:eastAsia="Verdana" w:hAnsi="Verdana"/>
          <w:color w:val="000000"/>
          <w:sz w:val="22"/>
          <w:szCs w:val="22"/>
        </w:rPr>
      </w:pPr>
    </w:p>
    <w:p w:rsidR="00C71201" w:rsidRDefault="00C71201" w:rsidP="00C71201">
      <w:pPr>
        <w:divId w:val="883099373"/>
        <w:rPr>
          <w:rFonts w:ascii="Verdana" w:eastAsia="Verdana" w:hAnsi="Verdana"/>
          <w:color w:val="000000"/>
          <w:sz w:val="22"/>
          <w:szCs w:val="22"/>
        </w:rPr>
      </w:pPr>
    </w:p>
    <w:p w:rsidR="00C71201" w:rsidRDefault="00C71201" w:rsidP="00C71201">
      <w:pPr>
        <w:divId w:val="883099373"/>
        <w:rPr>
          <w:rFonts w:ascii="Verdana" w:eastAsia="Verdana" w:hAnsi="Verdana"/>
          <w:color w:val="000000"/>
          <w:sz w:val="22"/>
          <w:szCs w:val="22"/>
        </w:rPr>
      </w:pPr>
    </w:p>
    <w:p w:rsidR="00C71201" w:rsidRDefault="00C71201" w:rsidP="00C71201">
      <w:pPr>
        <w:divId w:val="883099373"/>
        <w:rPr>
          <w:rFonts w:ascii="Verdana" w:eastAsia="Verdana" w:hAnsi="Verdana"/>
          <w:color w:val="000000"/>
          <w:sz w:val="22"/>
          <w:szCs w:val="22"/>
        </w:rPr>
      </w:pPr>
    </w:p>
    <w:p w:rsidR="00C71201" w:rsidRDefault="00C71201" w:rsidP="00C71201">
      <w:pPr>
        <w:divId w:val="883099373"/>
        <w:rPr>
          <w:rFonts w:ascii="Verdana" w:eastAsia="Verdana" w:hAnsi="Verdana"/>
          <w:color w:val="000000"/>
          <w:sz w:val="22"/>
          <w:szCs w:val="22"/>
        </w:rPr>
      </w:pPr>
    </w:p>
    <w:p w:rsidR="00C71201" w:rsidRDefault="00C71201" w:rsidP="00C71201">
      <w:pPr>
        <w:divId w:val="883099373"/>
        <w:rPr>
          <w:rFonts w:ascii="Verdana" w:eastAsia="Verdana" w:hAnsi="Verdana"/>
          <w:color w:val="000000"/>
          <w:sz w:val="22"/>
          <w:szCs w:val="22"/>
        </w:rPr>
      </w:pPr>
    </w:p>
    <w:p w:rsidR="00C71201" w:rsidRDefault="00C71201" w:rsidP="00C71201">
      <w:pPr>
        <w:pStyle w:val="NormalWeb"/>
        <w:spacing w:before="160" w:after="0"/>
        <w:divId w:val="883099373"/>
        <w:rPr>
          <w:rFonts w:ascii="Verdana" w:eastAsia="Verdana" w:hAnsi="Verdana"/>
          <w:color w:val="000000"/>
          <w:sz w:val="22"/>
          <w:szCs w:val="22"/>
        </w:rPr>
      </w:pPr>
    </w:p>
    <w:p w:rsidR="00C71201" w:rsidRDefault="00C71201" w:rsidP="00C71201">
      <w:pPr>
        <w:pStyle w:val="NormalWeb"/>
        <w:spacing w:before="160" w:after="0"/>
        <w:divId w:val="883099373"/>
        <w:rPr>
          <w:rFonts w:ascii="Verdana" w:eastAsia="Verdana" w:hAnsi="Verdana"/>
          <w:color w:val="000000"/>
          <w:sz w:val="22"/>
          <w:szCs w:val="22"/>
        </w:rPr>
      </w:pPr>
    </w:p>
    <w:p w:rsidR="00C71201" w:rsidRDefault="00C71201" w:rsidP="00C71201">
      <w:pPr>
        <w:pStyle w:val="NormalWeb"/>
        <w:spacing w:before="160" w:after="0"/>
        <w:divId w:val="883099373"/>
        <w:rPr>
          <w:rFonts w:ascii="Verdana" w:eastAsia="Verdana" w:hAnsi="Verdana"/>
          <w:color w:val="000000"/>
          <w:sz w:val="22"/>
          <w:szCs w:val="22"/>
        </w:rPr>
      </w:pPr>
    </w:p>
    <w:p w:rsidR="00C71201" w:rsidRDefault="00C71201" w:rsidP="00C71201">
      <w:pPr>
        <w:pStyle w:val="NormalWeb"/>
        <w:spacing w:before="160" w:after="0"/>
        <w:divId w:val="883099373"/>
        <w:rPr>
          <w:rFonts w:ascii="Verdana" w:eastAsia="Verdana" w:hAnsi="Verdana"/>
          <w:color w:val="000000"/>
          <w:sz w:val="22"/>
          <w:szCs w:val="22"/>
        </w:rPr>
      </w:pPr>
    </w:p>
    <w:p w:rsidR="00C71201" w:rsidRDefault="00C71201" w:rsidP="00C71201">
      <w:pPr>
        <w:pStyle w:val="NormalWeb"/>
        <w:spacing w:before="160" w:after="0"/>
        <w:divId w:val="883099373"/>
        <w:rPr>
          <w:rFonts w:ascii="Verdana" w:eastAsia="Verdana" w:hAnsi="Verdana"/>
          <w:color w:val="000000"/>
          <w:sz w:val="22"/>
          <w:szCs w:val="22"/>
        </w:rPr>
      </w:pPr>
    </w:p>
    <w:p w:rsidR="00C71201" w:rsidRDefault="00C71201" w:rsidP="00C71201">
      <w:pPr>
        <w:pStyle w:val="NormalWeb"/>
        <w:spacing w:before="160" w:after="0"/>
        <w:divId w:val="883099373"/>
        <w:rPr>
          <w:rFonts w:ascii="Verdana" w:eastAsia="Verdana" w:hAnsi="Verdana"/>
          <w:color w:val="000000"/>
          <w:sz w:val="22"/>
          <w:szCs w:val="22"/>
        </w:rPr>
      </w:pPr>
    </w:p>
    <w:p w:rsidR="00C71201" w:rsidRDefault="00C71201" w:rsidP="00C71201">
      <w:pPr>
        <w:pStyle w:val="NormalWeb"/>
        <w:spacing w:before="160" w:after="0"/>
        <w:divId w:val="883099373"/>
        <w:rPr>
          <w:rFonts w:ascii="Verdana" w:eastAsia="Verdana" w:hAnsi="Verdana"/>
          <w:color w:val="000000"/>
          <w:sz w:val="22"/>
          <w:szCs w:val="22"/>
        </w:rPr>
      </w:pPr>
    </w:p>
    <w:p w:rsidR="00C71201" w:rsidRDefault="00C71201" w:rsidP="00C71201">
      <w:pPr>
        <w:pStyle w:val="NormalWeb"/>
        <w:spacing w:before="160" w:after="0"/>
        <w:divId w:val="883099373"/>
        <w:rPr>
          <w:rFonts w:ascii="Verdana" w:eastAsia="Verdana" w:hAnsi="Verdana"/>
          <w:color w:val="000000"/>
          <w:sz w:val="22"/>
          <w:szCs w:val="22"/>
        </w:rPr>
      </w:pPr>
    </w:p>
    <w:p w:rsidR="00C71201" w:rsidRDefault="00C71201" w:rsidP="00C71201">
      <w:pPr>
        <w:pStyle w:val="NormalWeb"/>
        <w:spacing w:before="160" w:after="0"/>
        <w:divId w:val="883099373"/>
        <w:rPr>
          <w:rFonts w:ascii="Verdana" w:eastAsia="Verdana" w:hAnsi="Verdana"/>
          <w:color w:val="000000"/>
          <w:sz w:val="22"/>
          <w:szCs w:val="22"/>
        </w:rPr>
      </w:pPr>
    </w:p>
    <w:p w:rsidR="00C71201" w:rsidRDefault="00C71201" w:rsidP="00C71201">
      <w:pPr>
        <w:pStyle w:val="NormalWeb"/>
        <w:spacing w:after="0" w:line="240" w:lineRule="auto"/>
        <w:divId w:val="883099373"/>
        <w:rPr>
          <w:rFonts w:ascii="Verdana" w:eastAsia="Verdana" w:hAnsi="Verdana"/>
          <w:color w:val="000000"/>
          <w:sz w:val="22"/>
          <w:szCs w:val="22"/>
        </w:rPr>
      </w:pPr>
      <w:bookmarkStart w:id="0" w:name="_GoBack"/>
      <w:r>
        <w:rPr>
          <w:rFonts w:ascii="Verdana" w:eastAsia="Verdana" w:hAnsi="Verdana"/>
          <w:color w:val="000000"/>
          <w:sz w:val="22"/>
          <w:szCs w:val="22"/>
        </w:rPr>
        <w:t>Adopted: April 22, 2026</w:t>
      </w:r>
    </w:p>
    <w:p w:rsidR="00C71201" w:rsidRDefault="00C71201" w:rsidP="00C71201">
      <w:pPr>
        <w:pStyle w:val="NormalWeb"/>
        <w:spacing w:after="0" w:line="240" w:lineRule="auto"/>
        <w:divId w:val="883099373"/>
        <w:rPr>
          <w:rFonts w:ascii="Verdana" w:eastAsia="Verdana" w:hAnsi="Verdana"/>
          <w:color w:val="000000"/>
          <w:sz w:val="22"/>
          <w:szCs w:val="22"/>
        </w:rPr>
      </w:pPr>
      <w:r>
        <w:rPr>
          <w:rFonts w:ascii="Verdana" w:eastAsia="Verdana" w:hAnsi="Verdana"/>
          <w:color w:val="000000"/>
          <w:sz w:val="22"/>
          <w:szCs w:val="22"/>
        </w:rPr>
        <w:t xml:space="preserve">Last Revised: </w:t>
      </w:r>
      <w:r>
        <w:rPr>
          <w:rFonts w:ascii="Verdana" w:eastAsia="Verdana" w:hAnsi="Verdana"/>
          <w:b/>
          <w:bCs/>
          <w:color w:val="000000"/>
          <w:sz w:val="22"/>
          <w:szCs w:val="22"/>
        </w:rPr>
        <w:t>July 24, 2023</w:t>
      </w:r>
      <w:r>
        <w:rPr>
          <w:rFonts w:ascii="Verdana" w:eastAsia="Verdana" w:hAnsi="Verdana"/>
          <w:color w:val="000000"/>
          <w:sz w:val="22"/>
          <w:szCs w:val="22"/>
        </w:rPr>
        <w:br/>
        <w:t xml:space="preserve">Classification: </w:t>
      </w:r>
      <w:r>
        <w:rPr>
          <w:rFonts w:ascii="Verdana" w:eastAsia="Verdana" w:hAnsi="Verdana"/>
          <w:b/>
          <w:bCs/>
          <w:color w:val="000000"/>
          <w:sz w:val="22"/>
          <w:szCs w:val="22"/>
        </w:rPr>
        <w:t>Critical</w:t>
      </w:r>
      <w:r>
        <w:rPr>
          <w:rFonts w:ascii="Verdana" w:eastAsia="Verdana" w:hAnsi="Verdana"/>
          <w:color w:val="000000"/>
          <w:sz w:val="22"/>
          <w:szCs w:val="22"/>
        </w:rPr>
        <w:br/>
        <w:t xml:space="preserve">Prior Revised </w:t>
      </w:r>
      <w:bookmarkEnd w:id="0"/>
      <w:r>
        <w:rPr>
          <w:rFonts w:ascii="Verdana" w:eastAsia="Verdana" w:hAnsi="Verdana"/>
          <w:color w:val="000000"/>
          <w:sz w:val="22"/>
          <w:szCs w:val="22"/>
        </w:rPr>
        <w:t xml:space="preserve">Dates: </w:t>
      </w:r>
      <w:r>
        <w:rPr>
          <w:rFonts w:ascii="Verdana" w:eastAsia="Verdana" w:hAnsi="Verdana"/>
          <w:b/>
          <w:bCs/>
          <w:color w:val="000000"/>
          <w:sz w:val="22"/>
          <w:szCs w:val="22"/>
        </w:rPr>
        <w:t>12.11; 05.18; 07/01/2019; 06/28/2021</w:t>
      </w:r>
    </w:p>
    <w:p w:rsidR="00C71201" w:rsidRDefault="00C71201" w:rsidP="00C71201">
      <w:pPr>
        <w:divId w:val="883099373"/>
        <w:rPr>
          <w:rFonts w:ascii="Verdana" w:eastAsia="Verdana" w:hAnsi="Verdana"/>
          <w:color w:val="000000"/>
          <w:sz w:val="22"/>
          <w:szCs w:val="22"/>
        </w:rPr>
      </w:pPr>
    </w:p>
    <w:p w:rsidR="00000000" w:rsidRDefault="00627B0F">
      <w:pPr>
        <w:spacing w:before="160" w:after="160"/>
        <w:divId w:val="883099373"/>
        <w:rPr>
          <w:rFonts w:ascii="Verdana" w:eastAsia="Verdana" w:hAnsi="Verdana"/>
          <w:color w:val="000000"/>
          <w:sz w:val="22"/>
          <w:szCs w:val="22"/>
        </w:rPr>
      </w:pPr>
      <w:r>
        <w:rPr>
          <w:rFonts w:ascii="Verdana" w:eastAsia="Verdana" w:hAnsi="Verdana"/>
          <w:color w:val="000000"/>
          <w:sz w:val="22"/>
          <w:szCs w:val="22"/>
        </w:rPr>
        <w:pict>
          <v:rect id="_x0000_i1027" style="width:0;height:1.5pt" o:hralign="center" o:hrstd="t" o:hr="t" fillcolor="#a0a0a0" stroked="f"/>
        </w:pict>
      </w:r>
    </w:p>
    <w:p w:rsidR="00627B0F" w:rsidRDefault="00627B0F">
      <w:pPr>
        <w:pStyle w:val="NormalWeb"/>
        <w:spacing w:after="0"/>
        <w:divId w:val="883099373"/>
        <w:rPr>
          <w:rFonts w:ascii="Verdana" w:eastAsia="Verdana" w:hAnsi="Verdana"/>
          <w:color w:val="999999"/>
          <w:sz w:val="22"/>
          <w:szCs w:val="22"/>
        </w:rPr>
      </w:pPr>
      <w:r>
        <w:rPr>
          <w:rFonts w:ascii="Verdana" w:eastAsia="Verdana" w:hAnsi="Verdana"/>
          <w:color w:val="999999"/>
          <w:sz w:val="22"/>
          <w:szCs w:val="22"/>
        </w:rPr>
        <w:t>© 2020-2025 Washington State School Directors' Association. All rights reserved.</w:t>
      </w:r>
    </w:p>
    <w:sectPr w:rsidR="00627B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14635"/>
    <w:multiLevelType w:val="multilevel"/>
    <w:tmpl w:val="62188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EA6CBB"/>
    <w:multiLevelType w:val="multilevel"/>
    <w:tmpl w:val="03B0D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C7A457F"/>
    <w:multiLevelType w:val="multilevel"/>
    <w:tmpl w:val="A8F07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C71201"/>
    <w:rsid w:val="00627B0F"/>
    <w:rsid w:val="00C71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055BAE"/>
  <w15:chartTrackingRefBased/>
  <w15:docId w15:val="{2FA7B5E1-06A0-46A3-827B-3C26D24A0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after="160" w:line="276" w:lineRule="auto"/>
      <w:outlineLvl w:val="0"/>
    </w:pPr>
    <w:rPr>
      <w:rFonts w:ascii="Verdana" w:hAnsi="Verdana"/>
      <w:b/>
      <w:bCs/>
      <w:kern w:val="36"/>
      <w:sz w:val="48"/>
      <w:szCs w:val="48"/>
    </w:rPr>
  </w:style>
  <w:style w:type="paragraph" w:styleId="Heading2">
    <w:name w:val="heading 2"/>
    <w:basedOn w:val="Normal"/>
    <w:link w:val="Heading2Char"/>
    <w:uiPriority w:val="9"/>
    <w:qFormat/>
    <w:pPr>
      <w:spacing w:after="160" w:line="276" w:lineRule="auto"/>
      <w:outlineLvl w:val="1"/>
    </w:pPr>
    <w:rPr>
      <w:rFonts w:ascii="Verdana" w:hAnsi="Verdana"/>
      <w:b/>
      <w:bCs/>
      <w:sz w:val="36"/>
      <w:szCs w:val="36"/>
    </w:rPr>
  </w:style>
  <w:style w:type="paragraph" w:styleId="Heading3">
    <w:name w:val="heading 3"/>
    <w:basedOn w:val="Normal"/>
    <w:link w:val="Heading3Char"/>
    <w:uiPriority w:val="9"/>
    <w:qFormat/>
    <w:pPr>
      <w:spacing w:after="160" w:line="276" w:lineRule="auto"/>
      <w:outlineLvl w:val="2"/>
    </w:pPr>
    <w:rPr>
      <w:rFonts w:ascii="Verdana" w:hAnsi="Verdana"/>
      <w:b/>
      <w:bCs/>
      <w:sz w:val="27"/>
      <w:szCs w:val="27"/>
    </w:rPr>
  </w:style>
  <w:style w:type="paragraph" w:styleId="Heading4">
    <w:name w:val="heading 4"/>
    <w:basedOn w:val="Normal"/>
    <w:link w:val="Heading4Char"/>
    <w:uiPriority w:val="9"/>
    <w:qFormat/>
    <w:pPr>
      <w:spacing w:after="160" w:line="276" w:lineRule="auto"/>
      <w:outlineLvl w:val="3"/>
    </w:pPr>
    <w:rPr>
      <w:rFonts w:ascii="Verdana" w:hAnsi="Verdana"/>
      <w:b/>
      <w:bCs/>
    </w:rPr>
  </w:style>
  <w:style w:type="paragraph" w:styleId="Heading5">
    <w:name w:val="heading 5"/>
    <w:basedOn w:val="Normal"/>
    <w:link w:val="Heading5Char"/>
    <w:uiPriority w:val="9"/>
    <w:qFormat/>
    <w:pPr>
      <w:spacing w:after="160" w:line="276" w:lineRule="auto"/>
      <w:outlineLvl w:val="4"/>
    </w:pPr>
    <w:rPr>
      <w:rFonts w:ascii="Verdana" w:hAnsi="Verdana"/>
      <w:b/>
      <w:bCs/>
      <w:sz w:val="20"/>
      <w:szCs w:val="20"/>
    </w:rPr>
  </w:style>
  <w:style w:type="paragraph" w:styleId="Heading6">
    <w:name w:val="heading 6"/>
    <w:basedOn w:val="Normal"/>
    <w:link w:val="Heading6Char"/>
    <w:uiPriority w:val="9"/>
    <w:qFormat/>
    <w:pPr>
      <w:spacing w:after="160" w:line="276" w:lineRule="auto"/>
      <w:outlineLvl w:val="5"/>
    </w:pPr>
    <w:rPr>
      <w:rFonts w:ascii="Verdana" w:hAnsi="Verdana"/>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spacing w:after="160" w:line="276" w:lineRule="auto"/>
    </w:pPr>
  </w:style>
  <w:style w:type="paragraph" w:styleId="NormalWeb">
    <w:name w:val="Normal (Web)"/>
    <w:basedOn w:val="Normal"/>
    <w:uiPriority w:val="99"/>
    <w:unhideWhenUsed/>
    <w:pPr>
      <w:spacing w:after="160" w:line="276" w:lineRule="auto"/>
    </w:p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943913">
      <w:marLeft w:val="0"/>
      <w:marRight w:val="0"/>
      <w:marTop w:val="0"/>
      <w:marBottom w:val="0"/>
      <w:divBdr>
        <w:top w:val="none" w:sz="0" w:space="0" w:color="auto"/>
        <w:left w:val="none" w:sz="0" w:space="0" w:color="auto"/>
        <w:bottom w:val="none" w:sz="0" w:space="0" w:color="auto"/>
        <w:right w:val="none" w:sz="0" w:space="0" w:color="auto"/>
      </w:divBdr>
      <w:divsChild>
        <w:div w:id="836768563">
          <w:marLeft w:val="0"/>
          <w:marRight w:val="0"/>
          <w:marTop w:val="0"/>
          <w:marBottom w:val="0"/>
          <w:divBdr>
            <w:top w:val="none" w:sz="0" w:space="0" w:color="auto"/>
            <w:left w:val="none" w:sz="0" w:space="0" w:color="auto"/>
            <w:bottom w:val="none" w:sz="0" w:space="0" w:color="auto"/>
            <w:right w:val="none" w:sz="0" w:space="0" w:color="auto"/>
          </w:divBdr>
          <w:divsChild>
            <w:div w:id="88309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boarddocs.com/wa/wssda/MC.nsf/?open&amp;newsid=AZ4357768E0E" TargetMode="External"/><Relationship Id="rId3" Type="http://schemas.openxmlformats.org/officeDocument/2006/relationships/settings" Target="settings.xml"/><Relationship Id="rId7" Type="http://schemas.openxmlformats.org/officeDocument/2006/relationships/hyperlink" Target="https://go.boarddocs.com/wa/wssda/MC.nsf/?open&amp;newsid=BEM4790A24D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o.boarddocs.com/wa/wssda/MC.nsf/?open&amp;newsid=C4FVAT7E6E2A" TargetMode="External"/><Relationship Id="rId5" Type="http://schemas.openxmlformats.org/officeDocument/2006/relationships/hyperlink" Target="https://go.boarddocs.com/wa/wssda/MC.nsf/?open&amp;newsid=CU2UBD7B3DD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701</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3520P-Procedure Student Fees Fines Charges</vt:lpstr>
    </vt:vector>
  </TitlesOfParts>
  <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3520P-Procedure Student Fees Fines Charges</dc:title>
  <dc:subject/>
  <dc:creator>tlhsstudent@outlook.com</dc:creator>
  <cp:keywords/>
  <dc:description/>
  <cp:lastModifiedBy>tlhsstudent@outlook.com</cp:lastModifiedBy>
  <cp:revision>2</cp:revision>
  <dcterms:created xsi:type="dcterms:W3CDTF">2026-04-23T16:55:00Z</dcterms:created>
  <dcterms:modified xsi:type="dcterms:W3CDTF">2026-04-23T16:55:00Z</dcterms:modified>
</cp:coreProperties>
</file>