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Kentucky School for the Blind Charitable Foundation</w:t>
      </w:r>
    </w:p>
    <w:p w:rsidR="00000000" w:rsidDel="00000000" w:rsidP="00000000" w:rsidRDefault="00000000" w:rsidRPr="00000000" w14:paraId="00000002">
      <w:pPr>
        <w:spacing w:after="60" w:lineRule="auto"/>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and </w:t>
      </w:r>
    </w:p>
    <w:p w:rsidR="00000000" w:rsidDel="00000000" w:rsidP="00000000" w:rsidRDefault="00000000" w:rsidRPr="00000000" w14:paraId="00000003">
      <w:pPr>
        <w:spacing w:after="60" w:lineRule="auto"/>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Kentucky School for the Blind Outreach</w:t>
      </w:r>
    </w:p>
    <w:p w:rsidR="00000000" w:rsidDel="00000000" w:rsidP="00000000" w:rsidRDefault="00000000" w:rsidRPr="00000000" w14:paraId="00000004">
      <w:pPr>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Present:</w:t>
      </w:r>
    </w:p>
    <w:p w:rsidR="00000000" w:rsidDel="00000000" w:rsidP="00000000" w:rsidRDefault="00000000" w:rsidRPr="00000000" w14:paraId="00000005">
      <w:pPr>
        <w:jc w:val="center"/>
        <w:rPr>
          <w:rFonts w:ascii="Verdana" w:cs="Verdana" w:eastAsia="Verdana" w:hAnsi="Verdana"/>
          <w:sz w:val="40"/>
          <w:szCs w:val="40"/>
        </w:rPr>
      </w:pPr>
      <w:r w:rsidDel="00000000" w:rsidR="00000000" w:rsidRPr="00000000">
        <w:rPr>
          <w:rtl w:val="0"/>
        </w:rPr>
      </w:r>
    </w:p>
    <w:p w:rsidR="00000000" w:rsidDel="00000000" w:rsidP="00000000" w:rsidRDefault="00000000" w:rsidRPr="00000000" w14:paraId="00000006">
      <w:pPr>
        <w:spacing w:after="120" w:lineRule="auto"/>
        <w:jc w:val="center"/>
        <w:rPr>
          <w:rFonts w:ascii="Verdana" w:cs="Verdana" w:eastAsia="Verdana" w:hAnsi="Verdana"/>
          <w:sz w:val="40"/>
          <w:szCs w:val="40"/>
        </w:rPr>
      </w:pPr>
      <w:r w:rsidDel="00000000" w:rsidR="00000000" w:rsidRPr="00000000">
        <w:rPr>
          <w:rFonts w:ascii="Verdana" w:cs="Verdana" w:eastAsia="Verdana" w:hAnsi="Verdana"/>
          <w:b w:val="1"/>
          <w:bCs w:val="1"/>
          <w:sz w:val="40"/>
          <w:szCs w:val="40"/>
          <w:u w:val="single"/>
          <w:rtl w:val="0"/>
        </w:rPr>
        <w:t xml:space="preserve">GATEWAYS 2026 </w:t>
      </w:r>
      <w:r w:rsidDel="00000000" w:rsidR="00000000" w:rsidRPr="00000000">
        <w:rPr>
          <w:rtl w:val="0"/>
        </w:rPr>
      </w:r>
    </w:p>
    <w:p w:rsidR="00000000" w:rsidDel="00000000" w:rsidP="00000000" w:rsidRDefault="00000000" w:rsidRPr="00000000" w14:paraId="00000007">
      <w:pPr>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8">
      <w:pPr>
        <w:spacing w:after="120"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Tuesday and Wednesday, July 21-22, 2026  </w:t>
      </w:r>
    </w:p>
    <w:p w:rsidR="00000000" w:rsidDel="00000000" w:rsidP="00000000" w:rsidRDefault="00000000" w:rsidRPr="00000000" w14:paraId="00000009">
      <w:pPr>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Sawyer-Hayes Community Center</w:t>
      </w:r>
    </w:p>
    <w:p w:rsidR="00000000" w:rsidDel="00000000" w:rsidP="00000000" w:rsidRDefault="00000000" w:rsidRPr="00000000" w14:paraId="0000000A">
      <w:pPr>
        <w:jc w:val="cente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2201 Lakeland Road</w:t>
      </w:r>
    </w:p>
    <w:p w:rsidR="00000000" w:rsidDel="00000000" w:rsidP="00000000" w:rsidRDefault="00000000" w:rsidRPr="00000000" w14:paraId="0000000B">
      <w:pPr>
        <w:jc w:val="center"/>
        <w:rPr>
          <w:rFonts w:ascii="Verdana" w:cs="Verdana" w:eastAsia="Verdana" w:hAnsi="Verdana"/>
          <w:sz w:val="32"/>
          <w:szCs w:val="32"/>
        </w:rPr>
      </w:pPr>
      <w:r w:rsidDel="00000000" w:rsidR="00000000" w:rsidRPr="00000000">
        <w:rPr>
          <w:rFonts w:ascii="Verdana" w:cs="Verdana" w:eastAsia="Verdana" w:hAnsi="Verdana"/>
          <w:sz w:val="28"/>
          <w:szCs w:val="28"/>
          <w:rtl w:val="0"/>
        </w:rPr>
        <w:t xml:space="preserve">Louisville, KY 40241</w:t>
      </w:r>
      <w:r w:rsidDel="00000000" w:rsidR="00000000" w:rsidRPr="00000000">
        <w:rPr>
          <w:rtl w:val="0"/>
        </w:rPr>
      </w:r>
    </w:p>
    <w:p w:rsidR="00000000" w:rsidDel="00000000" w:rsidP="00000000" w:rsidRDefault="00000000" w:rsidRPr="00000000" w14:paraId="0000000C">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D">
      <w:pPr>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Cost:</w:t>
      </w:r>
      <w:r w:rsidDel="00000000" w:rsidR="00000000" w:rsidRPr="00000000">
        <w:rPr>
          <w:rFonts w:ascii="Verdana" w:cs="Verdana" w:eastAsia="Verdana" w:hAnsi="Verdana"/>
          <w:sz w:val="28"/>
          <w:szCs w:val="28"/>
          <w:rtl w:val="0"/>
        </w:rPr>
        <w:t xml:space="preserve"> $100 for both days.  Lunch will be included on both days. Coffee and water will be provided both mornings.  </w:t>
      </w:r>
    </w:p>
    <w:p w:rsidR="00000000" w:rsidDel="00000000" w:rsidP="00000000" w:rsidRDefault="00000000" w:rsidRPr="00000000" w14:paraId="0000000E">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F">
      <w:pPr>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Payment: </w:t>
      </w:r>
      <w:r w:rsidDel="00000000" w:rsidR="00000000" w:rsidRPr="00000000">
        <w:rPr>
          <w:rFonts w:ascii="Verdana" w:cs="Verdana" w:eastAsia="Verdana" w:hAnsi="Verdana"/>
          <w:sz w:val="28"/>
          <w:szCs w:val="28"/>
          <w:rtl w:val="0"/>
        </w:rPr>
        <w:t xml:space="preserve">Make checks or POs payable to: Kentucky School for the Blind Charitable Foundation.  Contact Inez Moore at </w:t>
      </w:r>
      <w:hyperlink r:id="rId6">
        <w:r w:rsidDel="00000000" w:rsidR="00000000" w:rsidRPr="00000000">
          <w:rPr>
            <w:rFonts w:ascii="Verdana" w:cs="Verdana" w:eastAsia="Verdana" w:hAnsi="Verdana"/>
            <w:color w:val="1155cc"/>
            <w:sz w:val="28"/>
            <w:szCs w:val="28"/>
            <w:u w:val="single"/>
            <w:rtl w:val="0"/>
          </w:rPr>
          <w:t xml:space="preserve">imoore@ksbcf.org</w:t>
        </w:r>
      </w:hyperlink>
      <w:r w:rsidDel="00000000" w:rsidR="00000000" w:rsidRPr="00000000">
        <w:rPr>
          <w:rFonts w:ascii="Verdana" w:cs="Verdana" w:eastAsia="Verdana" w:hAnsi="Verdana"/>
          <w:sz w:val="28"/>
          <w:szCs w:val="28"/>
          <w:rtl w:val="0"/>
        </w:rPr>
        <w:t xml:space="preserve"> for payment details.  Payment is requested to be made before you attend.</w:t>
      </w:r>
    </w:p>
    <w:p w:rsidR="00000000" w:rsidDel="00000000" w:rsidP="00000000" w:rsidRDefault="00000000" w:rsidRPr="00000000" w14:paraId="00000010">
      <w:pP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11">
      <w:pPr>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Lodging:</w:t>
      </w:r>
      <w:r w:rsidDel="00000000" w:rsidR="00000000" w:rsidRPr="00000000">
        <w:rPr>
          <w:rFonts w:ascii="Verdana" w:cs="Verdana" w:eastAsia="Verdana" w:hAnsi="Verdana"/>
          <w:sz w:val="28"/>
          <w:szCs w:val="28"/>
          <w:rtl w:val="0"/>
        </w:rPr>
        <w:t xml:space="preserve">  Due to construction, KSB will NOT be able to provide complimentary housing this year.  There are several hotels just off the interstate on Hurstbourne Parkway, and several close to the venue on Hurstbourne Parkway.</w:t>
      </w:r>
    </w:p>
    <w:p w:rsidR="00000000" w:rsidDel="00000000" w:rsidP="00000000" w:rsidRDefault="00000000" w:rsidRPr="00000000" w14:paraId="00000012">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3">
      <w:pPr>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Speakers:  </w:t>
      </w:r>
      <w:r w:rsidDel="00000000" w:rsidR="00000000" w:rsidRPr="00000000">
        <w:rPr>
          <w:rFonts w:ascii="Verdana" w:cs="Verdana" w:eastAsia="Verdana" w:hAnsi="Verdana"/>
          <w:sz w:val="28"/>
          <w:szCs w:val="28"/>
          <w:rtl w:val="0"/>
        </w:rPr>
        <w:t xml:space="preserve">We have two great speakers lined up for you this year!!  See the last page for information about them!!!  The topics are awesome, you won’t want to miss Gateways this year!!!</w:t>
      </w:r>
    </w:p>
    <w:p w:rsidR="00000000" w:rsidDel="00000000" w:rsidP="00000000" w:rsidRDefault="00000000" w:rsidRPr="00000000" w14:paraId="00000014">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5">
      <w:pPr>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Credit:</w:t>
      </w:r>
      <w:r w:rsidDel="00000000" w:rsidR="00000000" w:rsidRPr="00000000">
        <w:rPr>
          <w:rFonts w:ascii="Verdana" w:cs="Verdana" w:eastAsia="Verdana" w:hAnsi="Verdana"/>
          <w:sz w:val="28"/>
          <w:szCs w:val="28"/>
          <w:rtl w:val="0"/>
        </w:rPr>
        <w:t xml:space="preserve">  ACVREP credit is being applied for.  If you attend both days, you can earn up to 12 hours of credit.  </w:t>
      </w:r>
    </w:p>
    <w:p w:rsidR="00000000" w:rsidDel="00000000" w:rsidP="00000000" w:rsidRDefault="00000000" w:rsidRPr="00000000" w14:paraId="00000016">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7">
      <w:pPr>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8">
      <w:pPr>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9">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A">
      <w:pPr>
        <w:jc w:val="center"/>
        <w:rPr>
          <w:rFonts w:ascii="Verdana" w:cs="Verdana" w:eastAsia="Verdana" w:hAnsi="Verdana"/>
          <w:b w:val="1"/>
          <w:bCs w:val="1"/>
          <w:sz w:val="28"/>
          <w:szCs w:val="28"/>
          <w:u w:val="single"/>
        </w:rPr>
      </w:pPr>
      <w:r w:rsidDel="00000000" w:rsidR="00000000" w:rsidRPr="00000000">
        <w:br w:type="page"/>
      </w:r>
      <w:r w:rsidDel="00000000" w:rsidR="00000000" w:rsidRPr="00000000">
        <w:rPr>
          <w:rtl w:val="0"/>
        </w:rPr>
      </w:r>
    </w:p>
    <w:p w:rsidR="00000000" w:rsidDel="00000000" w:rsidP="00000000" w:rsidRDefault="00000000" w:rsidRPr="00000000" w14:paraId="0000001B">
      <w:pPr>
        <w:jc w:val="center"/>
        <w:rPr>
          <w:rFonts w:ascii="Verdana" w:cs="Verdana" w:eastAsia="Verdana" w:hAnsi="Verdana"/>
          <w:b w:val="1"/>
          <w:bCs w:val="1"/>
          <w:sz w:val="36"/>
          <w:szCs w:val="36"/>
          <w:u w:val="single"/>
        </w:rPr>
      </w:pPr>
      <w:r w:rsidDel="00000000" w:rsidR="00000000" w:rsidRPr="00000000">
        <w:rPr>
          <w:rFonts w:ascii="Verdana" w:cs="Verdana" w:eastAsia="Verdana" w:hAnsi="Verdana"/>
          <w:b w:val="1"/>
          <w:bCs w:val="1"/>
          <w:sz w:val="36"/>
          <w:szCs w:val="36"/>
          <w:u w:val="single"/>
          <w:rtl w:val="0"/>
        </w:rPr>
        <w:t xml:space="preserve">Gateways 2026 Agenda</w:t>
      </w:r>
    </w:p>
    <w:p w:rsidR="00000000" w:rsidDel="00000000" w:rsidP="00000000" w:rsidRDefault="00000000" w:rsidRPr="00000000" w14:paraId="0000001C">
      <w:pPr>
        <w:jc w:val="center"/>
        <w:rPr>
          <w:rFonts w:ascii="Verdana" w:cs="Verdana" w:eastAsia="Verdana" w:hAnsi="Verdana"/>
          <w:b w:val="1"/>
          <w:bCs w:val="1"/>
          <w:sz w:val="28"/>
          <w:szCs w:val="28"/>
          <w:u w:val="single"/>
        </w:rPr>
      </w:pPr>
      <w:r w:rsidDel="00000000" w:rsidR="00000000" w:rsidRPr="00000000">
        <w:rPr>
          <w:rtl w:val="0"/>
        </w:rPr>
      </w:r>
    </w:p>
    <w:p w:rsidR="00000000" w:rsidDel="00000000" w:rsidP="00000000" w:rsidRDefault="00000000" w:rsidRPr="00000000" w14:paraId="0000001D">
      <w:pPr>
        <w:jc w:val="center"/>
        <w:rPr>
          <w:rFonts w:ascii="Verdana" w:cs="Verdana" w:eastAsia="Verdana" w:hAnsi="Verdana"/>
          <w:sz w:val="6"/>
          <w:szCs w:val="6"/>
        </w:rPr>
      </w:pPr>
      <w:r w:rsidDel="00000000" w:rsidR="00000000" w:rsidRPr="00000000">
        <w:rPr>
          <w:rtl w:val="0"/>
        </w:rPr>
      </w:r>
    </w:p>
    <w:p w:rsidR="00000000" w:rsidDel="00000000" w:rsidP="00000000" w:rsidRDefault="00000000" w:rsidRPr="00000000" w14:paraId="0000001E">
      <w:pPr>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Tuesday, July 21, 2026 </w:t>
      </w:r>
    </w:p>
    <w:p w:rsidR="00000000" w:rsidDel="00000000" w:rsidP="00000000" w:rsidRDefault="00000000" w:rsidRPr="00000000" w14:paraId="0000001F">
      <w:pPr>
        <w:jc w:val="cente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20">
      <w:pPr>
        <w:spacing w:line="342.85714285714283"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The Blind Life Unpacked: Tools, Techniques, and </w:t>
      </w:r>
    </w:p>
    <w:p w:rsidR="00000000" w:rsidDel="00000000" w:rsidP="00000000" w:rsidRDefault="00000000" w:rsidRPr="00000000" w14:paraId="00000021">
      <w:pPr>
        <w:spacing w:line="342.85714285714283"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Insights for Supporting Low‑Vision Learners</w:t>
      </w:r>
    </w:p>
    <w:p w:rsidR="00000000" w:rsidDel="00000000" w:rsidP="00000000" w:rsidRDefault="00000000" w:rsidRPr="00000000" w14:paraId="00000022">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spacing w:after="180" w:lineRule="auto"/>
        <w:rPr>
          <w:rFonts w:ascii="Verdana" w:cs="Verdana" w:eastAsia="Verdana" w:hAnsi="Verdana"/>
        </w:rPr>
      </w:pPr>
      <w:r w:rsidDel="00000000" w:rsidR="00000000" w:rsidRPr="00000000">
        <w:rPr>
          <w:rFonts w:ascii="Verdana" w:cs="Verdana" w:eastAsia="Verdana" w:hAnsi="Verdana"/>
          <w:rtl w:val="0"/>
        </w:rPr>
        <w:t xml:space="preserve">8:00 AM–8:30 AM</w:t>
        <w:tab/>
        <w:t xml:space="preserve">Registration and Networking - Coffee and water provided.</w:t>
      </w:r>
    </w:p>
    <w:p w:rsidR="00000000" w:rsidDel="00000000" w:rsidP="00000000" w:rsidRDefault="00000000" w:rsidRPr="00000000" w14:paraId="00000024">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 xml:space="preserve">8:30 AM–12:00 PM </w:t>
        <w:tab/>
        <w:t xml:space="preserve">Sam Seavey - The Blind Life</w:t>
      </w:r>
    </w:p>
    <w:p w:rsidR="00000000" w:rsidDel="00000000" w:rsidP="00000000" w:rsidRDefault="00000000" w:rsidRPr="00000000" w14:paraId="00000025">
      <w:pPr>
        <w:spacing w:after="180" w:line="276" w:lineRule="auto"/>
        <w:ind w:left="2880" w:hanging="2880"/>
        <w:rPr>
          <w:rFonts w:ascii="Verdana" w:cs="Verdana" w:eastAsia="Verdana" w:hAnsi="Verdana"/>
        </w:rPr>
      </w:pPr>
      <w:r w:rsidDel="00000000" w:rsidR="00000000" w:rsidRPr="00000000">
        <w:rPr>
          <w:rFonts w:ascii="Verdana" w:cs="Verdana" w:eastAsia="Verdana" w:hAnsi="Verdana"/>
          <w:rtl w:val="0"/>
        </w:rPr>
        <w:tab/>
        <w:t xml:space="preserve">Session </w:t>
      </w:r>
      <w:r w:rsidDel="00000000" w:rsidR="00000000" w:rsidRPr="00000000">
        <w:rPr>
          <w:rFonts w:ascii="Verdana" w:cs="Verdana" w:eastAsia="Verdana" w:hAnsi="Verdana"/>
          <w:rtl w:val="0"/>
        </w:rPr>
        <w:t xml:space="preserve">Objective: </w:t>
      </w:r>
    </w:p>
    <w:p w:rsidR="00000000" w:rsidDel="00000000" w:rsidP="00000000" w:rsidRDefault="00000000" w:rsidRPr="00000000" w14:paraId="00000026">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ab/>
        <w:t xml:space="preserve">This session will e</w:t>
      </w:r>
      <w:r w:rsidDel="00000000" w:rsidR="00000000" w:rsidRPr="00000000">
        <w:rPr>
          <w:rFonts w:ascii="Verdana" w:cs="Verdana" w:eastAsia="Verdana" w:hAnsi="Verdana"/>
          <w:rtl w:val="0"/>
        </w:rPr>
        <w:t xml:space="preserve">quip TVIs with a deeper understanding of lived experiences, assistive technology, and practical strategies by learning directly from Sam Seavey, creator of </w:t>
      </w:r>
      <w:r w:rsidDel="00000000" w:rsidR="00000000" w:rsidRPr="00000000">
        <w:rPr>
          <w:rFonts w:ascii="Verdana" w:cs="Verdana" w:eastAsia="Verdana" w:hAnsi="Verdana"/>
          <w:i w:val="1"/>
          <w:iCs w:val="1"/>
          <w:rtl w:val="0"/>
        </w:rPr>
        <w:t xml:space="preserve">The Blind Life</w:t>
      </w:r>
      <w:r w:rsidDel="00000000" w:rsidR="00000000" w:rsidRPr="00000000">
        <w:rPr>
          <w:rFonts w:ascii="Verdana" w:cs="Verdana" w:eastAsia="Verdana" w:hAnsi="Verdana"/>
          <w:rtl w:val="0"/>
        </w:rPr>
        <w:t xml:space="preserve">. Through his personal journey, expert knowledge of low‑vision technologies, and hands-on demonstrations, participants will gain tools, insights, and perspectives that strengthen their ability to support independence, confidence, and meaningful access for students with visual impairments.</w:t>
      </w:r>
    </w:p>
    <w:p w:rsidR="00000000" w:rsidDel="00000000" w:rsidP="00000000" w:rsidRDefault="00000000" w:rsidRPr="00000000" w14:paraId="00000027">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ab/>
        <w:t xml:space="preserve">Participants will:</w:t>
      </w:r>
      <w:r w:rsidDel="00000000" w:rsidR="00000000" w:rsidRPr="00000000">
        <w:rPr>
          <w:rtl w:val="0"/>
        </w:rPr>
      </w:r>
    </w:p>
    <w:p w:rsidR="00000000" w:rsidDel="00000000" w:rsidP="00000000" w:rsidRDefault="00000000" w:rsidRPr="00000000" w14:paraId="00000028">
      <w:pPr>
        <w:numPr>
          <w:ilvl w:val="0"/>
          <w:numId w:val="1"/>
        </w:numPr>
        <w:shd w:fill="ffffff" w:val="clear"/>
        <w:spacing w:line="276"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L</w:t>
      </w:r>
      <w:r w:rsidDel="00000000" w:rsidR="00000000" w:rsidRPr="00000000">
        <w:rPr>
          <w:rFonts w:ascii="Verdana" w:cs="Verdana" w:eastAsia="Verdana" w:hAnsi="Verdana"/>
          <w:rtl w:val="0"/>
        </w:rPr>
        <w:t xml:space="preserve">earn actionable classroom and daily‑living strategies designed to help students increase independence, confidence, and self‑advocacy—reflecting Sam’s mission of helping individuals “live their best blind life”.</w:t>
      </w:r>
    </w:p>
    <w:p w:rsidR="00000000" w:rsidDel="00000000" w:rsidP="00000000" w:rsidRDefault="00000000" w:rsidRPr="00000000" w14:paraId="00000029">
      <w:pPr>
        <w:numPr>
          <w:ilvl w:val="0"/>
          <w:numId w:val="1"/>
        </w:numPr>
        <w:shd w:fill="ffffff" w:val="clear"/>
        <w:spacing w:line="276"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By d</w:t>
      </w:r>
      <w:r w:rsidDel="00000000" w:rsidR="00000000" w:rsidRPr="00000000">
        <w:rPr>
          <w:rFonts w:ascii="Verdana" w:cs="Verdana" w:eastAsia="Verdana" w:hAnsi="Verdana"/>
          <w:rtl w:val="0"/>
        </w:rPr>
        <w:t xml:space="preserve">rawing on Sam’s hands‑on product testing and technology reviews, teachers will practice evaluating devices (e.g., wearables, apps, smart tools) and consider how to incorporate these solutions into individualized education programs (IEPs).</w:t>
      </w:r>
    </w:p>
    <w:p w:rsidR="00000000" w:rsidDel="00000000" w:rsidP="00000000" w:rsidRDefault="00000000" w:rsidRPr="00000000" w14:paraId="0000002A">
      <w:pPr>
        <w:numPr>
          <w:ilvl w:val="0"/>
          <w:numId w:val="1"/>
        </w:numPr>
        <w:shd w:fill="ffffff" w:val="clear"/>
        <w:spacing w:line="276"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Learn methods to help students shift from “limitations‑focused” thinking to a mindset of empowerment, mirroring Sam’s mission to help individuals “live their best blind life” through encouragement and practical problem‑solving.</w:t>
      </w:r>
      <w:r w:rsidDel="00000000" w:rsidR="00000000" w:rsidRPr="00000000">
        <w:rPr>
          <w:rtl w:val="0"/>
        </w:rPr>
      </w:r>
    </w:p>
    <w:p w:rsidR="00000000" w:rsidDel="00000000" w:rsidP="00000000" w:rsidRDefault="00000000" w:rsidRPr="00000000" w14:paraId="0000002B">
      <w:pPr>
        <w:shd w:fill="ffffff" w:val="clear"/>
        <w:spacing w:line="276" w:lineRule="auto"/>
        <w:ind w:left="2880" w:firstLine="0"/>
        <w:rPr>
          <w:rFonts w:ascii="Verdana" w:cs="Verdana" w:eastAsia="Verdana" w:hAnsi="Verdana"/>
        </w:rPr>
      </w:pPr>
      <w:r w:rsidDel="00000000" w:rsidR="00000000" w:rsidRPr="00000000">
        <w:rPr>
          <w:rtl w:val="0"/>
        </w:rPr>
      </w:r>
    </w:p>
    <w:p w:rsidR="00000000" w:rsidDel="00000000" w:rsidP="00000000" w:rsidRDefault="00000000" w:rsidRPr="00000000" w14:paraId="0000002C">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 xml:space="preserve">12:00 PM–1:00 PM </w:t>
        <w:tab/>
        <w:t xml:space="preserve">Lunch and Networking with your colleagues. Lunch is provided.</w:t>
      </w:r>
    </w:p>
    <w:p w:rsidR="00000000" w:rsidDel="00000000" w:rsidP="00000000" w:rsidRDefault="00000000" w:rsidRPr="00000000" w14:paraId="0000002D">
      <w:pPr>
        <w:ind w:left="2880" w:hanging="2880"/>
        <w:rPr>
          <w:rFonts w:ascii="Verdana" w:cs="Verdana" w:eastAsia="Verdana" w:hAnsi="Verdana"/>
        </w:rPr>
      </w:pPr>
      <w:r w:rsidDel="00000000" w:rsidR="00000000" w:rsidRPr="00000000">
        <w:rPr>
          <w:rFonts w:ascii="Verdana" w:cs="Verdana" w:eastAsia="Verdana" w:hAnsi="Verdana"/>
          <w:rtl w:val="0"/>
        </w:rPr>
        <w:t xml:space="preserve">1:00 PM – 3:30 PM </w:t>
        <w:tab/>
        <w:t xml:space="preserve">Morning session continued. </w:t>
      </w:r>
    </w:p>
    <w:p w:rsidR="00000000" w:rsidDel="00000000" w:rsidP="00000000" w:rsidRDefault="00000000" w:rsidRPr="00000000" w14:paraId="0000002E">
      <w:pPr>
        <w:ind w:left="2880" w:hanging="2880"/>
        <w:rPr>
          <w:rFonts w:ascii="Verdana" w:cs="Verdana" w:eastAsia="Verdana" w:hAnsi="Verdana"/>
        </w:rPr>
      </w:pPr>
      <w:r w:rsidDel="00000000" w:rsidR="00000000" w:rsidRPr="00000000">
        <w:rPr>
          <w:rtl w:val="0"/>
        </w:rPr>
      </w:r>
    </w:p>
    <w:p w:rsidR="00000000" w:rsidDel="00000000" w:rsidP="00000000" w:rsidRDefault="00000000" w:rsidRPr="00000000" w14:paraId="0000002F">
      <w:pPr>
        <w:ind w:left="2880" w:hanging="2880"/>
        <w:rPr>
          <w:rFonts w:ascii="Verdana" w:cs="Verdana" w:eastAsia="Verdana" w:hAnsi="Verdana"/>
          <w:i w:val="1"/>
          <w:iCs w:val="1"/>
        </w:rPr>
      </w:pPr>
      <w:r w:rsidDel="00000000" w:rsidR="00000000" w:rsidRPr="00000000">
        <w:rPr>
          <w:rFonts w:ascii="Verdana" w:cs="Verdana" w:eastAsia="Verdana" w:hAnsi="Verdana"/>
          <w:rtl w:val="0"/>
        </w:rPr>
        <w:t xml:space="preserve">3:30 PM </w:t>
        <w:tab/>
        <w:t xml:space="preserve">Adjournment  </w:t>
      </w:r>
      <w:r w:rsidDel="00000000" w:rsidR="00000000" w:rsidRPr="00000000">
        <w:rPr>
          <w:rFonts w:ascii="Verdana" w:cs="Verdana" w:eastAsia="Verdana" w:hAnsi="Verdana"/>
          <w:i w:val="1"/>
          <w:iCs w:val="1"/>
          <w:rtl w:val="0"/>
        </w:rPr>
        <w:t xml:space="preserve">See You Tomorrow At 8:00 AM!!</w:t>
      </w:r>
    </w:p>
    <w:p w:rsidR="00000000" w:rsidDel="00000000" w:rsidP="00000000" w:rsidRDefault="00000000" w:rsidRPr="00000000" w14:paraId="00000030">
      <w:pPr>
        <w:rPr>
          <w:rFonts w:ascii="Verdana" w:cs="Verdana" w:eastAsia="Verdana" w:hAnsi="Verdana"/>
          <w:i w:val="1"/>
          <w:iCs w:val="1"/>
        </w:rPr>
      </w:pPr>
      <w:r w:rsidDel="00000000" w:rsidR="00000000" w:rsidRPr="00000000">
        <w:rPr>
          <w:rtl w:val="0"/>
        </w:rPr>
      </w:r>
    </w:p>
    <w:p w:rsidR="00000000" w:rsidDel="00000000" w:rsidP="00000000" w:rsidRDefault="00000000" w:rsidRPr="00000000" w14:paraId="00000031">
      <w:pPr>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Wednesday, July 22, 2026</w:t>
      </w:r>
    </w:p>
    <w:p w:rsidR="00000000" w:rsidDel="00000000" w:rsidP="00000000" w:rsidRDefault="00000000" w:rsidRPr="00000000" w14:paraId="00000032">
      <w:pPr>
        <w:jc w:val="center"/>
        <w:rPr>
          <w:rFonts w:ascii="Verdana" w:cs="Verdana" w:eastAsia="Verdana" w:hAnsi="Verdana"/>
          <w:b w:val="1"/>
          <w:bCs w:val="1"/>
          <w:sz w:val="28"/>
          <w:szCs w:val="28"/>
        </w:rPr>
      </w:pPr>
      <w:r w:rsidDel="00000000" w:rsidR="00000000" w:rsidRPr="00000000">
        <w:rPr>
          <w:rtl w:val="0"/>
        </w:rPr>
      </w:r>
    </w:p>
    <w:p w:rsidR="00000000" w:rsidDel="00000000" w:rsidP="00000000" w:rsidRDefault="00000000" w:rsidRPr="00000000" w14:paraId="00000033">
      <w:pPr>
        <w:spacing w:line="342.85714285714283"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Beyond Vision: Using AI to Support Instruction, </w:t>
      </w:r>
    </w:p>
    <w:p w:rsidR="00000000" w:rsidDel="00000000" w:rsidP="00000000" w:rsidRDefault="00000000" w:rsidRPr="00000000" w14:paraId="00000034">
      <w:pPr>
        <w:spacing w:line="342.85714285714283" w:lineRule="auto"/>
        <w:jc w:val="cente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Accessibility, and Student Independence</w:t>
      </w:r>
    </w:p>
    <w:p w:rsidR="00000000" w:rsidDel="00000000" w:rsidP="00000000" w:rsidRDefault="00000000" w:rsidRPr="00000000" w14:paraId="00000035">
      <w:pPr>
        <w:jc w:val="cente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6">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 xml:space="preserve">8:00 AM–8:15 AM</w:t>
        <w:tab/>
        <w:t xml:space="preserve">Come in, get some coffee, and get ready to learn!!!</w:t>
      </w:r>
    </w:p>
    <w:p w:rsidR="00000000" w:rsidDel="00000000" w:rsidP="00000000" w:rsidRDefault="00000000" w:rsidRPr="00000000" w14:paraId="00000037">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 xml:space="preserve">8:15 AM-12:00 PM</w:t>
        <w:tab/>
        <w:t xml:space="preserve">Adam Watson - OVEC Digital Learning Consultant</w:t>
      </w:r>
    </w:p>
    <w:p w:rsidR="00000000" w:rsidDel="00000000" w:rsidP="00000000" w:rsidRDefault="00000000" w:rsidRPr="00000000" w14:paraId="00000038">
      <w:pPr>
        <w:spacing w:after="180" w:lineRule="auto"/>
        <w:ind w:left="2880" w:hanging="2880"/>
        <w:rPr>
          <w:rFonts w:ascii="Verdana" w:cs="Verdana" w:eastAsia="Verdana" w:hAnsi="Verdana"/>
        </w:rPr>
      </w:pPr>
      <w:r w:rsidDel="00000000" w:rsidR="00000000" w:rsidRPr="00000000">
        <w:rPr>
          <w:rFonts w:ascii="Verdana" w:cs="Verdana" w:eastAsia="Verdana" w:hAnsi="Verdana"/>
          <w:rtl w:val="0"/>
        </w:rPr>
        <w:tab/>
        <w:t xml:space="preserve">Session Objective:</w:t>
      </w:r>
    </w:p>
    <w:p w:rsidR="00000000" w:rsidDel="00000000" w:rsidP="00000000" w:rsidRDefault="00000000" w:rsidRPr="00000000" w14:paraId="00000039">
      <w:pPr>
        <w:spacing w:after="180" w:lineRule="auto"/>
        <w:ind w:left="2880" w:firstLine="0"/>
        <w:rPr>
          <w:rFonts w:ascii="Verdana" w:cs="Verdana" w:eastAsia="Verdana" w:hAnsi="Verdana"/>
        </w:rPr>
      </w:pPr>
      <w:r w:rsidDel="00000000" w:rsidR="00000000" w:rsidRPr="00000000">
        <w:rPr>
          <w:rFonts w:ascii="Verdana" w:cs="Verdana" w:eastAsia="Verdana" w:hAnsi="Verdana"/>
          <w:rtl w:val="0"/>
        </w:rPr>
        <w:t xml:space="preserve">This session will e</w:t>
      </w:r>
      <w:r w:rsidDel="00000000" w:rsidR="00000000" w:rsidRPr="00000000">
        <w:rPr>
          <w:rFonts w:ascii="Verdana" w:cs="Verdana" w:eastAsia="Verdana" w:hAnsi="Verdana"/>
          <w:rtl w:val="0"/>
        </w:rPr>
        <w:t xml:space="preserve">quip TVIs with the knowledge and tools to use AI ethically and effectively in their daily work and to prepare their students to use AI as an accessibility and learning support tool.</w:t>
      </w:r>
    </w:p>
    <w:p w:rsidR="00000000" w:rsidDel="00000000" w:rsidP="00000000" w:rsidRDefault="00000000" w:rsidRPr="00000000" w14:paraId="0000003A">
      <w:pPr>
        <w:spacing w:after="180" w:lineRule="auto"/>
        <w:ind w:left="2880" w:firstLine="0"/>
        <w:rPr>
          <w:rFonts w:ascii="Verdana" w:cs="Verdana" w:eastAsia="Verdana" w:hAnsi="Verdana"/>
        </w:rPr>
      </w:pPr>
      <w:r w:rsidDel="00000000" w:rsidR="00000000" w:rsidRPr="00000000">
        <w:rPr>
          <w:rFonts w:ascii="Verdana" w:cs="Verdana" w:eastAsia="Verdana" w:hAnsi="Verdana"/>
          <w:rtl w:val="0"/>
        </w:rPr>
        <w:t xml:space="preserve">Participants will:</w:t>
      </w:r>
    </w:p>
    <w:p w:rsidR="00000000" w:rsidDel="00000000" w:rsidP="00000000" w:rsidRDefault="00000000" w:rsidRPr="00000000" w14:paraId="0000003B">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Understand what AI is. </w:t>
      </w:r>
    </w:p>
    <w:p w:rsidR="00000000" w:rsidDel="00000000" w:rsidP="00000000" w:rsidRDefault="00000000" w:rsidRPr="00000000" w14:paraId="0000003C">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Identify 3–5 ways AI can reduce workload (IEPs, lesson adaptation, material modification)</w:t>
      </w:r>
    </w:p>
    <w:p w:rsidR="00000000" w:rsidDel="00000000" w:rsidP="00000000" w:rsidRDefault="00000000" w:rsidRPr="00000000" w14:paraId="0000003D">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Learn how AI can support accessibility (description, summarization, organization, etc.)</w:t>
      </w:r>
    </w:p>
    <w:p w:rsidR="00000000" w:rsidDel="00000000" w:rsidP="00000000" w:rsidRDefault="00000000" w:rsidRPr="00000000" w14:paraId="0000003E">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Develop strategies for teaching AI literacy to visually impaired students</w:t>
      </w:r>
    </w:p>
    <w:p w:rsidR="00000000" w:rsidDel="00000000" w:rsidP="00000000" w:rsidRDefault="00000000" w:rsidRPr="00000000" w14:paraId="0000003F">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Understand ethical concerns (privacy, over-reliance, </w:t>
      </w:r>
    </w:p>
    <w:p w:rsidR="00000000" w:rsidDel="00000000" w:rsidP="00000000" w:rsidRDefault="00000000" w:rsidRPr="00000000" w14:paraId="00000040">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Recognize AI as </w:t>
      </w:r>
    </w:p>
    <w:p w:rsidR="00000000" w:rsidDel="00000000" w:rsidP="00000000" w:rsidRDefault="00000000" w:rsidRPr="00000000" w14:paraId="00000041">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an assistive technology tool</w:t>
      </w:r>
    </w:p>
    <w:p w:rsidR="00000000" w:rsidDel="00000000" w:rsidP="00000000" w:rsidRDefault="00000000" w:rsidRPr="00000000" w14:paraId="00000042">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Gain examples of student-facing AI use cases (research support, writing feedback, job readiness)</w:t>
      </w:r>
    </w:p>
    <w:p w:rsidR="00000000" w:rsidDel="00000000" w:rsidP="00000000" w:rsidRDefault="00000000" w:rsidRPr="00000000" w14:paraId="00000043">
      <w:pPr>
        <w:numPr>
          <w:ilvl w:val="0"/>
          <w:numId w:val="2"/>
        </w:numPr>
        <w:spacing w:after="0" w:afterAutospacing="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Learn how to teach critical thinking around AI outputs</w:t>
      </w:r>
    </w:p>
    <w:p w:rsidR="00000000" w:rsidDel="00000000" w:rsidP="00000000" w:rsidRDefault="00000000" w:rsidRPr="00000000" w14:paraId="00000044">
      <w:pPr>
        <w:numPr>
          <w:ilvl w:val="0"/>
          <w:numId w:val="2"/>
        </w:numPr>
        <w:spacing w:after="180" w:lineRule="auto"/>
        <w:ind w:left="3600" w:hanging="360"/>
        <w:rPr>
          <w:rFonts w:ascii="Verdana" w:cs="Verdana" w:eastAsia="Verdana" w:hAnsi="Verdana"/>
          <w:u w:val="none"/>
        </w:rPr>
      </w:pPr>
      <w:r w:rsidDel="00000000" w:rsidR="00000000" w:rsidRPr="00000000">
        <w:rPr>
          <w:rFonts w:ascii="Verdana" w:cs="Verdana" w:eastAsia="Verdana" w:hAnsi="Verdana"/>
          <w:rtl w:val="0"/>
        </w:rPr>
        <w:t xml:space="preserve">Leave with a starter plan for introducing AI to students safely</w:t>
      </w:r>
      <w:r w:rsidDel="00000000" w:rsidR="00000000" w:rsidRPr="00000000">
        <w:rPr>
          <w:rtl w:val="0"/>
        </w:rPr>
      </w:r>
    </w:p>
    <w:p w:rsidR="00000000" w:rsidDel="00000000" w:rsidP="00000000" w:rsidRDefault="00000000" w:rsidRPr="00000000" w14:paraId="00000045">
      <w:pPr>
        <w:spacing w:after="180" w:lineRule="auto"/>
        <w:ind w:left="0" w:firstLine="0"/>
        <w:rPr>
          <w:rFonts w:ascii="Verdana" w:cs="Verdana" w:eastAsia="Verdana" w:hAnsi="Verdana"/>
        </w:rPr>
      </w:pPr>
      <w:r w:rsidDel="00000000" w:rsidR="00000000" w:rsidRPr="00000000">
        <w:rPr>
          <w:rFonts w:ascii="Verdana" w:cs="Verdana" w:eastAsia="Verdana" w:hAnsi="Verdana"/>
          <w:rtl w:val="0"/>
        </w:rPr>
        <w:t xml:space="preserve">12:00 PM–1:00 PM </w:t>
        <w:tab/>
        <w:t xml:space="preserve">Lunch and Networking with your colleagues. Lunch will be    </w:t>
        <w:tab/>
        <w:tab/>
        <w:tab/>
        <w:tab/>
        <w:tab/>
        <w:t xml:space="preserve">provided.</w:t>
      </w:r>
    </w:p>
    <w:p w:rsidR="00000000" w:rsidDel="00000000" w:rsidP="00000000" w:rsidRDefault="00000000" w:rsidRPr="00000000" w14:paraId="00000046">
      <w:pPr>
        <w:rPr>
          <w:rFonts w:ascii="Verdana" w:cs="Verdana" w:eastAsia="Verdana" w:hAnsi="Verdana"/>
        </w:rPr>
      </w:pPr>
      <w:r w:rsidDel="00000000" w:rsidR="00000000" w:rsidRPr="00000000">
        <w:rPr>
          <w:rFonts w:ascii="Verdana" w:cs="Verdana" w:eastAsia="Verdana" w:hAnsi="Verdana"/>
          <w:rtl w:val="0"/>
        </w:rPr>
        <w:t xml:space="preserve">1:00 PM–3:15 PM </w:t>
        <w:tab/>
        <w:t xml:space="preserve">Morning session continued</w:t>
      </w:r>
    </w:p>
    <w:p w:rsidR="00000000" w:rsidDel="00000000" w:rsidP="00000000" w:rsidRDefault="00000000" w:rsidRPr="00000000" w14:paraId="00000047">
      <w:pPr>
        <w:rPr>
          <w:rFonts w:ascii="Verdana" w:cs="Verdana" w:eastAsia="Verdana" w:hAnsi="Verdana"/>
        </w:rPr>
      </w:pPr>
      <w:r w:rsidDel="00000000" w:rsidR="00000000" w:rsidRPr="00000000">
        <w:rPr>
          <w:rtl w:val="0"/>
        </w:rPr>
      </w:r>
    </w:p>
    <w:p w:rsidR="00000000" w:rsidDel="00000000" w:rsidP="00000000" w:rsidRDefault="00000000" w:rsidRPr="00000000" w14:paraId="00000048">
      <w:pPr>
        <w:ind w:left="2880" w:hanging="2880"/>
        <w:rPr>
          <w:rFonts w:ascii="Verdana" w:cs="Verdana" w:eastAsia="Verdana" w:hAnsi="Verdana"/>
          <w:i w:val="1"/>
          <w:iCs w:val="1"/>
        </w:rPr>
      </w:pPr>
      <w:r w:rsidDel="00000000" w:rsidR="00000000" w:rsidRPr="00000000">
        <w:rPr>
          <w:rFonts w:ascii="Verdana" w:cs="Verdana" w:eastAsia="Verdana" w:hAnsi="Verdana"/>
          <w:rtl w:val="0"/>
        </w:rPr>
        <w:t xml:space="preserve">3:15 PM</w:t>
        <w:tab/>
        <w:t xml:space="preserve">Adjournment  </w:t>
      </w:r>
      <w:r w:rsidDel="00000000" w:rsidR="00000000" w:rsidRPr="00000000">
        <w:rPr>
          <w:rFonts w:ascii="Verdana" w:cs="Verdana" w:eastAsia="Verdana" w:hAnsi="Verdana"/>
          <w:i w:val="1"/>
          <w:iCs w:val="1"/>
          <w:rtl w:val="0"/>
        </w:rPr>
        <w:t xml:space="preserve">Enjoy the Rest of Your Summer!!!!</w:t>
      </w:r>
    </w:p>
    <w:p w:rsidR="00000000" w:rsidDel="00000000" w:rsidP="00000000" w:rsidRDefault="00000000" w:rsidRPr="00000000" w14:paraId="00000049">
      <w:pPr>
        <w:ind w:left="2880" w:hanging="2880"/>
        <w:rPr>
          <w:rFonts w:ascii="Verdana" w:cs="Verdana" w:eastAsia="Verdana" w:hAnsi="Verdana"/>
          <w:i w:val="1"/>
          <w:iCs w:val="1"/>
        </w:rPr>
      </w:pPr>
      <w:r w:rsidDel="00000000" w:rsidR="00000000" w:rsidRPr="00000000">
        <w:rPr>
          <w:rtl w:val="0"/>
        </w:rPr>
      </w:r>
    </w:p>
    <w:p w:rsidR="00000000" w:rsidDel="00000000" w:rsidP="00000000" w:rsidRDefault="00000000" w:rsidRPr="00000000" w14:paraId="0000004A">
      <w:pPr>
        <w:spacing w:after="180" w:lineRule="auto"/>
        <w:ind w:left="2880"/>
        <w:rPr>
          <w:rFonts w:ascii="Verdana" w:cs="Verdana" w:eastAsia="Verdana" w:hAnsi="Verdana"/>
        </w:rPr>
      </w:pPr>
      <w:r w:rsidDel="00000000" w:rsidR="00000000" w:rsidRPr="00000000">
        <w:rPr>
          <w:rtl w:val="0"/>
        </w:rPr>
      </w:r>
    </w:p>
    <w:p w:rsidR="00000000" w:rsidDel="00000000" w:rsidP="00000000" w:rsidRDefault="00000000" w:rsidRPr="00000000" w14:paraId="0000004B">
      <w:pPr>
        <w:spacing w:after="180" w:lineRule="auto"/>
        <w:ind w:left="2880"/>
        <w:rPr>
          <w:rFonts w:ascii="Verdana" w:cs="Verdana" w:eastAsia="Verdana" w:hAnsi="Verdana"/>
        </w:rPr>
      </w:pPr>
      <w:r w:rsidDel="00000000" w:rsidR="00000000" w:rsidRPr="00000000">
        <w:rPr>
          <w:rtl w:val="0"/>
        </w:rPr>
      </w:r>
    </w:p>
    <w:p w:rsidR="00000000" w:rsidDel="00000000" w:rsidP="00000000" w:rsidRDefault="00000000" w:rsidRPr="00000000" w14:paraId="0000004C">
      <w:pPr>
        <w:spacing w:after="180" w:lineRule="auto"/>
        <w:ind w:left="2880"/>
        <w:rPr>
          <w:rFonts w:ascii="Verdana" w:cs="Verdana" w:eastAsia="Verdana" w:hAnsi="Verdana"/>
        </w:rPr>
      </w:pPr>
      <w:r w:rsidDel="00000000" w:rsidR="00000000" w:rsidRPr="00000000">
        <w:rPr>
          <w:rtl w:val="0"/>
        </w:rPr>
      </w:r>
    </w:p>
    <w:p w:rsidR="00000000" w:rsidDel="00000000" w:rsidP="00000000" w:rsidRDefault="00000000" w:rsidRPr="00000000" w14:paraId="0000004D">
      <w:pPr>
        <w:spacing w:after="180" w:lineRule="auto"/>
        <w:ind w:left="2880"/>
        <w:jc w:val="center"/>
        <w:rPr>
          <w:rFonts w:ascii="Verdana" w:cs="Verdana" w:eastAsia="Verdana" w:hAnsi="Verdana"/>
          <w:b w:val="1"/>
          <w:bCs w:val="1"/>
          <w:color w:val="212121"/>
          <w:sz w:val="28"/>
          <w:szCs w:val="28"/>
          <w:u w:val="single"/>
        </w:rPr>
      </w:pPr>
      <w:r w:rsidDel="00000000" w:rsidR="00000000" w:rsidRPr="00000000">
        <w:rPr>
          <w:rFonts w:ascii="Verdana" w:cs="Verdana" w:eastAsia="Verdana" w:hAnsi="Verdana"/>
          <w:b w:val="1"/>
          <w:bCs w:val="1"/>
          <w:color w:val="212121"/>
          <w:sz w:val="28"/>
          <w:szCs w:val="28"/>
          <w:u w:val="single"/>
          <w:rtl w:val="0"/>
        </w:rPr>
        <w:t xml:space="preserve">Speaker information</w:t>
      </w:r>
    </w:p>
    <w:p w:rsidR="00000000" w:rsidDel="00000000" w:rsidP="00000000" w:rsidRDefault="00000000" w:rsidRPr="00000000" w14:paraId="0000004E">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4F">
      <w:pP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Sam Seavey, creator of “The Blind Life” YouTube channel, is an expert in assistive technology. He collaborates with major tech companies and serves on Microsoft’s Windows Accessibility Advisory Board.  He never anticipated that </w:t>
      </w:r>
      <w:r w:rsidDel="00000000" w:rsidR="00000000" w:rsidRPr="00000000">
        <w:rPr>
          <w:rFonts w:ascii="Verdana" w:cs="Verdana" w:eastAsia="Verdana" w:hAnsi="Verdana"/>
          <w:i w:val="1"/>
          <w:iCs w:val="1"/>
          <w:sz w:val="28"/>
          <w:szCs w:val="28"/>
          <w:rtl w:val="0"/>
        </w:rPr>
        <w:t xml:space="preserve">The Blind Life</w:t>
      </w:r>
      <w:r w:rsidDel="00000000" w:rsidR="00000000" w:rsidRPr="00000000">
        <w:rPr>
          <w:rFonts w:ascii="Verdana" w:cs="Verdana" w:eastAsia="Verdana" w:hAnsi="Verdana"/>
          <w:sz w:val="28"/>
          <w:szCs w:val="28"/>
          <w:rtl w:val="0"/>
        </w:rPr>
        <w:t xml:space="preserve"> would grow into the leading resource for information about assistive technology, reaching over 100,000 followers and impacting countless lives in the visually impaired community. His journey has led to partnerships with incredible companies, helping to promote innovative products and services that make a real difference.</w:t>
      </w:r>
    </w:p>
    <w:p w:rsidR="00000000" w:rsidDel="00000000" w:rsidP="00000000" w:rsidRDefault="00000000" w:rsidRPr="00000000" w14:paraId="00000050">
      <w:pPr>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51">
      <w:pPr>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Adam Watson earned his BA in English (2005) and his MAT in Secondary Education (2007) from the University of Louisville.  He began his Kentucky educational career in 2005 as an English classroom teacher in Bullitt County Public Schools, then went to Oldham County Public Schools in 2006.  Adam became National Board Certified (Adolescent and Young Adulthood/ELA) in 2013.  His belief in the impact of educational technology started with literature circle student podcasts.  Not only did his students receive responses from authors of the books, but young adults as far away as China shared that their podcasts were a part of their own classroom experiences. Adam is a lifelong learner and leader in innovative pedagogies such as blended learning best practices, project based learning, standards-based grading, competency based education, adaptive and online learning platforms, gaming in education, and near-future edtech infusion.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rFonts w:ascii="Arial" w:cs="Arial" w:eastAsia="Arial" w:hAnsi="Arial"/>
          <w:color w:val="212121"/>
        </w:rPr>
      </w:pPr>
      <w:r w:rsidDel="00000000" w:rsidR="00000000" w:rsidRPr="00000000">
        <w:rPr>
          <w:rtl w:val="0"/>
        </w:rPr>
        <w:tab/>
      </w:r>
      <w:r w:rsidDel="00000000" w:rsidR="00000000" w:rsidRPr="00000000">
        <w:rPr>
          <w:rtl w:val="0"/>
        </w:rPr>
      </w:r>
    </w:p>
    <w:sectPr>
      <w:footerReference r:id="rId7" w:type="default"/>
      <w:pgSz w:h="15840" w:w="12240" w:orient="portrait"/>
      <w:pgMar w:bottom="1080" w:top="108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2">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imoore@ksbcf.org"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