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margin" w:horzAnchor="margin" w:tblpXSpec="center" w:tblpY="0"/>
        <w:tblW w:w="14356.999999999998" w:type="dxa"/>
        <w:jc w:val="left"/>
        <w:tblInd w:w="-115.0" w:type="dxa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000"/>
      </w:tblPr>
      <w:tblGrid>
        <w:gridCol w:w="1861"/>
        <w:gridCol w:w="2138"/>
        <w:gridCol w:w="1999"/>
        <w:gridCol w:w="1999"/>
        <w:gridCol w:w="2000"/>
        <w:gridCol w:w="2179"/>
        <w:gridCol w:w="2181"/>
        <w:tblGridChange w:id="0">
          <w:tblGrid>
            <w:gridCol w:w="1861"/>
            <w:gridCol w:w="2138"/>
            <w:gridCol w:w="1999"/>
            <w:gridCol w:w="1999"/>
            <w:gridCol w:w="2000"/>
            <w:gridCol w:w="2179"/>
            <w:gridCol w:w="2181"/>
          </w:tblGrid>
        </w:tblGridChange>
      </w:tblGrid>
      <w:tr>
        <w:trPr>
          <w:cantSplit w:val="1"/>
          <w:trHeight w:val="777" w:hRule="atLeast"/>
          <w:tblHeader w:val="0"/>
        </w:trPr>
        <w:tc>
          <w:tcPr>
            <w:gridSpan w:val="7"/>
            <w:tcMar>
              <w:left w:w="115.0" w:type="dxa"/>
              <w:bottom w:w="86.0" w:type="dxa"/>
              <w:right w:w="115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May/June 2026 </w:t>
            </w:r>
          </w:p>
        </w:tc>
      </w:tr>
      <w:tr>
        <w:trPr>
          <w:cantSplit w:val="1"/>
          <w:trHeight w:val="448" w:hRule="atLeast"/>
          <w:tblHeader w:val="0"/>
        </w:trPr>
        <w:tc>
          <w:tcPr>
            <w:tcMar>
              <w:left w:w="115.0" w:type="dxa"/>
              <w:bottom w:w="58.0" w:type="dxa"/>
              <w:right w:w="115.0" w:type="dxa"/>
            </w:tcMar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Sunday </w:t>
            </w:r>
          </w:p>
        </w:tc>
        <w:tc>
          <w:tcPr>
            <w:tcMar>
              <w:left w:w="115.0" w:type="dxa"/>
              <w:bottom w:w="58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Monday</w:t>
            </w:r>
          </w:p>
        </w:tc>
        <w:tc>
          <w:tcPr>
            <w:tcMar>
              <w:left w:w="115.0" w:type="dxa"/>
              <w:bottom w:w="58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Tuesday</w:t>
            </w:r>
          </w:p>
        </w:tc>
        <w:tc>
          <w:tcPr>
            <w:tcMar>
              <w:left w:w="115.0" w:type="dxa"/>
              <w:bottom w:w="58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Wednesday</w:t>
            </w:r>
          </w:p>
        </w:tc>
        <w:tc>
          <w:tcPr>
            <w:tcMar>
              <w:left w:w="115.0" w:type="dxa"/>
              <w:bottom w:w="58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Thursday</w:t>
            </w:r>
          </w:p>
        </w:tc>
        <w:tc>
          <w:tcPr>
            <w:tcMar>
              <w:left w:w="115.0" w:type="dxa"/>
              <w:bottom w:w="58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Friday</w:t>
            </w:r>
          </w:p>
        </w:tc>
        <w:tc>
          <w:tcPr>
            <w:tcMar>
              <w:left w:w="115.0" w:type="dxa"/>
              <w:bottom w:w="58.0" w:type="dxa"/>
              <w:right w:w="115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Saturday</w:t>
            </w:r>
          </w:p>
        </w:tc>
      </w:tr>
      <w:tr>
        <w:trPr>
          <w:cantSplit w:val="1"/>
          <w:trHeight w:val="1193" w:hRule="atLeast"/>
          <w:tblHeader w:val="0"/>
        </w:trPr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*Cap and Gown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Distribution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Cafeteria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Lunchtime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48" w:hRule="atLeast"/>
          <w:tblHeader w:val="0"/>
        </w:trPr>
        <w:tc>
          <w:tcPr>
            <w:shd w:fill="auto" w:val="clear"/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*No School-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Memorial Day</w:t>
            </w:r>
          </w:p>
        </w:tc>
        <w:tc>
          <w:tcPr>
            <w:shd w:fill="auto" w:val="clear"/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*Grade 11 DP Colloquium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Library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11:45am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*Grade 8 visit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9:00am-11:00am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PHCC Celebration of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Learning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in Vergennes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6:00pm-8:00pm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*Last Day of Classes for Seniors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85" w:hRule="atLeast"/>
          <w:tblHeader w:val="0"/>
        </w:trPr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*Senior Awards Night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Auditorium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7:00pm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*Graduation Rehearsal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Memorial Sports Center 10:00am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*Grade 12 Raft Race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5:30pm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*Grade 12 Picnic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6:30pm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*Graduation Rehearsal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Memorial Sports Center 10:00am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*Grade 12 Raft Race/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Picnic Rain 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*Final Assembly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Memorial Sports Center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9:30am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*Graduation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Memorial Sports Center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10:00am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*Rotary BBQ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6:00pm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*Project Graduation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6:30pm-6:00am 6/7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38" w:hRule="atLeast"/>
          <w:tblHeader w:val="0"/>
        </w:trPr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*Anticipated Last Day of Classes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</w:tr>
      <w:tr>
        <w:trPr>
          <w:cantSplit w:val="1"/>
          <w:trHeight w:val="1290" w:hRule="atLeast"/>
          <w:tblHeader w:val="0"/>
        </w:trPr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*Anticipated Last      Teacher work day</w:t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Grades Due 12:00pm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</w:tr>
    </w:tbl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ByRxCkTnaiI+vbtUF38Lfi/0nQ==">CgMxLjA4AHIhMU9YSGkyQmU0SlBjTTlXU29TMWx1Y0ctal9rQVoyVndR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