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03366"/>
          <w:sz w:val="40"/>
        </w:rPr>
        <w:t>Clayton County Public Schools</w:t>
        <w:br/>
        <w:t>Charter School Complaint Process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003366"/>
          </w:tcPr>
          <w:p>
            <w:r>
              <w:rPr>
                <w:b/>
                <w:color w:val="FFFFFF"/>
              </w:rPr>
              <w:t>Section</w:t>
            </w:r>
          </w:p>
        </w:tc>
        <w:tc>
          <w:tcPr>
            <w:tcW w:type="dxa" w:w="4320"/>
            <w:shd w:fill="003366"/>
          </w:tcPr>
          <w:p>
            <w:r>
              <w:rPr>
                <w:b/>
                <w:color w:val="FFFFFF"/>
              </w:rPr>
              <w:t>Details</w:t>
            </w:r>
          </w:p>
        </w:tc>
      </w:tr>
      <w:tr>
        <w:tc>
          <w:tcPr>
            <w:tcW w:type="dxa" w:w="4320"/>
          </w:tcPr>
          <w:p>
            <w:r>
              <w:t>Overview</w:t>
            </w:r>
          </w:p>
        </w:tc>
        <w:tc>
          <w:tcPr>
            <w:tcW w:type="dxa" w:w="4320"/>
          </w:tcPr>
          <w:p>
            <w:r>
              <w:t>Parents and community members may address concerns regarding CCPS charter schools through a structured process, beginning at the school level and escalating as needed.</w:t>
            </w:r>
          </w:p>
        </w:tc>
      </w:tr>
      <w:tr>
        <w:tc>
          <w:tcPr>
            <w:tcW w:type="dxa" w:w="4320"/>
            <w:shd w:fill="D9E1F2"/>
          </w:tcPr>
          <w:p>
            <w:r>
              <w:t>Step 1: School-Level Resolution</w:t>
            </w:r>
          </w:p>
        </w:tc>
        <w:tc>
          <w:tcPr>
            <w:tcW w:type="dxa" w:w="4320"/>
            <w:shd w:fill="D9E1F2"/>
          </w:tcPr>
          <w:p>
            <w:r>
              <w:t>Contact the school principal or staff. If unresolved, escalate to the CEO or governing board.</w:t>
            </w:r>
          </w:p>
        </w:tc>
      </w:tr>
      <w:tr>
        <w:tc>
          <w:tcPr>
            <w:tcW w:type="dxa" w:w="4320"/>
          </w:tcPr>
          <w:p>
            <w:r>
              <w:t>Step 2: CCPS Office of Charter Schools</w:t>
            </w:r>
          </w:p>
        </w:tc>
        <w:tc>
          <w:tcPr>
            <w:tcW w:type="dxa" w:w="4320"/>
          </w:tcPr>
          <w:p>
            <w:r>
              <w:t>Email: ccps_charters@clayton.k12.ga.us</w:t>
              <w:br/>
              <w:t>Office will review concerns and may investigate issues involving health, safety, or legal compliance.</w:t>
            </w:r>
          </w:p>
        </w:tc>
      </w:tr>
      <w:tr>
        <w:tc>
          <w:tcPr>
            <w:tcW w:type="dxa" w:w="4320"/>
            <w:shd w:fill="D9E1F2"/>
          </w:tcPr>
          <w:p>
            <w:r>
              <w:t>Step 3: Board of Education</w:t>
            </w:r>
          </w:p>
        </w:tc>
        <w:tc>
          <w:tcPr>
            <w:tcW w:type="dxa" w:w="4320"/>
            <w:shd w:fill="D9E1F2"/>
          </w:tcPr>
          <w:p>
            <w:r>
              <w:t>Submit a formal grievance or appeal to the Clayton County Board of Education per Board Policy.</w:t>
            </w:r>
          </w:p>
        </w:tc>
      </w:tr>
      <w:tr>
        <w:tc>
          <w:tcPr>
            <w:tcW w:type="dxa" w:w="4320"/>
          </w:tcPr>
          <w:p>
            <w:r>
              <w:t>Ethics &amp; Compliance Reporting</w:t>
            </w:r>
          </w:p>
        </w:tc>
        <w:tc>
          <w:tcPr>
            <w:tcW w:type="dxa" w:w="4320"/>
          </w:tcPr>
          <w:p>
            <w:r>
              <w:t>Report fraud, waste, or abuse via email: fraudcomplaints@clayton.k12.ga.us</w:t>
              <w:br/>
              <w:t>Reports may be submitted anonymously and are confidential.</w:t>
            </w:r>
          </w:p>
        </w:tc>
      </w:tr>
      <w:tr>
        <w:tc>
          <w:tcPr>
            <w:tcW w:type="dxa" w:w="4320"/>
            <w:shd w:fill="D9E1F2"/>
          </w:tcPr>
          <w:p>
            <w:r>
              <w:t>Bullying &amp; Safety Reporting</w:t>
            </w:r>
          </w:p>
        </w:tc>
        <w:tc>
          <w:tcPr>
            <w:tcW w:type="dxa" w:w="4320"/>
            <w:shd w:fill="D9E1F2"/>
          </w:tcPr>
          <w:p>
            <w:r>
              <w:t>Report incidents via CCPS website or Safe School Tip Line:</w:t>
              <w:br/>
              <w:t>https://www.clayton.k12.ga.us/departments/safety-and-security/safe-school-initiative-tip-line</w:t>
            </w:r>
          </w:p>
        </w:tc>
      </w:tr>
      <w:tr>
        <w:tc>
          <w:tcPr>
            <w:tcW w:type="dxa" w:w="4320"/>
          </w:tcPr>
          <w:p>
            <w:r>
              <w:t>Equity &amp; Nondiscrimination</w:t>
            </w:r>
          </w:p>
        </w:tc>
        <w:tc>
          <w:tcPr>
            <w:tcW w:type="dxa" w:w="4320"/>
          </w:tcPr>
          <w:p>
            <w:r>
              <w:t>Contact Damaris Garrett, Chief of Equity and Compliance</w:t>
              <w:br/>
              <w:t>Email: damaris.garrett@clayton.k12.ga.us</w:t>
              <w:br/>
              <w:t>Phone: 770-473-2700 ext. 700155</w:t>
            </w:r>
          </w:p>
        </w:tc>
      </w:tr>
      <w:tr>
        <w:tc>
          <w:tcPr>
            <w:tcW w:type="dxa" w:w="4320"/>
            <w:shd w:fill="D9E1F2"/>
          </w:tcPr>
          <w:p>
            <w:r>
              <w:t>Fraud Prevention Policy</w:t>
            </w:r>
          </w:p>
        </w:tc>
        <w:tc>
          <w:tcPr>
            <w:tcW w:type="dxa" w:w="4320"/>
            <w:shd w:fill="D9E1F2"/>
          </w:tcPr>
          <w:p>
            <w:r>
              <w:t>CCPS Board Policy DIE outlines procedures to prevent fraud and misconduct. Complaints must be submitted in writing to the Division of Equity and Compliance.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