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SIC minutes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April 15, 2024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2:45-3:40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Attendance- Latasha Scott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 xml:space="preserve">  Janice Warren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 xml:space="preserve">  Susan McLeod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            Ashley Johnson(virtually)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-Updates on the following topics were given by Ms. Scott: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*ATSI tutoring–done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*ESSER tutoring-done, has begun Sprint to SCREADY in mornings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*Summer school- students being recommended for academics and attendance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*test-taking workshop was success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*month of the military child being celebrated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*Annual SIC report to parents was shared and reviewed for corrections, additions, deletions. Final to be published by April 30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*The School Renewal plan was shared and reviewed. Time was given for questions and discussion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-The following upcoming events were discussed: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*SCREADY testing dates-May 2,7,8,9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*Earth Day, Kona Ice-April 19th 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*Team Building Day-May 17th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*Yearbook orders-April 22 deadline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-Next year SIC meetings will be made public and focused on an area of our school renewal plan.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