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SPECIAL 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April 15, 2026</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6:00 p.m.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3600" w:firstLine="0"/>
        <w:rPr>
          <w:sz w:val="20"/>
          <w:szCs w:val="20"/>
          <w:highlight w:val="white"/>
        </w:rPr>
      </w:pPr>
      <w:r w:rsidDel="00000000" w:rsidR="00000000" w:rsidRPr="00000000">
        <w:rPr>
          <w:sz w:val="22"/>
          <w:szCs w:val="22"/>
          <w:rtl w:val="0"/>
        </w:rPr>
        <w:t xml:space="preserve">Timmy’s Room, Room 132</w:t>
      </w:r>
      <w:r w:rsidDel="00000000" w:rsidR="00000000" w:rsidRPr="00000000">
        <w:rPr>
          <w:rtl w:val="0"/>
        </w:rPr>
      </w:r>
    </w:p>
    <w:p w:rsidR="00000000" w:rsidDel="00000000" w:rsidP="00000000" w:rsidRDefault="00000000" w:rsidRPr="00000000" w14:paraId="00000006">
      <w:pPr>
        <w:spacing w:after="240" w:before="240" w:lineRule="auto"/>
        <w:rPr>
          <w:b w:val="0"/>
          <w:bCs w:val="0"/>
          <w:sz w:val="18"/>
          <w:szCs w:val="18"/>
          <w:highlight w:val="white"/>
        </w:rPr>
      </w:pPr>
      <w:r w:rsidDel="00000000" w:rsidR="00000000" w:rsidRPr="00000000">
        <w:rPr>
          <w:sz w:val="18"/>
          <w:szCs w:val="18"/>
          <w:highlight w:val="white"/>
          <w:rtl w:val="0"/>
        </w:rPr>
        <w:t xml:space="preserve">CALL TO ORDER AND WELCOME</w:t>
      </w:r>
      <w:r w:rsidDel="00000000" w:rsidR="00000000" w:rsidRPr="00000000">
        <w:rPr>
          <w:b w:val="0"/>
          <w:bCs w:val="0"/>
          <w:sz w:val="18"/>
          <w:szCs w:val="18"/>
          <w:highlight w:val="white"/>
          <w:rtl w:val="0"/>
        </w:rPr>
        <w:br w:type="textWrapping"/>
        <w:t xml:space="preserve">Board Chair Laurie Sherburne called the meeting to order at 6:08 p.m. Board members present were Carmen Leslie, Kristian Rubesh, and Brent Fetsch. Also in attendance were Dr. Jerry Lewis, Wendy Beldin, Doug Dearden, Kristin Schmid, Jessica Zimmernan, Bill Anderson, and Kim Ballard. </w:t>
      </w:r>
    </w:p>
    <w:p w:rsidR="00000000" w:rsidDel="00000000" w:rsidP="00000000" w:rsidRDefault="00000000" w:rsidRPr="00000000" w14:paraId="00000007">
      <w:pPr>
        <w:spacing w:after="240" w:before="240" w:lineRule="auto"/>
        <w:rPr>
          <w:sz w:val="18"/>
          <w:szCs w:val="18"/>
        </w:rPr>
      </w:pPr>
      <w:r w:rsidDel="00000000" w:rsidR="00000000" w:rsidRPr="00000000">
        <w:rPr>
          <w:sz w:val="18"/>
          <w:szCs w:val="18"/>
          <w:rtl w:val="0"/>
        </w:rPr>
        <w:t xml:space="preserve">1.0 Superintendent Candidate Meet &amp; Greet (Open to the Public) 6:00 PM - 7:00 PM</w:t>
      </w:r>
    </w:p>
    <w:p w:rsidR="00000000" w:rsidDel="00000000" w:rsidP="00000000" w:rsidRDefault="00000000" w:rsidRPr="00000000" w14:paraId="00000008">
      <w:pPr>
        <w:spacing w:after="240" w:before="240" w:lineRule="auto"/>
        <w:rPr>
          <w:b w:val="0"/>
          <w:bCs w:val="0"/>
          <w:sz w:val="18"/>
          <w:szCs w:val="18"/>
        </w:rPr>
      </w:pPr>
      <w:r w:rsidDel="00000000" w:rsidR="00000000" w:rsidRPr="00000000">
        <w:rPr>
          <w:sz w:val="18"/>
          <w:szCs w:val="18"/>
          <w:rtl w:val="0"/>
        </w:rPr>
        <w:t xml:space="preserve">2.0 EXECUTIVE SESSION (Closed to the Public) 7:15 PM</w:t>
        <w:br w:type="textWrapping"/>
        <w:t xml:space="preserve"> </w:t>
      </w:r>
      <w:r w:rsidDel="00000000" w:rsidR="00000000" w:rsidRPr="00000000">
        <w:rPr>
          <w:b w:val="0"/>
          <w:bCs w:val="0"/>
          <w:sz w:val="18"/>
          <w:szCs w:val="18"/>
          <w:rtl w:val="0"/>
        </w:rPr>
        <w:t xml:space="preserve"> 2.1 Executive Session for Discussion of Superintendent candidate (per RCW 42.30.110(1)(g)). </w:t>
      </w:r>
    </w:p>
    <w:p w:rsidR="00000000" w:rsidDel="00000000" w:rsidP="00000000" w:rsidRDefault="00000000" w:rsidRPr="00000000" w14:paraId="00000009">
      <w:pPr>
        <w:spacing w:after="240" w:before="240" w:lineRule="auto"/>
        <w:rPr>
          <w:b w:val="0"/>
          <w:bCs w:val="0"/>
          <w:sz w:val="18"/>
          <w:szCs w:val="18"/>
          <w:highlight w:val="white"/>
        </w:rPr>
      </w:pPr>
      <w:r w:rsidDel="00000000" w:rsidR="00000000" w:rsidRPr="00000000">
        <w:rPr>
          <w:sz w:val="18"/>
          <w:szCs w:val="18"/>
          <w:rtl w:val="0"/>
        </w:rPr>
        <w:t xml:space="preserve">ADJOURNMENT</w:t>
      </w:r>
      <w:r w:rsidDel="00000000" w:rsidR="00000000" w:rsidRPr="00000000">
        <w:rPr>
          <w:b w:val="0"/>
          <w:bCs w:val="0"/>
          <w:sz w:val="18"/>
          <w:szCs w:val="18"/>
          <w:highlight w:val="white"/>
          <w:rtl w:val="0"/>
        </w:rPr>
        <w:br w:type="textWrapping"/>
        <w:t xml:space="preserve">Brent Fetsch moved to adjourn the meeting at 8:50 p.m. Carmen Leslie seconded the motion, and it carried.</w:t>
      </w:r>
    </w:p>
    <w:p w:rsidR="00000000" w:rsidDel="00000000" w:rsidP="00000000" w:rsidRDefault="00000000" w:rsidRPr="00000000" w14:paraId="0000000A">
      <w:pPr>
        <w:rPr>
          <w:sz w:val="18"/>
          <w:szCs w:val="18"/>
          <w:highlight w:val="white"/>
        </w:rPr>
      </w:pPr>
      <w:r w:rsidDel="00000000" w:rsidR="00000000" w:rsidRPr="00000000">
        <w:rPr>
          <w:rtl w:val="0"/>
        </w:rPr>
      </w:r>
    </w:p>
    <w:p w:rsidR="00000000" w:rsidDel="00000000" w:rsidP="00000000" w:rsidRDefault="00000000" w:rsidRPr="00000000" w14:paraId="0000000B">
      <w:pPr>
        <w:rPr>
          <w:b w:val="0"/>
          <w:bCs w:val="0"/>
          <w:sz w:val="18"/>
          <w:szCs w:val="18"/>
          <w:highlight w:val="yellow"/>
        </w:rPr>
      </w:pPr>
      <w:r w:rsidDel="00000000" w:rsidR="00000000" w:rsidRPr="00000000">
        <w:rPr>
          <w:b w:val="0"/>
          <w:bCs w:val="0"/>
          <w:sz w:val="18"/>
          <w:szCs w:val="18"/>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0C">
      <w:pPr>
        <w:rPr>
          <w:b w:val="0"/>
          <w:bCs w:val="0"/>
          <w:sz w:val="20"/>
          <w:szCs w:val="20"/>
        </w:rPr>
      </w:pPr>
      <w:r w:rsidDel="00000000" w:rsidR="00000000" w:rsidRPr="00000000">
        <w:rPr>
          <w:rtl w:val="0"/>
        </w:rPr>
      </w:r>
    </w:p>
    <w:p w:rsidR="00000000" w:rsidDel="00000000" w:rsidP="00000000" w:rsidRDefault="00000000" w:rsidRPr="00000000" w14:paraId="0000000D">
      <w:pPr>
        <w:rPr>
          <w:b w:val="0"/>
          <w:bCs w:val="0"/>
          <w:sz w:val="20"/>
          <w:szCs w:val="20"/>
          <w:highlight w:val="yellow"/>
        </w:rPr>
      </w:pPr>
      <w:r w:rsidDel="00000000" w:rsidR="00000000" w:rsidRPr="00000000">
        <w:rPr>
          <w:rtl w:val="0"/>
        </w:rPr>
      </w:r>
    </w:p>
    <w:p w:rsidR="00000000" w:rsidDel="00000000" w:rsidP="00000000" w:rsidRDefault="00000000" w:rsidRPr="00000000" w14:paraId="0000000E">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0F">
      <w:pPr>
        <w:rPr>
          <w:sz w:val="20"/>
          <w:szCs w:val="20"/>
          <w:highlight w:val="yellow"/>
        </w:rPr>
      </w:pPr>
      <w:r w:rsidDel="00000000" w:rsidR="00000000" w:rsidRPr="00000000">
        <w:rPr>
          <w:rtl w:val="0"/>
        </w:rPr>
      </w:r>
    </w:p>
    <w:p w:rsidR="00000000" w:rsidDel="00000000" w:rsidP="00000000" w:rsidRDefault="00000000" w:rsidRPr="00000000" w14:paraId="00000010">
      <w:pPr>
        <w:rPr>
          <w:sz w:val="20"/>
          <w:szCs w:val="20"/>
          <w:highlight w:val="yellow"/>
        </w:rPr>
      </w:pPr>
      <w:r w:rsidDel="00000000" w:rsidR="00000000" w:rsidRPr="00000000">
        <w:rPr>
          <w:rtl w:val="0"/>
        </w:rPr>
      </w:r>
    </w:p>
    <w:p w:rsidR="00000000" w:rsidDel="00000000" w:rsidP="00000000" w:rsidRDefault="00000000" w:rsidRPr="00000000" w14:paraId="00000011">
      <w:pPr>
        <w:rPr>
          <w:sz w:val="20"/>
          <w:szCs w:val="20"/>
          <w:highlight w:val="yellow"/>
        </w:rPr>
      </w:pPr>
      <w:r w:rsidDel="00000000" w:rsidR="00000000" w:rsidRPr="00000000">
        <w:rPr>
          <w:rtl w:val="0"/>
        </w:rPr>
      </w:r>
    </w:p>
    <w:p w:rsidR="00000000" w:rsidDel="00000000" w:rsidP="00000000" w:rsidRDefault="00000000" w:rsidRPr="00000000" w14:paraId="00000012">
      <w:pPr>
        <w:rPr>
          <w:sz w:val="20"/>
          <w:szCs w:val="20"/>
          <w:highlight w:val="yellow"/>
        </w:rPr>
      </w:pPr>
      <w:r w:rsidDel="00000000" w:rsidR="00000000" w:rsidRPr="00000000">
        <w:rPr>
          <w:rtl w:val="0"/>
        </w:rPr>
      </w:r>
    </w:p>
    <w:p w:rsidR="00000000" w:rsidDel="00000000" w:rsidP="00000000" w:rsidRDefault="00000000" w:rsidRPr="00000000" w14:paraId="00000013">
      <w:pPr>
        <w:rPr>
          <w:sz w:val="20"/>
          <w:szCs w:val="20"/>
          <w:highlight w:val="yellow"/>
        </w:rPr>
      </w:pPr>
      <w:r w:rsidDel="00000000" w:rsidR="00000000" w:rsidRPr="00000000">
        <w:rPr>
          <w:rtl w:val="0"/>
        </w:rPr>
      </w:r>
    </w:p>
    <w:p w:rsidR="00000000" w:rsidDel="00000000" w:rsidP="00000000" w:rsidRDefault="00000000" w:rsidRPr="00000000" w14:paraId="00000014">
      <w:pPr>
        <w:rPr>
          <w:b w:val="0"/>
          <w:bCs w:val="0"/>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