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pageBreakBefore w:val="0"/>
        <w:pBdr>
          <w:top w:space="0" w:sz="0" w:val="nil"/>
          <w:left w:space="0" w:sz="0" w:val="nil"/>
          <w:bottom w:space="0" w:sz="0" w:val="nil"/>
          <w:right w:space="0" w:sz="0" w:val="nil"/>
          <w:between w:space="0" w:sz="0" w:val="nil"/>
        </w:pBdr>
        <w:shd w:fill="auto" w:val="clear"/>
        <w:rPr>
          <w:b w:val="1"/>
          <w:bCs w:val="1"/>
          <w:sz w:val="20"/>
          <w:szCs w:val="20"/>
          <w:highlight w:val="white"/>
          <w:u w:val="single"/>
        </w:rPr>
      </w:pPr>
      <w:r w:rsidDel="00000000" w:rsidR="00000000" w:rsidRPr="00000000">
        <w:rPr>
          <w:b w:val="1"/>
          <w:bCs w:val="1"/>
          <w:sz w:val="20"/>
          <w:szCs w:val="20"/>
          <w:highlight w:val="white"/>
          <w:rtl w:val="0"/>
        </w:rPr>
        <w:t xml:space="preserve">TROUT LAKE SCHOOL BOARD</w:t>
      </w:r>
      <w:r w:rsidDel="00000000" w:rsidR="00000000" w:rsidRPr="00000000">
        <w:rPr>
          <w:rtl w:val="0"/>
        </w:rPr>
      </w:r>
    </w:p>
    <w:p w:rsidR="00000000" w:rsidDel="00000000" w:rsidP="00000000" w:rsidRDefault="00000000" w:rsidRPr="00000000" w14:paraId="00000002">
      <w:pPr>
        <w:pStyle w:val="Subtitle"/>
        <w:pageBreakBefore w:val="0"/>
        <w:pBdr>
          <w:top w:space="0" w:sz="0" w:val="nil"/>
          <w:left w:space="0" w:sz="0" w:val="nil"/>
          <w:bottom w:space="0" w:sz="0" w:val="nil"/>
          <w:right w:space="0" w:sz="0" w:val="nil"/>
          <w:between w:space="0" w:sz="0" w:val="nil"/>
        </w:pBdr>
        <w:shd w:fill="auto" w:val="clear"/>
        <w:rPr>
          <w:sz w:val="20"/>
          <w:szCs w:val="20"/>
          <w:highlight w:val="white"/>
        </w:rPr>
      </w:pPr>
      <w:r w:rsidDel="00000000" w:rsidR="00000000" w:rsidRPr="00000000">
        <w:rPr>
          <w:b w:val="1"/>
          <w:bCs w:val="1"/>
          <w:i w:val="0"/>
          <w:iCs w:val="0"/>
          <w:color w:val="000000"/>
          <w:sz w:val="20"/>
          <w:szCs w:val="20"/>
          <w:highlight w:val="white"/>
          <w:rtl w:val="0"/>
        </w:rPr>
        <w:t xml:space="preserve">BOARD MEETING MINUTES</w:t>
      </w:r>
      <w:r w:rsidDel="00000000" w:rsidR="00000000" w:rsidRPr="00000000">
        <w:rPr>
          <w:rtl w:val="0"/>
        </w:rPr>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jc w:val="center"/>
        <w:rPr>
          <w:sz w:val="20"/>
          <w:szCs w:val="20"/>
          <w:highlight w:val="white"/>
        </w:rPr>
      </w:pPr>
      <w:r w:rsidDel="00000000" w:rsidR="00000000" w:rsidRPr="00000000">
        <w:rPr>
          <w:sz w:val="20"/>
          <w:szCs w:val="20"/>
          <w:highlight w:val="white"/>
          <w:rtl w:val="0"/>
        </w:rPr>
        <w:t xml:space="preserve">March 25, 2026</w:t>
      </w:r>
      <w:r w:rsidDel="00000000" w:rsidR="00000000" w:rsidRPr="00000000">
        <w:rPr>
          <w:rtl w:val="0"/>
        </w:rPr>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tabs>
          <w:tab w:val="left" w:leader="none" w:pos="90"/>
        </w:tabs>
        <w:jc w:val="center"/>
        <w:rPr>
          <w:sz w:val="20"/>
          <w:szCs w:val="20"/>
          <w:highlight w:val="white"/>
        </w:rPr>
      </w:pPr>
      <w:r w:rsidDel="00000000" w:rsidR="00000000" w:rsidRPr="00000000">
        <w:rPr>
          <w:sz w:val="20"/>
          <w:szCs w:val="20"/>
          <w:highlight w:val="white"/>
          <w:rtl w:val="0"/>
        </w:rPr>
        <w:t xml:space="preserve">6:30 p.m. </w:t>
      </w:r>
    </w:p>
    <w:p w:rsidR="00000000" w:rsidDel="00000000" w:rsidP="00000000" w:rsidRDefault="00000000" w:rsidRPr="00000000" w14:paraId="00000005">
      <w:pPr>
        <w:jc w:val="center"/>
        <w:rPr>
          <w:sz w:val="20"/>
          <w:szCs w:val="20"/>
          <w:highlight w:val="yellow"/>
        </w:rPr>
      </w:pPr>
      <w:r w:rsidDel="00000000" w:rsidR="00000000" w:rsidRPr="00000000">
        <w:rPr>
          <w:sz w:val="20"/>
          <w:szCs w:val="20"/>
          <w:highlight w:val="white"/>
          <w:rtl w:val="0"/>
        </w:rPr>
        <w:t xml:space="preserve"> Room 132 (Timmy’s Room) and via Zoom</w:t>
      </w:r>
      <w:r w:rsidDel="00000000" w:rsidR="00000000" w:rsidRPr="00000000">
        <w:rPr>
          <w:rtl w:val="0"/>
        </w:rPr>
      </w:r>
    </w:p>
    <w:p w:rsidR="00000000" w:rsidDel="00000000" w:rsidP="00000000" w:rsidRDefault="00000000" w:rsidRPr="00000000" w14:paraId="00000006">
      <w:pPr>
        <w:jc w:val="left"/>
        <w:rPr>
          <w:sz w:val="20"/>
          <w:szCs w:val="20"/>
          <w:highlight w:val="white"/>
        </w:rPr>
      </w:pPr>
      <w:r w:rsidDel="00000000" w:rsidR="00000000" w:rsidRPr="00000000">
        <w:rPr>
          <w:rtl w:val="0"/>
        </w:rPr>
      </w:r>
    </w:p>
    <w:p w:rsidR="00000000" w:rsidDel="00000000" w:rsidP="00000000" w:rsidRDefault="00000000" w:rsidRPr="00000000" w14:paraId="00000007">
      <w:pPr>
        <w:rPr>
          <w:sz w:val="18"/>
          <w:szCs w:val="18"/>
          <w:highlight w:val="white"/>
        </w:rPr>
      </w:pPr>
      <w:r w:rsidDel="00000000" w:rsidR="00000000" w:rsidRPr="00000000">
        <w:rPr>
          <w:sz w:val="18"/>
          <w:szCs w:val="18"/>
          <w:highlight w:val="white"/>
          <w:rtl w:val="0"/>
        </w:rPr>
        <w:t xml:space="preserve">CALL TO ORDER AND WELCOME</w:t>
      </w:r>
    </w:p>
    <w:p w:rsidR="00000000" w:rsidDel="00000000" w:rsidP="00000000" w:rsidRDefault="00000000" w:rsidRPr="00000000" w14:paraId="00000008">
      <w:pPr>
        <w:rPr>
          <w:b w:val="0"/>
          <w:bCs w:val="0"/>
          <w:sz w:val="18"/>
          <w:szCs w:val="18"/>
          <w:highlight w:val="white"/>
        </w:rPr>
      </w:pPr>
      <w:r w:rsidDel="00000000" w:rsidR="00000000" w:rsidRPr="00000000">
        <w:rPr>
          <w:b w:val="0"/>
          <w:bCs w:val="0"/>
          <w:sz w:val="18"/>
          <w:szCs w:val="18"/>
          <w:highlight w:val="white"/>
          <w:rtl w:val="0"/>
        </w:rPr>
        <w:t xml:space="preserve">Board Chair Laurie Sherburne called the meeting to order at 6:31 p.m. Board members present were Tim Dearden, Carmen Leslie, and Brent Fetsch. Also in attendance were Dr. Jerry Lewis, Wendy Beldin, Stephanie Porter, Tom Binder, Aaron Schmid, Natasha Hendricks, and Kristin Schmid. Daniel Baller and Heather joined via Zoom. </w:t>
      </w:r>
    </w:p>
    <w:p w:rsidR="00000000" w:rsidDel="00000000" w:rsidP="00000000" w:rsidRDefault="00000000" w:rsidRPr="00000000" w14:paraId="00000009">
      <w:pPr>
        <w:rPr>
          <w:rFonts w:ascii="Times New Roman" w:cs="Times New Roman" w:eastAsia="Times New Roman" w:hAnsi="Times New Roman"/>
          <w:sz w:val="18"/>
          <w:szCs w:val="18"/>
          <w:highlight w:val="white"/>
        </w:rPr>
      </w:pPr>
      <w:r w:rsidDel="00000000" w:rsidR="00000000" w:rsidRPr="00000000">
        <w:rPr>
          <w:rtl w:val="0"/>
        </w:rPr>
      </w:r>
    </w:p>
    <w:p w:rsidR="00000000" w:rsidDel="00000000" w:rsidP="00000000" w:rsidRDefault="00000000" w:rsidRPr="00000000" w14:paraId="0000000A">
      <w:pPr>
        <w:rPr>
          <w:sz w:val="18"/>
          <w:szCs w:val="18"/>
        </w:rPr>
      </w:pPr>
      <w:r w:rsidDel="00000000" w:rsidR="00000000" w:rsidRPr="00000000">
        <w:rPr>
          <w:sz w:val="18"/>
          <w:szCs w:val="18"/>
          <w:rtl w:val="0"/>
        </w:rPr>
        <w:t xml:space="preserve">PLEDGE OF ALLEGIANCE</w:t>
      </w:r>
    </w:p>
    <w:p w:rsidR="00000000" w:rsidDel="00000000" w:rsidP="00000000" w:rsidRDefault="00000000" w:rsidRPr="00000000" w14:paraId="0000000B">
      <w:pPr>
        <w:rPr>
          <w:sz w:val="18"/>
          <w:szCs w:val="18"/>
        </w:rPr>
      </w:pPr>
      <w:r w:rsidDel="00000000" w:rsidR="00000000" w:rsidRPr="00000000">
        <w:rPr>
          <w:rtl w:val="0"/>
        </w:rPr>
      </w:r>
    </w:p>
    <w:p w:rsidR="00000000" w:rsidDel="00000000" w:rsidP="00000000" w:rsidRDefault="00000000" w:rsidRPr="00000000" w14:paraId="0000000C">
      <w:pPr>
        <w:numPr>
          <w:ilvl w:val="0"/>
          <w:numId w:val="1"/>
        </w:numPr>
        <w:ind w:left="360"/>
        <w:rPr>
          <w:sz w:val="18"/>
          <w:szCs w:val="18"/>
        </w:rPr>
      </w:pPr>
      <w:r w:rsidDel="00000000" w:rsidR="00000000" w:rsidRPr="00000000">
        <w:rPr>
          <w:sz w:val="18"/>
          <w:szCs w:val="18"/>
          <w:rtl w:val="0"/>
        </w:rPr>
        <w:t xml:space="preserve">APPROVAL OF AGENDA: </w:t>
      </w:r>
      <w:r w:rsidDel="00000000" w:rsidR="00000000" w:rsidRPr="00000000">
        <w:rPr>
          <w:b w:val="0"/>
          <w:bCs w:val="0"/>
          <w:sz w:val="18"/>
          <w:szCs w:val="18"/>
          <w:rtl w:val="0"/>
        </w:rPr>
        <w:t xml:space="preserve">No changes were made to the agenda.</w:t>
      </w:r>
    </w:p>
    <w:p w:rsidR="00000000" w:rsidDel="00000000" w:rsidP="00000000" w:rsidRDefault="00000000" w:rsidRPr="00000000" w14:paraId="0000000D">
      <w:pPr>
        <w:rPr>
          <w:sz w:val="18"/>
          <w:szCs w:val="18"/>
        </w:rPr>
      </w:pPr>
      <w:r w:rsidDel="00000000" w:rsidR="00000000" w:rsidRPr="00000000">
        <w:rPr>
          <w:rtl w:val="0"/>
        </w:rPr>
      </w:r>
    </w:p>
    <w:p w:rsidR="00000000" w:rsidDel="00000000" w:rsidP="00000000" w:rsidRDefault="00000000" w:rsidRPr="00000000" w14:paraId="0000000E">
      <w:pPr>
        <w:numPr>
          <w:ilvl w:val="0"/>
          <w:numId w:val="1"/>
        </w:numPr>
        <w:ind w:left="360"/>
        <w:rPr>
          <w:sz w:val="18"/>
          <w:szCs w:val="18"/>
        </w:rPr>
      </w:pPr>
      <w:r w:rsidDel="00000000" w:rsidR="00000000" w:rsidRPr="00000000">
        <w:rPr>
          <w:sz w:val="18"/>
          <w:szCs w:val="18"/>
          <w:rtl w:val="0"/>
        </w:rPr>
        <w:t xml:space="preserve">SAY SOMETHING POSITIVE: </w:t>
      </w:r>
      <w:r w:rsidDel="00000000" w:rsidR="00000000" w:rsidRPr="00000000">
        <w:rPr>
          <w:b w:val="0"/>
          <w:bCs w:val="0"/>
          <w:sz w:val="18"/>
          <w:szCs w:val="18"/>
          <w:rtl w:val="0"/>
        </w:rPr>
        <w:t xml:space="preserve">Board members shared positive updates from March.</w:t>
      </w:r>
    </w:p>
    <w:p w:rsidR="00000000" w:rsidDel="00000000" w:rsidP="00000000" w:rsidRDefault="00000000" w:rsidRPr="00000000" w14:paraId="0000000F">
      <w:pPr>
        <w:rPr>
          <w:b w:val="0"/>
          <w:bCs w:val="0"/>
          <w:sz w:val="18"/>
          <w:szCs w:val="18"/>
        </w:rPr>
      </w:pPr>
      <w:r w:rsidDel="00000000" w:rsidR="00000000" w:rsidRPr="00000000">
        <w:rPr>
          <w:rtl w:val="0"/>
        </w:rPr>
      </w:r>
    </w:p>
    <w:p w:rsidR="00000000" w:rsidDel="00000000" w:rsidP="00000000" w:rsidRDefault="00000000" w:rsidRPr="00000000" w14:paraId="00000010">
      <w:pPr>
        <w:numPr>
          <w:ilvl w:val="0"/>
          <w:numId w:val="1"/>
        </w:numPr>
        <w:ind w:left="360"/>
        <w:rPr>
          <w:sz w:val="18"/>
          <w:szCs w:val="18"/>
        </w:rPr>
      </w:pPr>
      <w:r w:rsidDel="00000000" w:rsidR="00000000" w:rsidRPr="00000000">
        <w:rPr>
          <w:sz w:val="18"/>
          <w:szCs w:val="18"/>
          <w:rtl w:val="0"/>
        </w:rPr>
        <w:t xml:space="preserve">HEARING OF VISITORS: </w:t>
      </w:r>
      <w:r w:rsidDel="00000000" w:rsidR="00000000" w:rsidRPr="00000000">
        <w:rPr>
          <w:b w:val="0"/>
          <w:bCs w:val="0"/>
          <w:sz w:val="18"/>
          <w:szCs w:val="18"/>
          <w:highlight w:val="white"/>
          <w:rtl w:val="0"/>
        </w:rPr>
        <w:t xml:space="preserve">Aaron Schmid and Tom Binder spoke during the Hearing of Visitors.</w:t>
      </w:r>
    </w:p>
    <w:p w:rsidR="00000000" w:rsidDel="00000000" w:rsidP="00000000" w:rsidRDefault="00000000" w:rsidRPr="00000000" w14:paraId="00000011">
      <w:pPr>
        <w:ind w:left="360" w:firstLine="0"/>
        <w:rPr>
          <w:b w:val="0"/>
          <w:bCs w:val="0"/>
          <w:sz w:val="18"/>
          <w:szCs w:val="18"/>
          <w:highlight w:val="white"/>
        </w:rPr>
      </w:pPr>
      <w:r w:rsidDel="00000000" w:rsidR="00000000" w:rsidRPr="00000000">
        <w:rPr>
          <w:rtl w:val="0"/>
        </w:rPr>
      </w:r>
    </w:p>
    <w:p w:rsidR="00000000" w:rsidDel="00000000" w:rsidP="00000000" w:rsidRDefault="00000000" w:rsidRPr="00000000" w14:paraId="00000012">
      <w:pPr>
        <w:numPr>
          <w:ilvl w:val="0"/>
          <w:numId w:val="1"/>
        </w:numPr>
        <w:ind w:left="360"/>
        <w:rPr>
          <w:sz w:val="18"/>
          <w:szCs w:val="18"/>
        </w:rPr>
      </w:pPr>
      <w:r w:rsidDel="00000000" w:rsidR="00000000" w:rsidRPr="00000000">
        <w:rPr>
          <w:sz w:val="18"/>
          <w:szCs w:val="18"/>
          <w:rtl w:val="0"/>
        </w:rPr>
        <w:t xml:space="preserve">STUDENT REPORT: </w:t>
      </w:r>
      <w:r w:rsidDel="00000000" w:rsidR="00000000" w:rsidRPr="00000000">
        <w:rPr>
          <w:b w:val="0"/>
          <w:bCs w:val="0"/>
          <w:sz w:val="18"/>
          <w:szCs w:val="18"/>
          <w:rtl w:val="0"/>
        </w:rPr>
        <w:t xml:space="preserve">Laurie Sherburne shared the student representative’s March update.</w:t>
      </w:r>
    </w:p>
    <w:p w:rsidR="00000000" w:rsidDel="00000000" w:rsidP="00000000" w:rsidRDefault="00000000" w:rsidRPr="00000000" w14:paraId="00000013">
      <w:pPr>
        <w:rPr>
          <w:b w:val="0"/>
          <w:bCs w:val="0"/>
          <w:sz w:val="18"/>
          <w:szCs w:val="18"/>
        </w:rPr>
      </w:pPr>
      <w:r w:rsidDel="00000000" w:rsidR="00000000" w:rsidRPr="00000000">
        <w:rPr>
          <w:rtl w:val="0"/>
        </w:rPr>
      </w:r>
    </w:p>
    <w:p w:rsidR="00000000" w:rsidDel="00000000" w:rsidP="00000000" w:rsidRDefault="00000000" w:rsidRPr="00000000" w14:paraId="00000014">
      <w:pPr>
        <w:numPr>
          <w:ilvl w:val="0"/>
          <w:numId w:val="1"/>
        </w:numPr>
        <w:ind w:left="360"/>
        <w:rPr>
          <w:sz w:val="18"/>
          <w:szCs w:val="18"/>
        </w:rPr>
      </w:pPr>
      <w:r w:rsidDel="00000000" w:rsidR="00000000" w:rsidRPr="00000000">
        <w:rPr>
          <w:sz w:val="18"/>
          <w:szCs w:val="18"/>
          <w:rtl w:val="0"/>
        </w:rPr>
        <w:t xml:space="preserve">CORRESPONDENCE: </w:t>
      </w:r>
      <w:r w:rsidDel="00000000" w:rsidR="00000000" w:rsidRPr="00000000">
        <w:rPr>
          <w:b w:val="0"/>
          <w:bCs w:val="0"/>
          <w:sz w:val="18"/>
          <w:szCs w:val="18"/>
          <w:rtl w:val="0"/>
        </w:rPr>
        <w:t xml:space="preserve">No correspondence. </w:t>
      </w:r>
      <w:r w:rsidDel="00000000" w:rsidR="00000000" w:rsidRPr="00000000">
        <w:rPr>
          <w:rtl w:val="0"/>
        </w:rPr>
      </w:r>
    </w:p>
    <w:p w:rsidR="00000000" w:rsidDel="00000000" w:rsidP="00000000" w:rsidRDefault="00000000" w:rsidRPr="00000000" w14:paraId="00000015">
      <w:pPr>
        <w:rPr>
          <w:sz w:val="18"/>
          <w:szCs w:val="18"/>
        </w:rPr>
      </w:pPr>
      <w:r w:rsidDel="00000000" w:rsidR="00000000" w:rsidRPr="00000000">
        <w:rPr>
          <w:rtl w:val="0"/>
        </w:rPr>
      </w:r>
    </w:p>
    <w:p w:rsidR="00000000" w:rsidDel="00000000" w:rsidP="00000000" w:rsidRDefault="00000000" w:rsidRPr="00000000" w14:paraId="00000016">
      <w:pPr>
        <w:rPr>
          <w:sz w:val="18"/>
          <w:szCs w:val="18"/>
        </w:rPr>
      </w:pPr>
      <w:r w:rsidDel="00000000" w:rsidR="00000000" w:rsidRPr="00000000">
        <w:rPr>
          <w:sz w:val="18"/>
          <w:szCs w:val="18"/>
          <w:rtl w:val="0"/>
        </w:rPr>
        <w:t xml:space="preserve">6.0 FINANCIALS</w:t>
      </w:r>
    </w:p>
    <w:p w:rsidR="00000000" w:rsidDel="00000000" w:rsidP="00000000" w:rsidRDefault="00000000" w:rsidRPr="00000000" w14:paraId="00000017">
      <w:pPr>
        <w:ind w:firstLine="720"/>
        <w:rPr>
          <w:b w:val="0"/>
          <w:bCs w:val="0"/>
          <w:sz w:val="18"/>
          <w:szCs w:val="18"/>
        </w:rPr>
      </w:pPr>
      <w:r w:rsidDel="00000000" w:rsidR="00000000" w:rsidRPr="00000000">
        <w:rPr>
          <w:b w:val="0"/>
          <w:bCs w:val="0"/>
          <w:sz w:val="18"/>
          <w:szCs w:val="18"/>
          <w:rtl w:val="0"/>
        </w:rPr>
        <w:t xml:space="preserve">6.1</w:t>
      </w:r>
      <w:r w:rsidDel="00000000" w:rsidR="00000000" w:rsidRPr="00000000">
        <w:rPr>
          <w:sz w:val="18"/>
          <w:szCs w:val="18"/>
          <w:rtl w:val="0"/>
        </w:rPr>
        <w:t xml:space="preserve"> </w:t>
      </w:r>
      <w:r w:rsidDel="00000000" w:rsidR="00000000" w:rsidRPr="00000000">
        <w:rPr>
          <w:b w:val="0"/>
          <w:bCs w:val="0"/>
          <w:sz w:val="18"/>
          <w:szCs w:val="18"/>
          <w:rtl w:val="0"/>
        </w:rPr>
        <w:t xml:space="preserve">Financial Projections for March: Daniel Baller and Stephanie Porter presented the March financial projections.</w:t>
      </w:r>
    </w:p>
    <w:p w:rsidR="00000000" w:rsidDel="00000000" w:rsidP="00000000" w:rsidRDefault="00000000" w:rsidRPr="00000000" w14:paraId="00000018">
      <w:pPr>
        <w:rPr>
          <w:b w:val="0"/>
          <w:bCs w:val="0"/>
          <w:sz w:val="18"/>
          <w:szCs w:val="18"/>
        </w:rPr>
      </w:pPr>
      <w:r w:rsidDel="00000000" w:rsidR="00000000" w:rsidRPr="00000000">
        <w:rPr>
          <w:rtl w:val="0"/>
        </w:rPr>
      </w:r>
    </w:p>
    <w:p w:rsidR="00000000" w:rsidDel="00000000" w:rsidP="00000000" w:rsidRDefault="00000000" w:rsidRPr="00000000" w14:paraId="00000019">
      <w:pPr>
        <w:rPr>
          <w:sz w:val="18"/>
          <w:szCs w:val="18"/>
        </w:rPr>
      </w:pPr>
      <w:r w:rsidDel="00000000" w:rsidR="00000000" w:rsidRPr="00000000">
        <w:rPr>
          <w:sz w:val="18"/>
          <w:szCs w:val="18"/>
          <w:rtl w:val="0"/>
        </w:rPr>
        <w:t xml:space="preserve">7.0 INFORMATION AND DISCUSSION</w:t>
      </w:r>
    </w:p>
    <w:p w:rsidR="00000000" w:rsidDel="00000000" w:rsidP="00000000" w:rsidRDefault="00000000" w:rsidRPr="00000000" w14:paraId="0000001A">
      <w:pPr>
        <w:ind w:firstLine="720"/>
        <w:rPr>
          <w:b w:val="0"/>
          <w:bCs w:val="0"/>
          <w:sz w:val="18"/>
          <w:szCs w:val="18"/>
        </w:rPr>
      </w:pPr>
      <w:r w:rsidDel="00000000" w:rsidR="00000000" w:rsidRPr="00000000">
        <w:rPr>
          <w:b w:val="0"/>
          <w:bCs w:val="0"/>
          <w:sz w:val="18"/>
          <w:szCs w:val="18"/>
          <w:rtl w:val="0"/>
        </w:rPr>
        <w:t xml:space="preserve">7.1 Principal Report</w:t>
      </w:r>
    </w:p>
    <w:p w:rsidR="00000000" w:rsidDel="00000000" w:rsidP="00000000" w:rsidRDefault="00000000" w:rsidRPr="00000000" w14:paraId="0000001B">
      <w:pPr>
        <w:numPr>
          <w:ilvl w:val="0"/>
          <w:numId w:val="3"/>
        </w:numPr>
        <w:ind w:left="1440" w:hanging="360"/>
        <w:rPr>
          <w:b w:val="0"/>
          <w:bCs w:val="0"/>
          <w:sz w:val="18"/>
          <w:szCs w:val="18"/>
        </w:rPr>
      </w:pPr>
      <w:r w:rsidDel="00000000" w:rsidR="00000000" w:rsidRPr="00000000">
        <w:rPr>
          <w:b w:val="0"/>
          <w:bCs w:val="0"/>
          <w:sz w:val="18"/>
          <w:szCs w:val="18"/>
          <w:rtl w:val="0"/>
        </w:rPr>
        <w:t xml:space="preserve">Principal Report: Principal Beldin shared that a survey was distributed regarding student cell phone use during the school day and reviewed community feedback with the board. She noted that, if the Therapy Dog Pilot Program is approved, the dog would begin visiting the school the week of April 13, 2026. She also reported that the staff professional development day was successful.</w:t>
      </w:r>
      <w:r w:rsidDel="00000000" w:rsidR="00000000" w:rsidRPr="00000000">
        <w:rPr>
          <w:rtl w:val="0"/>
        </w:rPr>
      </w:r>
    </w:p>
    <w:p w:rsidR="00000000" w:rsidDel="00000000" w:rsidP="00000000" w:rsidRDefault="00000000" w:rsidRPr="00000000" w14:paraId="0000001C">
      <w:pPr>
        <w:numPr>
          <w:ilvl w:val="0"/>
          <w:numId w:val="3"/>
        </w:numPr>
        <w:ind w:left="1440" w:hanging="360"/>
        <w:rPr>
          <w:b w:val="0"/>
          <w:bCs w:val="0"/>
          <w:sz w:val="18"/>
          <w:szCs w:val="18"/>
        </w:rPr>
      </w:pPr>
      <w:r w:rsidDel="00000000" w:rsidR="00000000" w:rsidRPr="00000000">
        <w:rPr>
          <w:b w:val="0"/>
          <w:bCs w:val="0"/>
          <w:sz w:val="18"/>
          <w:szCs w:val="18"/>
          <w:rtl w:val="0"/>
        </w:rPr>
        <w:t xml:space="preserve">State Testing: Principal Beldin shared that state testing is coming up. It can be a graduation pathway for high school students. </w:t>
      </w:r>
    </w:p>
    <w:p w:rsidR="00000000" w:rsidDel="00000000" w:rsidP="00000000" w:rsidRDefault="00000000" w:rsidRPr="00000000" w14:paraId="0000001D">
      <w:pPr>
        <w:ind w:left="360" w:firstLine="720"/>
        <w:rPr>
          <w:b w:val="0"/>
          <w:bCs w:val="0"/>
          <w:sz w:val="18"/>
          <w:szCs w:val="18"/>
        </w:rPr>
      </w:pPr>
      <w:r w:rsidDel="00000000" w:rsidR="00000000" w:rsidRPr="00000000">
        <w:rPr>
          <w:rtl w:val="0"/>
        </w:rPr>
      </w:r>
    </w:p>
    <w:p w:rsidR="00000000" w:rsidDel="00000000" w:rsidP="00000000" w:rsidRDefault="00000000" w:rsidRPr="00000000" w14:paraId="0000001E">
      <w:pPr>
        <w:ind w:firstLine="720"/>
        <w:rPr>
          <w:b w:val="0"/>
          <w:bCs w:val="0"/>
          <w:sz w:val="18"/>
          <w:szCs w:val="18"/>
        </w:rPr>
      </w:pPr>
      <w:r w:rsidDel="00000000" w:rsidR="00000000" w:rsidRPr="00000000">
        <w:rPr>
          <w:b w:val="0"/>
          <w:bCs w:val="0"/>
          <w:sz w:val="18"/>
          <w:szCs w:val="18"/>
          <w:rtl w:val="0"/>
        </w:rPr>
        <w:t xml:space="preserve">7.2 Superintendent Report</w:t>
      </w:r>
    </w:p>
    <w:p w:rsidR="00000000" w:rsidDel="00000000" w:rsidP="00000000" w:rsidRDefault="00000000" w:rsidRPr="00000000" w14:paraId="0000001F">
      <w:pPr>
        <w:numPr>
          <w:ilvl w:val="0"/>
          <w:numId w:val="2"/>
        </w:numPr>
        <w:ind w:left="1440" w:hanging="360"/>
        <w:rPr>
          <w:b w:val="0"/>
          <w:bCs w:val="0"/>
          <w:sz w:val="18"/>
          <w:szCs w:val="18"/>
        </w:rPr>
      </w:pPr>
      <w:r w:rsidDel="00000000" w:rsidR="00000000" w:rsidRPr="00000000">
        <w:rPr>
          <w:b w:val="0"/>
          <w:bCs w:val="0"/>
          <w:sz w:val="18"/>
          <w:szCs w:val="18"/>
          <w:rtl w:val="0"/>
        </w:rPr>
        <w:t xml:space="preserve">Classified Employee Appreciation: Dr. Lewis shared his appreciation for the classified staff. </w:t>
      </w:r>
    </w:p>
    <w:p w:rsidR="00000000" w:rsidDel="00000000" w:rsidP="00000000" w:rsidRDefault="00000000" w:rsidRPr="00000000" w14:paraId="00000020">
      <w:pPr>
        <w:numPr>
          <w:ilvl w:val="0"/>
          <w:numId w:val="2"/>
        </w:numPr>
        <w:ind w:left="1440" w:hanging="360"/>
        <w:rPr>
          <w:b w:val="0"/>
          <w:bCs w:val="0"/>
          <w:sz w:val="18"/>
          <w:szCs w:val="18"/>
        </w:rPr>
      </w:pPr>
      <w:r w:rsidDel="00000000" w:rsidR="00000000" w:rsidRPr="00000000">
        <w:rPr>
          <w:b w:val="0"/>
          <w:bCs w:val="0"/>
          <w:sz w:val="18"/>
          <w:szCs w:val="18"/>
          <w:rtl w:val="0"/>
        </w:rPr>
        <w:t xml:space="preserve">Enrollment: 195.9 FTE</w:t>
      </w:r>
    </w:p>
    <w:p w:rsidR="00000000" w:rsidDel="00000000" w:rsidP="00000000" w:rsidRDefault="00000000" w:rsidRPr="00000000" w14:paraId="00000021">
      <w:pPr>
        <w:numPr>
          <w:ilvl w:val="0"/>
          <w:numId w:val="2"/>
        </w:numPr>
        <w:ind w:left="1440" w:hanging="360"/>
        <w:rPr>
          <w:b w:val="0"/>
          <w:bCs w:val="0"/>
          <w:sz w:val="18"/>
          <w:szCs w:val="18"/>
        </w:rPr>
      </w:pPr>
      <w:r w:rsidDel="00000000" w:rsidR="00000000" w:rsidRPr="00000000">
        <w:rPr>
          <w:b w:val="0"/>
          <w:bCs w:val="0"/>
          <w:sz w:val="18"/>
          <w:szCs w:val="18"/>
          <w:rtl w:val="0"/>
        </w:rPr>
        <w:t xml:space="preserve">OSPI 2025 Annual Student Snapshot: Dr. Lewis shared two printouts with the board: </w:t>
      </w:r>
      <w:r w:rsidDel="00000000" w:rsidR="00000000" w:rsidRPr="00000000">
        <w:rPr>
          <w:b w:val="0"/>
          <w:bCs w:val="0"/>
          <w:i w:val="1"/>
          <w:iCs w:val="1"/>
          <w:sz w:val="18"/>
          <w:szCs w:val="18"/>
          <w:rtl w:val="0"/>
        </w:rPr>
        <w:t xml:space="preserve">Foundational Supports Needed for all Students and Schools</w:t>
      </w:r>
      <w:r w:rsidDel="00000000" w:rsidR="00000000" w:rsidRPr="00000000">
        <w:rPr>
          <w:b w:val="0"/>
          <w:bCs w:val="0"/>
          <w:sz w:val="18"/>
          <w:szCs w:val="18"/>
          <w:rtl w:val="0"/>
        </w:rPr>
        <w:t xml:space="preserve"> and </w:t>
      </w:r>
      <w:r w:rsidDel="00000000" w:rsidR="00000000" w:rsidRPr="00000000">
        <w:rPr>
          <w:b w:val="0"/>
          <w:bCs w:val="0"/>
          <w:i w:val="1"/>
          <w:iCs w:val="1"/>
          <w:sz w:val="18"/>
          <w:szCs w:val="18"/>
          <w:rtl w:val="0"/>
        </w:rPr>
        <w:t xml:space="preserve">Annual Snapshot on Student Opportunity and Outcomes - 2025</w:t>
      </w:r>
      <w:r w:rsidDel="00000000" w:rsidR="00000000" w:rsidRPr="00000000">
        <w:rPr>
          <w:b w:val="0"/>
          <w:bCs w:val="0"/>
          <w:sz w:val="18"/>
          <w:szCs w:val="18"/>
          <w:rtl w:val="0"/>
        </w:rPr>
        <w:t xml:space="preserve">.</w:t>
      </w:r>
    </w:p>
    <w:p w:rsidR="00000000" w:rsidDel="00000000" w:rsidP="00000000" w:rsidRDefault="00000000" w:rsidRPr="00000000" w14:paraId="00000022">
      <w:pPr>
        <w:numPr>
          <w:ilvl w:val="0"/>
          <w:numId w:val="2"/>
        </w:numPr>
        <w:ind w:left="1440" w:hanging="360"/>
        <w:rPr>
          <w:b w:val="0"/>
          <w:bCs w:val="0"/>
          <w:sz w:val="18"/>
          <w:szCs w:val="18"/>
        </w:rPr>
      </w:pPr>
      <w:r w:rsidDel="00000000" w:rsidR="00000000" w:rsidRPr="00000000">
        <w:rPr>
          <w:b w:val="0"/>
          <w:bCs w:val="0"/>
          <w:sz w:val="18"/>
          <w:szCs w:val="18"/>
          <w:rtl w:val="0"/>
        </w:rPr>
        <w:t xml:space="preserve">DI State Competition: The Dinguses placed 4th place. The high school team was awarded 1st place and invited to Globals. They also earned a DaVinci award for their story and costume. </w:t>
      </w:r>
    </w:p>
    <w:p w:rsidR="00000000" w:rsidDel="00000000" w:rsidP="00000000" w:rsidRDefault="00000000" w:rsidRPr="00000000" w14:paraId="00000023">
      <w:pPr>
        <w:numPr>
          <w:ilvl w:val="0"/>
          <w:numId w:val="2"/>
        </w:numPr>
        <w:ind w:left="1440" w:hanging="360"/>
        <w:rPr>
          <w:b w:val="0"/>
          <w:bCs w:val="0"/>
          <w:sz w:val="18"/>
          <w:szCs w:val="18"/>
        </w:rPr>
      </w:pPr>
      <w:r w:rsidDel="00000000" w:rsidR="00000000" w:rsidRPr="00000000">
        <w:rPr>
          <w:b w:val="0"/>
          <w:bCs w:val="0"/>
          <w:sz w:val="18"/>
          <w:szCs w:val="18"/>
          <w:rtl w:val="0"/>
        </w:rPr>
        <w:t xml:space="preserve">Legislative Update: Dr. Lewis shared a legislative update. </w:t>
      </w:r>
    </w:p>
    <w:p w:rsidR="00000000" w:rsidDel="00000000" w:rsidP="00000000" w:rsidRDefault="00000000" w:rsidRPr="00000000" w14:paraId="00000024">
      <w:pPr>
        <w:numPr>
          <w:ilvl w:val="0"/>
          <w:numId w:val="2"/>
        </w:numPr>
        <w:ind w:left="1440" w:hanging="360"/>
        <w:rPr>
          <w:b w:val="0"/>
          <w:bCs w:val="0"/>
          <w:sz w:val="18"/>
          <w:szCs w:val="18"/>
        </w:rPr>
      </w:pPr>
      <w:r w:rsidDel="00000000" w:rsidR="00000000" w:rsidRPr="00000000">
        <w:rPr>
          <w:b w:val="0"/>
          <w:bCs w:val="0"/>
          <w:sz w:val="18"/>
          <w:szCs w:val="18"/>
          <w:rtl w:val="0"/>
        </w:rPr>
        <w:t xml:space="preserve">Small School Conferenc</w:t>
      </w:r>
      <w:r w:rsidDel="00000000" w:rsidR="00000000" w:rsidRPr="00000000">
        <w:rPr>
          <w:b w:val="0"/>
          <w:bCs w:val="0"/>
          <w:sz w:val="18"/>
          <w:szCs w:val="18"/>
          <w:highlight w:val="white"/>
          <w:rtl w:val="0"/>
        </w:rPr>
        <w:t xml:space="preserve">e: Dr. Lewis shared that he attended the Small School Conference in Wenatchee, Washington. </w:t>
      </w:r>
    </w:p>
    <w:p w:rsidR="00000000" w:rsidDel="00000000" w:rsidP="00000000" w:rsidRDefault="00000000" w:rsidRPr="00000000" w14:paraId="00000025">
      <w:pPr>
        <w:numPr>
          <w:ilvl w:val="0"/>
          <w:numId w:val="2"/>
        </w:numPr>
        <w:ind w:left="1440" w:hanging="360"/>
        <w:rPr>
          <w:b w:val="0"/>
          <w:bCs w:val="0"/>
          <w:sz w:val="18"/>
          <w:szCs w:val="18"/>
        </w:rPr>
      </w:pPr>
      <w:r w:rsidDel="00000000" w:rsidR="00000000" w:rsidRPr="00000000">
        <w:rPr>
          <w:b w:val="0"/>
          <w:bCs w:val="0"/>
          <w:sz w:val="18"/>
          <w:szCs w:val="18"/>
          <w:rtl w:val="0"/>
        </w:rPr>
        <w:t xml:space="preserve">First Reading of Policies:</w:t>
      </w:r>
    </w:p>
    <w:p w:rsidR="00000000" w:rsidDel="00000000" w:rsidP="00000000" w:rsidRDefault="00000000" w:rsidRPr="00000000" w14:paraId="00000026">
      <w:pPr>
        <w:numPr>
          <w:ilvl w:val="1"/>
          <w:numId w:val="2"/>
        </w:numPr>
        <w:ind w:left="1890" w:hanging="90"/>
        <w:rPr>
          <w:b w:val="0"/>
          <w:bCs w:val="0"/>
          <w:sz w:val="18"/>
          <w:szCs w:val="18"/>
        </w:rPr>
      </w:pPr>
      <w:r w:rsidDel="00000000" w:rsidR="00000000" w:rsidRPr="00000000">
        <w:rPr>
          <w:b w:val="0"/>
          <w:bCs w:val="0"/>
          <w:sz w:val="18"/>
          <w:szCs w:val="18"/>
          <w:rtl w:val="0"/>
        </w:rPr>
        <w:t xml:space="preserve">Policy 3420: Anaphylaxis Prevention and Response</w:t>
      </w:r>
    </w:p>
    <w:p w:rsidR="00000000" w:rsidDel="00000000" w:rsidP="00000000" w:rsidRDefault="00000000" w:rsidRPr="00000000" w14:paraId="00000027">
      <w:pPr>
        <w:numPr>
          <w:ilvl w:val="1"/>
          <w:numId w:val="2"/>
        </w:numPr>
        <w:ind w:left="1890" w:hanging="90"/>
        <w:rPr>
          <w:b w:val="0"/>
          <w:bCs w:val="0"/>
          <w:sz w:val="18"/>
          <w:szCs w:val="18"/>
        </w:rPr>
      </w:pPr>
      <w:r w:rsidDel="00000000" w:rsidR="00000000" w:rsidRPr="00000000">
        <w:rPr>
          <w:b w:val="0"/>
          <w:bCs w:val="0"/>
          <w:sz w:val="18"/>
          <w:szCs w:val="18"/>
          <w:rtl w:val="0"/>
        </w:rPr>
        <w:t xml:space="preserve">Policy 2023: Digital Citizenship and Media Literacy</w:t>
      </w:r>
    </w:p>
    <w:p w:rsidR="00000000" w:rsidDel="00000000" w:rsidP="00000000" w:rsidRDefault="00000000" w:rsidRPr="00000000" w14:paraId="00000028">
      <w:pPr>
        <w:numPr>
          <w:ilvl w:val="1"/>
          <w:numId w:val="2"/>
        </w:numPr>
        <w:ind w:left="1890" w:hanging="90"/>
        <w:rPr>
          <w:b w:val="0"/>
          <w:bCs w:val="0"/>
          <w:sz w:val="18"/>
          <w:szCs w:val="18"/>
        </w:rPr>
      </w:pPr>
      <w:r w:rsidDel="00000000" w:rsidR="00000000" w:rsidRPr="00000000">
        <w:rPr>
          <w:b w:val="0"/>
          <w:bCs w:val="0"/>
          <w:sz w:val="18"/>
          <w:szCs w:val="18"/>
          <w:rtl w:val="0"/>
        </w:rPr>
        <w:t xml:space="preserve">Policy 3520: Student Fees, Fines, or Charges</w:t>
      </w:r>
    </w:p>
    <w:p w:rsidR="00000000" w:rsidDel="00000000" w:rsidP="00000000" w:rsidRDefault="00000000" w:rsidRPr="00000000" w14:paraId="00000029">
      <w:pPr>
        <w:numPr>
          <w:ilvl w:val="1"/>
          <w:numId w:val="2"/>
        </w:numPr>
        <w:ind w:left="1890" w:hanging="90"/>
        <w:rPr>
          <w:b w:val="0"/>
          <w:bCs w:val="0"/>
          <w:sz w:val="18"/>
          <w:szCs w:val="18"/>
        </w:rPr>
      </w:pPr>
      <w:r w:rsidDel="00000000" w:rsidR="00000000" w:rsidRPr="00000000">
        <w:rPr>
          <w:b w:val="0"/>
          <w:bCs w:val="0"/>
          <w:sz w:val="18"/>
          <w:szCs w:val="18"/>
          <w:rtl w:val="0"/>
        </w:rPr>
        <w:t xml:space="preserve">Policy 4210: Regulation of Dangerous Weapons on School Premises</w:t>
      </w:r>
    </w:p>
    <w:p w:rsidR="00000000" w:rsidDel="00000000" w:rsidP="00000000" w:rsidRDefault="00000000" w:rsidRPr="00000000" w14:paraId="0000002A">
      <w:pPr>
        <w:ind w:firstLine="720"/>
        <w:rPr>
          <w:b w:val="0"/>
          <w:bCs w:val="0"/>
          <w:sz w:val="18"/>
          <w:szCs w:val="18"/>
        </w:rPr>
      </w:pPr>
      <w:r w:rsidDel="00000000" w:rsidR="00000000" w:rsidRPr="00000000">
        <w:rPr>
          <w:rtl w:val="0"/>
        </w:rPr>
      </w:r>
    </w:p>
    <w:p w:rsidR="00000000" w:rsidDel="00000000" w:rsidP="00000000" w:rsidRDefault="00000000" w:rsidRPr="00000000" w14:paraId="0000002B">
      <w:pPr>
        <w:rPr>
          <w:sz w:val="18"/>
          <w:szCs w:val="18"/>
        </w:rPr>
      </w:pPr>
      <w:r w:rsidDel="00000000" w:rsidR="00000000" w:rsidRPr="00000000">
        <w:rPr>
          <w:sz w:val="18"/>
          <w:szCs w:val="18"/>
          <w:rtl w:val="0"/>
        </w:rPr>
        <w:t xml:space="preserve">8.0 CONSENT AGENDA</w:t>
      </w:r>
    </w:p>
    <w:p w:rsidR="00000000" w:rsidDel="00000000" w:rsidP="00000000" w:rsidRDefault="00000000" w:rsidRPr="00000000" w14:paraId="0000002C">
      <w:pPr>
        <w:rPr>
          <w:b w:val="0"/>
          <w:bCs w:val="0"/>
          <w:sz w:val="18"/>
          <w:szCs w:val="18"/>
        </w:rPr>
      </w:pPr>
      <w:bookmarkStart w:colFirst="0" w:colLast="0" w:name="_ulw3w6c2dkr5" w:id="0"/>
      <w:bookmarkEnd w:id="0"/>
      <w:r w:rsidDel="00000000" w:rsidR="00000000" w:rsidRPr="00000000">
        <w:rPr>
          <w:b w:val="0"/>
          <w:bCs w:val="0"/>
          <w:sz w:val="18"/>
          <w:szCs w:val="18"/>
          <w:rtl w:val="0"/>
        </w:rPr>
        <w:t xml:space="preserve"> </w:t>
        <w:tab/>
        <w:t xml:space="preserve">8.1 School Board Meeting Minutes for February 25, 2026</w:t>
      </w:r>
    </w:p>
    <w:p w:rsidR="00000000" w:rsidDel="00000000" w:rsidP="00000000" w:rsidRDefault="00000000" w:rsidRPr="00000000" w14:paraId="0000002D">
      <w:pPr>
        <w:rPr>
          <w:b w:val="0"/>
          <w:bCs w:val="0"/>
          <w:color w:val="222222"/>
          <w:sz w:val="18"/>
          <w:szCs w:val="18"/>
        </w:rPr>
      </w:pPr>
      <w:r w:rsidDel="00000000" w:rsidR="00000000" w:rsidRPr="00000000">
        <w:rPr>
          <w:b w:val="0"/>
          <w:bCs w:val="0"/>
          <w:sz w:val="18"/>
          <w:szCs w:val="18"/>
          <w:rtl w:val="0"/>
        </w:rPr>
        <w:tab/>
        <w:t xml:space="preserve">8.2 Vouchers and Payroll: </w:t>
      </w:r>
      <w:r w:rsidDel="00000000" w:rsidR="00000000" w:rsidRPr="00000000">
        <w:rPr>
          <w:b w:val="0"/>
          <w:bCs w:val="0"/>
          <w:color w:val="222222"/>
          <w:sz w:val="18"/>
          <w:szCs w:val="18"/>
          <w:rtl w:val="0"/>
        </w:rPr>
        <w:t xml:space="preserve">General Fund Accounts Payable warrant numbers 343097 through 343124 totaling $50,393.70 and ACH A/P direct deposit numbers 900000333 through 900000337 in the amount of $10,965.86. Capital Project Fund warrant numbers 343086 and 343125 totaling $479,426.05. ASB Accounts Payable warrant numbers 343126 through 343129 totaling $1,386.94. Transportation Vehicle Fund warrant number 343130 totaling $22,547.00. Payroll warrant numbers 343087 through 343096, Wire payments (manual ACH payments) 0193 through 0198, and direct deposit numbers 9000002007 through 9000002009 in the amount of  $279,836.54.</w:t>
      </w:r>
    </w:p>
    <w:p w:rsidR="00000000" w:rsidDel="00000000" w:rsidP="00000000" w:rsidRDefault="00000000" w:rsidRPr="00000000" w14:paraId="0000002E">
      <w:pPr>
        <w:rPr>
          <w:b w:val="0"/>
          <w:bCs w:val="0"/>
          <w:sz w:val="18"/>
          <w:szCs w:val="18"/>
        </w:rPr>
      </w:pPr>
      <w:r w:rsidDel="00000000" w:rsidR="00000000" w:rsidRPr="00000000">
        <w:rPr>
          <w:rtl w:val="0"/>
        </w:rPr>
      </w:r>
    </w:p>
    <w:p w:rsidR="00000000" w:rsidDel="00000000" w:rsidP="00000000" w:rsidRDefault="00000000" w:rsidRPr="00000000" w14:paraId="0000002F">
      <w:pPr>
        <w:rPr>
          <w:sz w:val="18"/>
          <w:szCs w:val="18"/>
        </w:rPr>
      </w:pPr>
      <w:r w:rsidDel="00000000" w:rsidR="00000000" w:rsidRPr="00000000">
        <w:rPr>
          <w:sz w:val="18"/>
          <w:szCs w:val="18"/>
          <w:rtl w:val="0"/>
        </w:rPr>
        <w:t xml:space="preserve">9.0 ACTION</w:t>
      </w:r>
    </w:p>
    <w:p w:rsidR="00000000" w:rsidDel="00000000" w:rsidP="00000000" w:rsidRDefault="00000000" w:rsidRPr="00000000" w14:paraId="00000030">
      <w:pPr>
        <w:rPr>
          <w:b w:val="0"/>
          <w:bCs w:val="0"/>
          <w:sz w:val="18"/>
          <w:szCs w:val="18"/>
        </w:rPr>
      </w:pPr>
      <w:r w:rsidDel="00000000" w:rsidR="00000000" w:rsidRPr="00000000">
        <w:rPr>
          <w:sz w:val="18"/>
          <w:szCs w:val="18"/>
          <w:rtl w:val="0"/>
        </w:rPr>
        <w:tab/>
      </w:r>
      <w:r w:rsidDel="00000000" w:rsidR="00000000" w:rsidRPr="00000000">
        <w:rPr>
          <w:b w:val="0"/>
          <w:bCs w:val="0"/>
          <w:sz w:val="18"/>
          <w:szCs w:val="18"/>
          <w:rtl w:val="0"/>
        </w:rPr>
        <w:t xml:space="preserve">9.1 Consent Agenda: Tim Dearden made a motion to approve the Consent Agenda as presented. Brent Fetsch seconded the motion; the motion carries. </w:t>
      </w:r>
    </w:p>
    <w:p w:rsidR="00000000" w:rsidDel="00000000" w:rsidP="00000000" w:rsidRDefault="00000000" w:rsidRPr="00000000" w14:paraId="00000031">
      <w:pPr>
        <w:rPr>
          <w:b w:val="0"/>
          <w:bCs w:val="0"/>
          <w:sz w:val="18"/>
          <w:szCs w:val="18"/>
        </w:rPr>
      </w:pPr>
      <w:r w:rsidDel="00000000" w:rsidR="00000000" w:rsidRPr="00000000">
        <w:rPr>
          <w:b w:val="0"/>
          <w:bCs w:val="0"/>
          <w:sz w:val="18"/>
          <w:szCs w:val="18"/>
          <w:rtl w:val="0"/>
        </w:rPr>
        <w:tab/>
        <w:t xml:space="preserve">9.2 Resolution 01-26: Capital Project Fund F-200 Budget Extension: Brent Fetsch made a motion to approve Resolution 01-26: Capital Project Fund-200 Budget Extension as presented. Carmen Leslie seconded the motion; the motion carried.</w:t>
      </w:r>
    </w:p>
    <w:p w:rsidR="00000000" w:rsidDel="00000000" w:rsidP="00000000" w:rsidRDefault="00000000" w:rsidRPr="00000000" w14:paraId="00000032">
      <w:pPr>
        <w:rPr>
          <w:b w:val="0"/>
          <w:bCs w:val="0"/>
          <w:sz w:val="18"/>
          <w:szCs w:val="18"/>
        </w:rPr>
      </w:pPr>
      <w:r w:rsidDel="00000000" w:rsidR="00000000" w:rsidRPr="00000000">
        <w:rPr>
          <w:rtl w:val="0"/>
        </w:rPr>
      </w:r>
    </w:p>
    <w:p w:rsidR="00000000" w:rsidDel="00000000" w:rsidP="00000000" w:rsidRDefault="00000000" w:rsidRPr="00000000" w14:paraId="00000033">
      <w:pPr>
        <w:ind w:firstLine="720"/>
        <w:jc w:val="right"/>
        <w:rPr>
          <w:b w:val="0"/>
          <w:bCs w:val="0"/>
          <w:sz w:val="18"/>
          <w:szCs w:val="18"/>
          <w:highlight w:val="white"/>
        </w:rPr>
      </w:pPr>
      <w:r w:rsidDel="00000000" w:rsidR="00000000" w:rsidRPr="00000000">
        <w:rPr>
          <w:b w:val="0"/>
          <w:bCs w:val="0"/>
          <w:sz w:val="18"/>
          <w:szCs w:val="18"/>
          <w:highlight w:val="white"/>
          <w:rtl w:val="0"/>
        </w:rPr>
        <w:t xml:space="preserve">Page 2 of 2</w:t>
      </w:r>
    </w:p>
    <w:p w:rsidR="00000000" w:rsidDel="00000000" w:rsidP="00000000" w:rsidRDefault="00000000" w:rsidRPr="00000000" w14:paraId="00000034">
      <w:pPr>
        <w:jc w:val="right"/>
        <w:rPr>
          <w:b w:val="0"/>
          <w:bCs w:val="0"/>
          <w:sz w:val="18"/>
          <w:szCs w:val="18"/>
        </w:rPr>
      </w:pPr>
      <w:r w:rsidDel="00000000" w:rsidR="00000000" w:rsidRPr="00000000">
        <w:rPr>
          <w:rtl w:val="0"/>
        </w:rPr>
      </w:r>
    </w:p>
    <w:p w:rsidR="00000000" w:rsidDel="00000000" w:rsidP="00000000" w:rsidRDefault="00000000" w:rsidRPr="00000000" w14:paraId="00000035">
      <w:pPr>
        <w:rPr>
          <w:b w:val="0"/>
          <w:bCs w:val="0"/>
          <w:sz w:val="18"/>
          <w:szCs w:val="18"/>
        </w:rPr>
      </w:pPr>
      <w:r w:rsidDel="00000000" w:rsidR="00000000" w:rsidRPr="00000000">
        <w:rPr>
          <w:b w:val="0"/>
          <w:bCs w:val="0"/>
          <w:sz w:val="18"/>
          <w:szCs w:val="18"/>
          <w:rtl w:val="0"/>
        </w:rPr>
        <w:tab/>
        <w:t xml:space="preserve">9.3 Therapy Dog Pilot Program: Carmen Leslie made a motion to approve the Therapy Dog Pilot Program as presented. Brent Fetsch seconded the motion; the motion carried. </w:t>
      </w:r>
    </w:p>
    <w:p w:rsidR="00000000" w:rsidDel="00000000" w:rsidP="00000000" w:rsidRDefault="00000000" w:rsidRPr="00000000" w14:paraId="00000036">
      <w:pPr>
        <w:rPr>
          <w:b w:val="0"/>
          <w:bCs w:val="0"/>
          <w:sz w:val="18"/>
          <w:szCs w:val="18"/>
        </w:rPr>
      </w:pPr>
      <w:r w:rsidDel="00000000" w:rsidR="00000000" w:rsidRPr="00000000">
        <w:rPr>
          <w:b w:val="0"/>
          <w:bCs w:val="0"/>
          <w:sz w:val="18"/>
          <w:szCs w:val="18"/>
          <w:rtl w:val="0"/>
        </w:rPr>
        <w:tab/>
        <w:t xml:space="preserve">9.4 Supplemental Contracts: Tim Dearden made a motion to approve the following Supplemental Contracts. Brent Fetsch seconded the motion; the motion carried.</w:t>
      </w:r>
    </w:p>
    <w:p w:rsidR="00000000" w:rsidDel="00000000" w:rsidP="00000000" w:rsidRDefault="00000000" w:rsidRPr="00000000" w14:paraId="00000037">
      <w:pPr>
        <w:rPr>
          <w:b w:val="0"/>
          <w:bCs w:val="0"/>
          <w:sz w:val="18"/>
          <w:szCs w:val="18"/>
        </w:rPr>
      </w:pPr>
      <w:r w:rsidDel="00000000" w:rsidR="00000000" w:rsidRPr="00000000">
        <w:rPr>
          <w:b w:val="0"/>
          <w:bCs w:val="0"/>
          <w:sz w:val="18"/>
          <w:szCs w:val="18"/>
          <w:rtl w:val="0"/>
        </w:rPr>
        <w:t xml:space="preserve">Dylan Nortz</w:t>
        <w:tab/>
        <w:tab/>
        <w:t xml:space="preserve">Middle School Track Coach</w:t>
        <w:tab/>
        <w:tab/>
        <w:t xml:space="preserve">$1,809.00</w:t>
      </w:r>
    </w:p>
    <w:p w:rsidR="00000000" w:rsidDel="00000000" w:rsidP="00000000" w:rsidRDefault="00000000" w:rsidRPr="00000000" w14:paraId="00000038">
      <w:pPr>
        <w:rPr>
          <w:b w:val="0"/>
          <w:bCs w:val="0"/>
          <w:sz w:val="18"/>
          <w:szCs w:val="18"/>
        </w:rPr>
      </w:pPr>
      <w:r w:rsidDel="00000000" w:rsidR="00000000" w:rsidRPr="00000000">
        <w:rPr>
          <w:b w:val="0"/>
          <w:bCs w:val="0"/>
          <w:sz w:val="18"/>
          <w:szCs w:val="18"/>
          <w:rtl w:val="0"/>
        </w:rPr>
        <w:t xml:space="preserve">Violette Anderson</w:t>
        <w:tab/>
        <w:tab/>
        <w:t xml:space="preserve">Middle School Assistant Track Coach </w:t>
        <w:tab/>
        <w:t xml:space="preserve">$1,031.00</w:t>
      </w:r>
    </w:p>
    <w:p w:rsidR="00000000" w:rsidDel="00000000" w:rsidP="00000000" w:rsidRDefault="00000000" w:rsidRPr="00000000" w14:paraId="00000039">
      <w:pPr>
        <w:rPr>
          <w:b w:val="0"/>
          <w:bCs w:val="0"/>
          <w:sz w:val="18"/>
          <w:szCs w:val="18"/>
        </w:rPr>
      </w:pPr>
      <w:r w:rsidDel="00000000" w:rsidR="00000000" w:rsidRPr="00000000">
        <w:rPr>
          <w:rtl w:val="0"/>
        </w:rPr>
      </w:r>
    </w:p>
    <w:p w:rsidR="00000000" w:rsidDel="00000000" w:rsidP="00000000" w:rsidRDefault="00000000" w:rsidRPr="00000000" w14:paraId="0000003A">
      <w:pPr>
        <w:rPr>
          <w:b w:val="0"/>
          <w:bCs w:val="0"/>
          <w:sz w:val="18"/>
          <w:szCs w:val="18"/>
          <w:highlight w:val="white"/>
        </w:rPr>
      </w:pPr>
      <w:r w:rsidDel="00000000" w:rsidR="00000000" w:rsidRPr="00000000">
        <w:rPr>
          <w:b w:val="0"/>
          <w:bCs w:val="0"/>
          <w:sz w:val="18"/>
          <w:szCs w:val="18"/>
          <w:rtl w:val="0"/>
        </w:rPr>
        <w:tab/>
      </w:r>
      <w:r w:rsidDel="00000000" w:rsidR="00000000" w:rsidRPr="00000000">
        <w:rPr>
          <w:b w:val="0"/>
          <w:bCs w:val="0"/>
          <w:sz w:val="18"/>
          <w:szCs w:val="18"/>
          <w:highlight w:val="white"/>
          <w:rtl w:val="0"/>
        </w:rPr>
        <w:t xml:space="preserve">9.5 Washington State Dept. of Commerce Contract for the Trout Lake School Solar Project: Tim Dearden made a motion to approve the Washington State Dept. of Commerce Contract for the Trout Lake School Project. Carmen Leslie seconded the motion; the motion carried. </w:t>
      </w:r>
    </w:p>
    <w:p w:rsidR="00000000" w:rsidDel="00000000" w:rsidP="00000000" w:rsidRDefault="00000000" w:rsidRPr="00000000" w14:paraId="0000003B">
      <w:pPr>
        <w:rPr>
          <w:b w:val="0"/>
          <w:bCs w:val="0"/>
          <w:sz w:val="18"/>
          <w:szCs w:val="18"/>
          <w:highlight w:val="yellow"/>
        </w:rPr>
      </w:pPr>
      <w:r w:rsidDel="00000000" w:rsidR="00000000" w:rsidRPr="00000000">
        <w:rPr>
          <w:rtl w:val="0"/>
        </w:rPr>
      </w:r>
    </w:p>
    <w:p w:rsidR="00000000" w:rsidDel="00000000" w:rsidP="00000000" w:rsidRDefault="00000000" w:rsidRPr="00000000" w14:paraId="0000003C">
      <w:pPr>
        <w:rPr>
          <w:sz w:val="18"/>
          <w:szCs w:val="18"/>
        </w:rPr>
      </w:pPr>
      <w:r w:rsidDel="00000000" w:rsidR="00000000" w:rsidRPr="00000000">
        <w:rPr>
          <w:sz w:val="18"/>
          <w:szCs w:val="18"/>
          <w:rtl w:val="0"/>
        </w:rPr>
        <w:t xml:space="preserve">10.0 MISCELLANEOUS</w:t>
      </w:r>
    </w:p>
    <w:p w:rsidR="00000000" w:rsidDel="00000000" w:rsidP="00000000" w:rsidRDefault="00000000" w:rsidRPr="00000000" w14:paraId="0000003D">
      <w:pPr>
        <w:ind w:firstLine="720"/>
        <w:rPr>
          <w:b w:val="0"/>
          <w:bCs w:val="0"/>
          <w:sz w:val="18"/>
          <w:szCs w:val="18"/>
        </w:rPr>
      </w:pPr>
      <w:r w:rsidDel="00000000" w:rsidR="00000000" w:rsidRPr="00000000">
        <w:rPr>
          <w:b w:val="0"/>
          <w:bCs w:val="0"/>
          <w:sz w:val="18"/>
          <w:szCs w:val="18"/>
          <w:rtl w:val="0"/>
        </w:rPr>
        <w:t xml:space="preserve">10.1 Board Action Calendar and Checklist</w:t>
      </w:r>
    </w:p>
    <w:p w:rsidR="00000000" w:rsidDel="00000000" w:rsidP="00000000" w:rsidRDefault="00000000" w:rsidRPr="00000000" w14:paraId="0000003E">
      <w:pPr>
        <w:ind w:firstLine="720"/>
        <w:rPr>
          <w:b w:val="0"/>
          <w:bCs w:val="0"/>
          <w:sz w:val="18"/>
          <w:szCs w:val="18"/>
        </w:rPr>
      </w:pPr>
      <w:r w:rsidDel="00000000" w:rsidR="00000000" w:rsidRPr="00000000">
        <w:rPr>
          <w:rtl w:val="0"/>
        </w:rPr>
      </w:r>
    </w:p>
    <w:p w:rsidR="00000000" w:rsidDel="00000000" w:rsidP="00000000" w:rsidRDefault="00000000" w:rsidRPr="00000000" w14:paraId="0000003F">
      <w:pPr>
        <w:rPr>
          <w:sz w:val="18"/>
          <w:szCs w:val="18"/>
        </w:rPr>
      </w:pPr>
      <w:r w:rsidDel="00000000" w:rsidR="00000000" w:rsidRPr="00000000">
        <w:rPr>
          <w:sz w:val="18"/>
          <w:szCs w:val="18"/>
          <w:rtl w:val="0"/>
        </w:rPr>
        <w:t xml:space="preserve">11.0 Executive Session</w:t>
      </w:r>
    </w:p>
    <w:p w:rsidR="00000000" w:rsidDel="00000000" w:rsidP="00000000" w:rsidRDefault="00000000" w:rsidRPr="00000000" w14:paraId="00000040">
      <w:pPr>
        <w:numPr>
          <w:ilvl w:val="0"/>
          <w:numId w:val="4"/>
        </w:numPr>
        <w:ind w:left="1260" w:hanging="360"/>
        <w:rPr>
          <w:b w:val="0"/>
          <w:bCs w:val="0"/>
          <w:sz w:val="18"/>
          <w:szCs w:val="18"/>
        </w:rPr>
      </w:pPr>
      <w:r w:rsidDel="00000000" w:rsidR="00000000" w:rsidRPr="00000000">
        <w:rPr>
          <w:b w:val="0"/>
          <w:bCs w:val="0"/>
          <w:sz w:val="18"/>
          <w:szCs w:val="18"/>
          <w:rtl w:val="0"/>
        </w:rPr>
        <w:t xml:space="preserve">Personnel per RCW 42:30.110(1)(g): Laurie Sherburne moved to Executive Session at 7:45 p.m. for 45 minutes. The board came out of Executive Session at 8:30 p.m. Tim Dearden moved to close the Executive Session. </w:t>
      </w:r>
    </w:p>
    <w:p w:rsidR="00000000" w:rsidDel="00000000" w:rsidP="00000000" w:rsidRDefault="00000000" w:rsidRPr="00000000" w14:paraId="00000041">
      <w:pPr>
        <w:ind w:left="0" w:firstLine="0"/>
        <w:rPr>
          <w:b w:val="0"/>
          <w:bCs w:val="0"/>
          <w:sz w:val="18"/>
          <w:szCs w:val="18"/>
        </w:rPr>
      </w:pPr>
      <w:r w:rsidDel="00000000" w:rsidR="00000000" w:rsidRPr="00000000">
        <w:rPr>
          <w:rtl w:val="0"/>
        </w:rPr>
      </w:r>
    </w:p>
    <w:p w:rsidR="00000000" w:rsidDel="00000000" w:rsidP="00000000" w:rsidRDefault="00000000" w:rsidRPr="00000000" w14:paraId="00000042">
      <w:pPr>
        <w:tabs>
          <w:tab w:val="left" w:leader="none" w:pos="1890"/>
        </w:tabs>
        <w:ind w:left="0" w:firstLine="0"/>
        <w:rPr>
          <w:sz w:val="18"/>
          <w:szCs w:val="18"/>
          <w:highlight w:val="white"/>
        </w:rPr>
      </w:pPr>
      <w:bookmarkStart w:colFirst="0" w:colLast="0" w:name="_hwmgbcvyajz8" w:id="1"/>
      <w:bookmarkEnd w:id="1"/>
      <w:r w:rsidDel="00000000" w:rsidR="00000000" w:rsidRPr="00000000">
        <w:rPr>
          <w:sz w:val="18"/>
          <w:szCs w:val="18"/>
          <w:highlight w:val="white"/>
          <w:rtl w:val="0"/>
        </w:rPr>
        <w:t xml:space="preserve">ADJOURNMENT</w:t>
      </w:r>
    </w:p>
    <w:p w:rsidR="00000000" w:rsidDel="00000000" w:rsidP="00000000" w:rsidRDefault="00000000" w:rsidRPr="00000000" w14:paraId="00000043">
      <w:pPr>
        <w:rPr>
          <w:b w:val="0"/>
          <w:bCs w:val="0"/>
          <w:sz w:val="18"/>
          <w:szCs w:val="18"/>
          <w:highlight w:val="white"/>
        </w:rPr>
      </w:pPr>
      <w:r w:rsidDel="00000000" w:rsidR="00000000" w:rsidRPr="00000000">
        <w:rPr>
          <w:rtl w:val="0"/>
        </w:rPr>
      </w:r>
    </w:p>
    <w:p w:rsidR="00000000" w:rsidDel="00000000" w:rsidP="00000000" w:rsidRDefault="00000000" w:rsidRPr="00000000" w14:paraId="00000044">
      <w:pPr>
        <w:rPr>
          <w:b w:val="0"/>
          <w:bCs w:val="0"/>
          <w:sz w:val="18"/>
          <w:szCs w:val="18"/>
          <w:highlight w:val="white"/>
        </w:rPr>
      </w:pPr>
      <w:r w:rsidDel="00000000" w:rsidR="00000000" w:rsidRPr="00000000">
        <w:rPr>
          <w:b w:val="0"/>
          <w:bCs w:val="0"/>
          <w:sz w:val="18"/>
          <w:szCs w:val="18"/>
          <w:highlight w:val="white"/>
          <w:rtl w:val="0"/>
        </w:rPr>
        <w:t xml:space="preserve">Brent Fetsch moved to adjourn the meeting at 8:31 p.m. Carmen Leslie seconded the motion, and it carried.</w:t>
      </w:r>
    </w:p>
    <w:p w:rsidR="00000000" w:rsidDel="00000000" w:rsidP="00000000" w:rsidRDefault="00000000" w:rsidRPr="00000000" w14:paraId="00000045">
      <w:pPr>
        <w:rPr>
          <w:b w:val="0"/>
          <w:bCs w:val="0"/>
          <w:sz w:val="18"/>
          <w:szCs w:val="18"/>
        </w:rPr>
      </w:pPr>
      <w:r w:rsidDel="00000000" w:rsidR="00000000" w:rsidRPr="00000000">
        <w:rPr>
          <w:rtl w:val="0"/>
        </w:rPr>
      </w:r>
    </w:p>
    <w:p w:rsidR="00000000" w:rsidDel="00000000" w:rsidP="00000000" w:rsidRDefault="00000000" w:rsidRPr="00000000" w14:paraId="00000046">
      <w:pPr>
        <w:rPr>
          <w:b w:val="0"/>
          <w:bCs w:val="0"/>
          <w:sz w:val="18"/>
          <w:szCs w:val="18"/>
          <w:highlight w:val="yellow"/>
        </w:rPr>
      </w:pPr>
      <w:r w:rsidDel="00000000" w:rsidR="00000000" w:rsidRPr="00000000">
        <w:rPr>
          <w:rtl w:val="0"/>
        </w:rPr>
      </w:r>
    </w:p>
    <w:p w:rsidR="00000000" w:rsidDel="00000000" w:rsidP="00000000" w:rsidRDefault="00000000" w:rsidRPr="00000000" w14:paraId="00000047">
      <w:pPr>
        <w:rPr>
          <w:b w:val="0"/>
          <w:bCs w:val="0"/>
          <w:sz w:val="18"/>
          <w:szCs w:val="18"/>
          <w:highlight w:val="yellow"/>
        </w:rPr>
      </w:pPr>
      <w:r w:rsidDel="00000000" w:rsidR="00000000" w:rsidRPr="00000000">
        <w:rPr>
          <w:b w:val="0"/>
          <w:bCs w:val="0"/>
          <w:sz w:val="18"/>
          <w:szCs w:val="18"/>
          <w:highlight w:val="white"/>
          <w:rtl w:val="0"/>
        </w:rPr>
        <w:t xml:space="preserve">_________________________</w:t>
        <w:tab/>
        <w:tab/>
        <w:t xml:space="preserve">__________________________</w:t>
        <w:br w:type="textWrapping"/>
        <w:br w:type="textWrapping"/>
        <w:br w:type="textWrapping"/>
        <w:t xml:space="preserve">_________________________</w:t>
        <w:tab/>
        <w:tab/>
        <w:t xml:space="preserve">__________________________</w:t>
        <w:br w:type="textWrapping"/>
        <w:br w:type="textWrapping"/>
        <w:br w:type="textWrapping"/>
        <w:t xml:space="preserve">_________________________</w:t>
        <w:tab/>
        <w:tab/>
        <w:t xml:space="preserve">__________________________</w:t>
      </w:r>
      <w:r w:rsidDel="00000000" w:rsidR="00000000" w:rsidRPr="00000000">
        <w:rPr>
          <w:rtl w:val="0"/>
        </w:rPr>
      </w:r>
    </w:p>
    <w:p w:rsidR="00000000" w:rsidDel="00000000" w:rsidP="00000000" w:rsidRDefault="00000000" w:rsidRPr="00000000" w14:paraId="00000048">
      <w:pPr>
        <w:rPr>
          <w:b w:val="0"/>
          <w:bCs w:val="0"/>
          <w:sz w:val="20"/>
          <w:szCs w:val="20"/>
        </w:rPr>
      </w:pPr>
      <w:r w:rsidDel="00000000" w:rsidR="00000000" w:rsidRPr="00000000">
        <w:rPr>
          <w:rtl w:val="0"/>
        </w:rPr>
      </w:r>
    </w:p>
    <w:p w:rsidR="00000000" w:rsidDel="00000000" w:rsidP="00000000" w:rsidRDefault="00000000" w:rsidRPr="00000000" w14:paraId="00000049">
      <w:pPr>
        <w:rPr>
          <w:b w:val="0"/>
          <w:bCs w:val="0"/>
          <w:sz w:val="20"/>
          <w:szCs w:val="20"/>
          <w:highlight w:val="yellow"/>
        </w:rPr>
      </w:pPr>
      <w:r w:rsidDel="00000000" w:rsidR="00000000" w:rsidRPr="00000000">
        <w:rPr>
          <w:rtl w:val="0"/>
        </w:rPr>
      </w:r>
    </w:p>
    <w:p w:rsidR="00000000" w:rsidDel="00000000" w:rsidP="00000000" w:rsidRDefault="00000000" w:rsidRPr="00000000" w14:paraId="0000004A">
      <w:pPr>
        <w:ind w:left="720" w:firstLine="0"/>
        <w:rPr>
          <w:b w:val="0"/>
          <w:bCs w:val="0"/>
          <w:sz w:val="20"/>
          <w:szCs w:val="20"/>
          <w:highlight w:val="yellow"/>
        </w:rPr>
      </w:pPr>
      <w:r w:rsidDel="00000000" w:rsidR="00000000" w:rsidRPr="00000000">
        <w:rPr>
          <w:rtl w:val="0"/>
        </w:rPr>
      </w:r>
    </w:p>
    <w:p w:rsidR="00000000" w:rsidDel="00000000" w:rsidP="00000000" w:rsidRDefault="00000000" w:rsidRPr="00000000" w14:paraId="0000004B">
      <w:pPr>
        <w:rPr>
          <w:sz w:val="20"/>
          <w:szCs w:val="20"/>
          <w:highlight w:val="yellow"/>
        </w:rPr>
      </w:pPr>
      <w:r w:rsidDel="00000000" w:rsidR="00000000" w:rsidRPr="00000000">
        <w:rPr>
          <w:rtl w:val="0"/>
        </w:rPr>
      </w:r>
    </w:p>
    <w:p w:rsidR="00000000" w:rsidDel="00000000" w:rsidP="00000000" w:rsidRDefault="00000000" w:rsidRPr="00000000" w14:paraId="0000004C">
      <w:pPr>
        <w:rPr>
          <w:sz w:val="20"/>
          <w:szCs w:val="20"/>
          <w:highlight w:val="yellow"/>
        </w:rPr>
      </w:pPr>
      <w:r w:rsidDel="00000000" w:rsidR="00000000" w:rsidRPr="00000000">
        <w:rPr>
          <w:rtl w:val="0"/>
        </w:rPr>
      </w:r>
    </w:p>
    <w:p w:rsidR="00000000" w:rsidDel="00000000" w:rsidP="00000000" w:rsidRDefault="00000000" w:rsidRPr="00000000" w14:paraId="0000004D">
      <w:pPr>
        <w:rPr>
          <w:sz w:val="20"/>
          <w:szCs w:val="20"/>
          <w:highlight w:val="yellow"/>
        </w:rPr>
      </w:pPr>
      <w:r w:rsidDel="00000000" w:rsidR="00000000" w:rsidRPr="00000000">
        <w:rPr>
          <w:rtl w:val="0"/>
        </w:rPr>
      </w:r>
    </w:p>
    <w:p w:rsidR="00000000" w:rsidDel="00000000" w:rsidP="00000000" w:rsidRDefault="00000000" w:rsidRPr="00000000" w14:paraId="0000004E">
      <w:pPr>
        <w:rPr>
          <w:sz w:val="20"/>
          <w:szCs w:val="20"/>
          <w:highlight w:val="yellow"/>
        </w:rPr>
      </w:pPr>
      <w:r w:rsidDel="00000000" w:rsidR="00000000" w:rsidRPr="00000000">
        <w:rPr>
          <w:rtl w:val="0"/>
        </w:rPr>
      </w:r>
    </w:p>
    <w:p w:rsidR="00000000" w:rsidDel="00000000" w:rsidP="00000000" w:rsidRDefault="00000000" w:rsidRPr="00000000" w14:paraId="0000004F">
      <w:pPr>
        <w:rPr>
          <w:sz w:val="20"/>
          <w:szCs w:val="20"/>
          <w:highlight w:val="yellow"/>
        </w:rPr>
      </w:pPr>
      <w:r w:rsidDel="00000000" w:rsidR="00000000" w:rsidRPr="00000000">
        <w:rPr>
          <w:rtl w:val="0"/>
        </w:rPr>
      </w:r>
    </w:p>
    <w:p w:rsidR="00000000" w:rsidDel="00000000" w:rsidP="00000000" w:rsidRDefault="00000000" w:rsidRPr="00000000" w14:paraId="00000050">
      <w:pPr>
        <w:rPr>
          <w:b w:val="0"/>
          <w:bCs w:val="0"/>
          <w:sz w:val="20"/>
          <w:szCs w:val="20"/>
        </w:rPr>
      </w:pPr>
      <w:r w:rsidDel="00000000" w:rsidR="00000000" w:rsidRPr="00000000">
        <w:rPr>
          <w:rtl w:val="0"/>
        </w:rPr>
      </w:r>
    </w:p>
    <w:p w:rsidR="00000000" w:rsidDel="00000000" w:rsidP="00000000" w:rsidRDefault="00000000" w:rsidRPr="00000000" w14:paraId="00000051">
      <w:pPr>
        <w:rPr>
          <w:sz w:val="20"/>
          <w:szCs w:val="20"/>
        </w:rPr>
      </w:pPr>
      <w:r w:rsidDel="00000000" w:rsidR="00000000" w:rsidRPr="00000000">
        <w:rPr>
          <w:rtl w:val="0"/>
        </w:rPr>
      </w:r>
    </w:p>
    <w:p w:rsidR="00000000" w:rsidDel="00000000" w:rsidP="00000000" w:rsidRDefault="00000000" w:rsidRPr="00000000" w14:paraId="00000052">
      <w:pPr>
        <w:rPr>
          <w:b w:val="0"/>
          <w:bCs w:val="0"/>
          <w:sz w:val="20"/>
          <w:szCs w:val="20"/>
          <w:highlight w:val="yellow"/>
        </w:rPr>
      </w:pPr>
      <w:r w:rsidDel="00000000" w:rsidR="00000000" w:rsidRPr="00000000">
        <w:rPr>
          <w:rtl w:val="0"/>
        </w:rPr>
      </w:r>
    </w:p>
    <w:sectPr>
      <w:pgSz w:h="15840" w:w="12240" w:orient="portrait"/>
      <w:pgMar w:bottom="720" w:top="720" w:left="1080" w:right="108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0"/>
      <w:lvlJc w:val="left"/>
      <w:pPr>
        <w:ind w:left="360" w:hanging="360"/>
      </w:pPr>
      <w:rPr>
        <w:u w:val="none"/>
      </w:rPr>
    </w:lvl>
    <w:lvl w:ilvl="1">
      <w:start w:val="1"/>
      <w:numFmt w:val="decimal"/>
      <w:lvlText w:val="%1.%2"/>
      <w:lvlJc w:val="left"/>
      <w:pPr>
        <w:ind w:left="1080" w:hanging="360"/>
      </w:pPr>
      <w:rPr>
        <w:u w:val="none"/>
      </w:rPr>
    </w:lvl>
    <w:lvl w:ilvl="2">
      <w:start w:val="1"/>
      <w:numFmt w:val="decimal"/>
      <w:lvlText w:val="%1.%2.%3"/>
      <w:lvlJc w:val="left"/>
      <w:pPr>
        <w:ind w:left="2160" w:hanging="720"/>
      </w:pPr>
      <w:rPr>
        <w:u w:val="none"/>
      </w:rPr>
    </w:lvl>
    <w:lvl w:ilvl="3">
      <w:start w:val="1"/>
      <w:numFmt w:val="decimal"/>
      <w:lvlText w:val="%1.%2.%3.%4"/>
      <w:lvlJc w:val="left"/>
      <w:pPr>
        <w:ind w:left="2880" w:hanging="720"/>
      </w:pPr>
      <w:rPr>
        <w:u w:val="none"/>
      </w:rPr>
    </w:lvl>
    <w:lvl w:ilvl="4">
      <w:start w:val="1"/>
      <w:numFmt w:val="decimal"/>
      <w:lvlText w:val="%1.%2.%3.%4.%5"/>
      <w:lvlJc w:val="left"/>
      <w:pPr>
        <w:ind w:left="3960" w:hanging="1080"/>
      </w:pPr>
      <w:rPr>
        <w:u w:val="none"/>
      </w:rPr>
    </w:lvl>
    <w:lvl w:ilvl="5">
      <w:start w:val="1"/>
      <w:numFmt w:val="decimal"/>
      <w:lvlText w:val="%1.%2.%3.%4.%5.%6"/>
      <w:lvlJc w:val="left"/>
      <w:pPr>
        <w:ind w:left="4680" w:hanging="1080"/>
      </w:pPr>
      <w:rPr>
        <w:u w:val="none"/>
      </w:rPr>
    </w:lvl>
    <w:lvl w:ilvl="6">
      <w:start w:val="1"/>
      <w:numFmt w:val="decimal"/>
      <w:lvlText w:val="%1.%2.%3.%4.%5.%6.%7"/>
      <w:lvlJc w:val="left"/>
      <w:pPr>
        <w:ind w:left="5760" w:hanging="1440"/>
      </w:pPr>
      <w:rPr>
        <w:u w:val="none"/>
      </w:rPr>
    </w:lvl>
    <w:lvl w:ilvl="7">
      <w:start w:val="1"/>
      <w:numFmt w:val="decimal"/>
      <w:lvlText w:val="%1.%2.%3.%4.%5.%6.%7.%8"/>
      <w:lvlJc w:val="left"/>
      <w:pPr>
        <w:ind w:left="6480" w:hanging="1440"/>
      </w:pPr>
      <w:rPr>
        <w:u w:val="none"/>
      </w:rPr>
    </w:lvl>
    <w:lvl w:ilvl="8">
      <w:start w:val="1"/>
      <w:numFmt w:val="decimal"/>
      <w:lvlText w:val="%1.%2.%3.%4.%5.%6.%7.%8.%9"/>
      <w:lvlJc w:val="left"/>
      <w:pPr>
        <w:ind w:left="7560" w:hanging="1800"/>
      </w:pPr>
      <w:rPr>
        <w:u w:val="none"/>
      </w:rPr>
    </w:lvl>
  </w:abstractNum>
  <w:abstractNum w:abstractNumId="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18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18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180"/>
      </w:pPr>
      <w:rPr>
        <w:u w:val="none"/>
      </w:rPr>
    </w:lvl>
  </w:abstractNum>
  <w:abstractNum w:abstractNumId="4">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b w:val="1"/>
        <w:bCs w:val="1"/>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0" w:line="240" w:lineRule="auto"/>
    </w:pPr>
    <w:rPr>
      <w:rFonts w:ascii="Arial" w:cs="Arial" w:eastAsia="Arial" w:hAnsi="Arial"/>
      <w:b w:val="1"/>
      <w:bCs w:val="1"/>
      <w:sz w:val="24"/>
      <w:szCs w:val="24"/>
    </w:rPr>
  </w:style>
  <w:style w:type="paragraph" w:styleId="Heading2">
    <w:name w:val="heading 2"/>
    <w:basedOn w:val="Normal"/>
    <w:next w:val="Normal"/>
    <w:pPr>
      <w:keepNext w:val="1"/>
      <w:keepLines w:val="1"/>
      <w:pageBreakBefore w:val="0"/>
      <w:tabs>
        <w:tab w:val="left" w:leader="none" w:pos="540"/>
      </w:tabs>
      <w:spacing w:after="0" w:before="0" w:line="240" w:lineRule="auto"/>
      <w:ind w:left="720" w:firstLine="0"/>
    </w:pPr>
    <w:rPr>
      <w:rFonts w:ascii="Arial" w:cs="Arial" w:eastAsia="Arial" w:hAnsi="Arial"/>
      <w:b w:val="1"/>
      <w:bCs w:val="1"/>
      <w:sz w:val="24"/>
      <w:szCs w:val="24"/>
    </w:rPr>
  </w:style>
  <w:style w:type="paragraph" w:styleId="Heading3">
    <w:name w:val="heading 3"/>
    <w:basedOn w:val="Normal"/>
    <w:next w:val="Normal"/>
    <w:pPr>
      <w:keepNext w:val="1"/>
      <w:keepLines w:val="1"/>
      <w:pageBreakBefore w:val="0"/>
      <w:tabs>
        <w:tab w:val="left" w:leader="none" w:pos="540"/>
      </w:tabs>
      <w:spacing w:after="0" w:before="0" w:line="240" w:lineRule="auto"/>
      <w:ind w:left="1080" w:firstLine="0"/>
    </w:pPr>
    <w:rPr>
      <w:rFonts w:ascii="Arial" w:cs="Arial" w:eastAsia="Arial" w:hAnsi="Arial"/>
      <w:b w:val="1"/>
      <w:bCs w:val="1"/>
      <w:sz w:val="24"/>
      <w:szCs w:val="24"/>
    </w:rPr>
  </w:style>
  <w:style w:type="paragraph" w:styleId="Heading4">
    <w:name w:val="heading 4"/>
    <w:basedOn w:val="Normal"/>
    <w:next w:val="Normal"/>
    <w:pPr>
      <w:keepNext w:val="1"/>
      <w:keepLines w:val="1"/>
      <w:pageBreakBefore w:val="0"/>
      <w:tabs>
        <w:tab w:val="left" w:leader="none" w:pos="540"/>
      </w:tabs>
      <w:spacing w:after="0" w:before="0" w:line="240" w:lineRule="auto"/>
      <w:jc w:val="right"/>
    </w:pPr>
    <w:rPr>
      <w:rFonts w:ascii="Arial" w:cs="Arial" w:eastAsia="Arial" w:hAnsi="Arial"/>
      <w:b w:val="1"/>
      <w:bCs w:val="1"/>
      <w:sz w:val="24"/>
      <w:szCs w:val="24"/>
    </w:rPr>
  </w:style>
  <w:style w:type="paragraph" w:styleId="Heading5">
    <w:name w:val="heading 5"/>
    <w:basedOn w:val="Normal"/>
    <w:next w:val="Normal"/>
    <w:pPr>
      <w:keepNext w:val="1"/>
      <w:keepLines w:val="1"/>
      <w:pageBreakBefore w:val="0"/>
      <w:tabs>
        <w:tab w:val="left" w:leader="none" w:pos="540"/>
      </w:tabs>
      <w:spacing w:after="0" w:before="0" w:line="240" w:lineRule="auto"/>
      <w:jc w:val="right"/>
    </w:pPr>
    <w:rPr>
      <w:rFonts w:ascii="Arial" w:cs="Arial" w:eastAsia="Arial" w:hAnsi="Arial"/>
      <w:b w:val="0"/>
      <w:bCs w:val="0"/>
      <w:sz w:val="24"/>
      <w:szCs w:val="24"/>
    </w:rPr>
  </w:style>
  <w:style w:type="paragraph" w:styleId="Heading6">
    <w:name w:val="heading 6"/>
    <w:basedOn w:val="Normal"/>
    <w:next w:val="Normal"/>
    <w:pPr>
      <w:keepNext w:val="1"/>
      <w:keepLines w:val="1"/>
      <w:pageBreakBefore w:val="0"/>
      <w:tabs>
        <w:tab w:val="left" w:leader="none" w:pos="540"/>
      </w:tabs>
      <w:spacing w:after="0" w:before="0" w:line="240" w:lineRule="auto"/>
    </w:pPr>
    <w:rPr>
      <w:rFonts w:ascii="Arial" w:cs="Arial" w:eastAsia="Arial" w:hAnsi="Arial"/>
      <w:b w:val="1"/>
      <w:bCs w:val="1"/>
      <w:sz w:val="24"/>
      <w:szCs w:val="24"/>
      <w:u w:val="single"/>
    </w:rPr>
  </w:style>
  <w:style w:type="paragraph" w:styleId="Title">
    <w:name w:val="Title"/>
    <w:basedOn w:val="Normal"/>
    <w:next w:val="Normal"/>
    <w:pPr>
      <w:keepNext w:val="1"/>
      <w:keepLines w:val="1"/>
      <w:pageBreakBefore w:val="0"/>
      <w:spacing w:after="0" w:before="0" w:line="240" w:lineRule="auto"/>
      <w:jc w:val="center"/>
    </w:pPr>
    <w:rPr>
      <w:rFonts w:ascii="Arial" w:cs="Arial" w:eastAsia="Arial" w:hAnsi="Arial"/>
      <w:b w:val="0"/>
      <w:bCs w:val="0"/>
      <w:sz w:val="24"/>
      <w:szCs w:val="24"/>
      <w:u w:val="single"/>
    </w:rPr>
  </w:style>
  <w:style w:type="paragraph" w:styleId="Subtitle">
    <w:name w:val="Subtitle"/>
    <w:basedOn w:val="Normal"/>
    <w:next w:val="Normal"/>
    <w:pPr>
      <w:keepNext w:val="1"/>
      <w:keepLines w:val="1"/>
      <w:pageBreakBefore w:val="0"/>
      <w:spacing w:after="0" w:before="0" w:line="240" w:lineRule="auto"/>
      <w:jc w:val="center"/>
    </w:pPr>
    <w:rPr>
      <w:rFonts w:ascii="Arial" w:cs="Arial" w:eastAsia="Arial" w:hAnsi="Arial"/>
      <w:b w:val="0"/>
      <w:bCs w:val="0"/>
      <w:i w:val="1"/>
      <w:iCs w:val="1"/>
      <w:color w:val="666666"/>
      <w:sz w:val="24"/>
      <w:szCs w:val="24"/>
      <w:u w:val="singl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