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035D" w14:textId="77777777" w:rsidR="00942364" w:rsidRDefault="007F3AE9">
      <w:pPr>
        <w:spacing w:after="80"/>
        <w:jc w:val="center"/>
      </w:pPr>
      <w:r>
        <w:rPr>
          <w:b/>
          <w:bCs/>
          <w:color w:val="5F0025"/>
          <w:sz w:val="32"/>
          <w:szCs w:val="32"/>
        </w:rPr>
        <w:t>INSTRUCTIONAL PLAN AND PROCESS</w:t>
      </w:r>
    </w:p>
    <w:p w14:paraId="1F22B3AB" w14:textId="77777777" w:rsidR="00942364" w:rsidRDefault="007F3AE9">
      <w:pPr>
        <w:spacing w:after="80"/>
        <w:jc w:val="center"/>
      </w:pPr>
      <w:r>
        <w:rPr>
          <w:color w:val="333333"/>
          <w:sz w:val="24"/>
          <w:szCs w:val="24"/>
        </w:rPr>
        <w:t>EAD 862: The Superintendency — MARE Apprenticeship Option</w:t>
      </w:r>
    </w:p>
    <w:p w14:paraId="11537965" w14:textId="77777777" w:rsidR="00942364" w:rsidRDefault="007F3AE9">
      <w:pPr>
        <w:spacing w:after="200"/>
        <w:jc w:val="center"/>
      </w:pPr>
      <w:r>
        <w:rPr>
          <w:color w:val="666666"/>
          <w:sz w:val="20"/>
          <w:szCs w:val="20"/>
        </w:rPr>
        <w:t>Missouri Association of Rural Education (MARE) — Missouri State University Partnership</w:t>
      </w:r>
    </w:p>
    <w:p w14:paraId="4A64DC1A" w14:textId="77777777" w:rsidR="00942364" w:rsidRDefault="007F3AE9">
      <w:pPr>
        <w:spacing w:before="100" w:after="60"/>
        <w:rPr>
          <w:color w:val="333333"/>
          <w:sz w:val="18"/>
          <w:szCs w:val="18"/>
        </w:rPr>
      </w:pPr>
      <w:r>
        <w:rPr>
          <w:b/>
          <w:bCs/>
          <w:color w:val="5F0025"/>
          <w:sz w:val="20"/>
          <w:szCs w:val="20"/>
        </w:rPr>
        <w:t xml:space="preserve">Original MARE Standards Key:  </w:t>
      </w:r>
      <w:r>
        <w:rPr>
          <w:color w:val="333333"/>
          <w:sz w:val="18"/>
          <w:szCs w:val="18"/>
        </w:rPr>
        <w:t>1 = Visionary Leadership   |   2 = Instructional   |   3 = Managerial   |   4 = Relational   |   5 = Innovative</w:t>
      </w:r>
    </w:p>
    <w:p w14:paraId="1A5CA511" w14:textId="77777777" w:rsidR="007E195C" w:rsidRDefault="009F24C4">
      <w:pPr>
        <w:spacing w:before="100" w:after="60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 xml:space="preserve">DIRECTIONS: Select and complete </w:t>
      </w:r>
      <w:r w:rsidR="007E195C">
        <w:rPr>
          <w:color w:val="333333"/>
          <w:sz w:val="18"/>
          <w:szCs w:val="18"/>
        </w:rPr>
        <w:t xml:space="preserve">activities equaling </w:t>
      </w:r>
      <w:r>
        <w:rPr>
          <w:color w:val="333333"/>
          <w:sz w:val="18"/>
          <w:szCs w:val="18"/>
        </w:rPr>
        <w:t xml:space="preserve">25 hours from FOCUS AREA A and select and complete </w:t>
      </w:r>
      <w:r w:rsidR="007E195C">
        <w:rPr>
          <w:color w:val="333333"/>
          <w:sz w:val="18"/>
          <w:szCs w:val="18"/>
        </w:rPr>
        <w:t xml:space="preserve">activities </w:t>
      </w:r>
      <w:proofErr w:type="gramStart"/>
      <w:r w:rsidR="007E195C">
        <w:rPr>
          <w:color w:val="333333"/>
          <w:sz w:val="18"/>
          <w:szCs w:val="18"/>
        </w:rPr>
        <w:t xml:space="preserve">equaling  </w:t>
      </w:r>
      <w:r>
        <w:rPr>
          <w:color w:val="333333"/>
          <w:sz w:val="18"/>
          <w:szCs w:val="18"/>
        </w:rPr>
        <w:t>20</w:t>
      </w:r>
      <w:proofErr w:type="gramEnd"/>
      <w:r>
        <w:rPr>
          <w:color w:val="333333"/>
          <w:sz w:val="18"/>
          <w:szCs w:val="18"/>
        </w:rPr>
        <w:t xml:space="preserve"> hours from FOCUS AREA B</w:t>
      </w:r>
      <w:r w:rsidR="007E195C">
        <w:rPr>
          <w:color w:val="333333"/>
          <w:sz w:val="18"/>
          <w:szCs w:val="18"/>
        </w:rPr>
        <w:t xml:space="preserve"> </w:t>
      </w:r>
    </w:p>
    <w:p w14:paraId="6F354BEC" w14:textId="77777777" w:rsidR="009F24C4" w:rsidRDefault="007E195C">
      <w:pPr>
        <w:spacing w:before="100" w:after="60"/>
      </w:pPr>
      <w:r>
        <w:rPr>
          <w:color w:val="333333"/>
          <w:sz w:val="18"/>
          <w:szCs w:val="18"/>
        </w:rPr>
        <w:t>for a t</w:t>
      </w:r>
      <w:r w:rsidR="009F24C4">
        <w:rPr>
          <w:color w:val="333333"/>
          <w:sz w:val="18"/>
          <w:szCs w:val="18"/>
        </w:rPr>
        <w:t>otal of 45 hours.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80" w:firstRow="0" w:lastRow="0" w:firstColumn="1" w:lastColumn="0" w:noHBand="0" w:noVBand="1"/>
      </w:tblPr>
      <w:tblGrid>
        <w:gridCol w:w="1888"/>
        <w:gridCol w:w="560"/>
        <w:gridCol w:w="2869"/>
        <w:gridCol w:w="2080"/>
        <w:gridCol w:w="623"/>
        <w:gridCol w:w="2470"/>
        <w:gridCol w:w="2470"/>
      </w:tblGrid>
      <w:tr w:rsidR="004E36D2" w14:paraId="7CDA842B" w14:textId="77777777" w:rsidTr="00C23CDD">
        <w:trPr>
          <w:tblHeader/>
        </w:trPr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E9943" w14:textId="77777777" w:rsidR="004E36D2" w:rsidRDefault="004E36D2" w:rsidP="00796830">
            <w:pPr>
              <w:jc w:val="center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3A9B59" w14:textId="77777777" w:rsidR="004E36D2" w:rsidRDefault="004E36D2" w:rsidP="0079683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Std’d</w:t>
            </w:r>
            <w:proofErr w:type="spellEnd"/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667069" w14:textId="77777777" w:rsidR="004E36D2" w:rsidRDefault="004E36D2" w:rsidP="0079683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Action/Activity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34623" w14:textId="77777777" w:rsidR="004E36D2" w:rsidRDefault="004E36D2" w:rsidP="0079683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Portfolio Document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D665F6" w14:textId="77777777" w:rsidR="004E36D2" w:rsidRDefault="004E36D2" w:rsidP="0079683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Time/ Hours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25F84" w14:textId="77777777" w:rsidR="004E36D2" w:rsidRDefault="004E36D2" w:rsidP="0079683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Missouri Leader Standards Alignment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E719EE" w14:textId="77777777" w:rsidR="004E36D2" w:rsidRDefault="004E36D2" w:rsidP="0079683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PSEL 2015 Alignment</w:t>
            </w:r>
          </w:p>
        </w:tc>
      </w:tr>
      <w:tr w:rsidR="00C23CDD" w14:paraId="28871E2A" w14:textId="77777777" w:rsidTr="002147A3">
        <w:tc>
          <w:tcPr>
            <w:tcW w:w="12960" w:type="dxa"/>
            <w:gridSpan w:val="7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0D551D" w14:textId="77777777" w:rsidR="00C23CDD" w:rsidRDefault="009F24C4" w:rsidP="009F24C4">
            <w:pPr>
              <w:pStyle w:val="ListParagraph"/>
              <w:rPr>
                <w:color w:val="333333"/>
                <w:sz w:val="13"/>
                <w:szCs w:val="13"/>
              </w:rPr>
            </w:pPr>
            <w:r>
              <w:t>FOCUS AREA A — SELECT 25 HOUR</w:t>
            </w:r>
            <w:r w:rsidR="001F2CC9">
              <w:t>S</w:t>
            </w:r>
          </w:p>
        </w:tc>
      </w:tr>
      <w:tr w:rsidR="004E36D2" w14:paraId="1AF7A662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9D08EC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1. Orientation</w:t>
            </w:r>
          </w:p>
          <w:p w14:paraId="3D6C3381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00B9AC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DFE535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Attend Apprentice review of Superintendent s</w:t>
            </w:r>
            <w:r w:rsidR="00B67FAA">
              <w:rPr>
                <w:color w:val="333333"/>
                <w:sz w:val="14"/>
                <w:szCs w:val="14"/>
              </w:rPr>
              <w:t xml:space="preserve">essions meeting at </w:t>
            </w:r>
            <w:r>
              <w:rPr>
                <w:color w:val="333333"/>
                <w:sz w:val="14"/>
                <w:szCs w:val="14"/>
              </w:rPr>
              <w:t xml:space="preserve">MARE State Conf. </w:t>
            </w:r>
            <w:r w:rsidR="00B67FAA">
              <w:rPr>
                <w:color w:val="333333"/>
                <w:sz w:val="14"/>
                <w:szCs w:val="14"/>
              </w:rPr>
              <w:t>(Oct 21, 2026)</w:t>
            </w:r>
            <w:r>
              <w:rPr>
                <w:color w:val="333333"/>
                <w:sz w:val="14"/>
                <w:szCs w:val="14"/>
              </w:rPr>
              <w:t>– Overview of course requirements and discussion session with all apprentices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69077B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Agenda and notes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50E2BC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17131A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with Families &amp; Stakeholders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4486E3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Meaningful Engagement of Families &amp; Community</w:t>
            </w:r>
          </w:p>
        </w:tc>
      </w:tr>
      <w:tr w:rsidR="004E36D2" w14:paraId="4C65C6AC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B6B114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2. Attend one day of MARE State Conference (Registration fee waived)</w:t>
            </w:r>
          </w:p>
          <w:p w14:paraId="60B41DF0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ED5993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2, 3, 4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9250FE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Attend sessions noted: 1. Supt Search 2. Board training 3. Legal briefing 4. Elective(s)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39EC07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Session handout w/notes on sessions attended; One page reflective paper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209486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6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EE9333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2, 3)</w:t>
            </w:r>
          </w:p>
          <w:p w14:paraId="6491E00B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4B4D0201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1,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52AB71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4: Curriculum, Instruction &amp; Assessment</w:t>
            </w:r>
          </w:p>
          <w:p w14:paraId="5287E80A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42DDA73E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4E36D2" w14:paraId="79ABC858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838375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3. Board Agenda Preparation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570A94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3D98F9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Supt and/or Board President to discuss the process used to prepare the Board Agenda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224DB1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Meeting notes and sample agenda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0B52D9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76169C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4E5F53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4E36D2" w14:paraId="52BDFC8B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31C5F7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4. Board election process</w:t>
            </w:r>
          </w:p>
          <w:p w14:paraId="66846115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8D3FFC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DCB32F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and discuss with a Supt and/or Bd President the procedure for the board election, including filing and certification of results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D31007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ballot, legal qualifications, ethics statement, etc.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1AC358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C4E8E6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1, 3)</w:t>
            </w:r>
          </w:p>
          <w:p w14:paraId="0B27A8E8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878E99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6A762D8A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4E36D2" w14:paraId="75BBBE18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8E5289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5. Comprehensive School Improvement Plan</w:t>
            </w:r>
          </w:p>
          <w:p w14:paraId="38013D25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937315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B2C0C7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Analysis of a CSIP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9A4519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Highlights of CSIP with critique notes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598967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F90C88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1,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62AEA0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1: Mission, Vision &amp; Core Values</w:t>
            </w:r>
          </w:p>
          <w:p w14:paraId="34D1F549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</w:tc>
      </w:tr>
      <w:tr w:rsidR="004E36D2" w14:paraId="2EB85F4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7890FC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6. Attend BOE meetings</w:t>
            </w:r>
          </w:p>
          <w:p w14:paraId="325EED89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CB8060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08DA62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 xml:space="preserve">Attend &amp; observe board meetings in two different districts. Assess role of </w:t>
            </w:r>
            <w:proofErr w:type="spellStart"/>
            <w:r>
              <w:rPr>
                <w:color w:val="333333"/>
                <w:sz w:val="14"/>
                <w:szCs w:val="14"/>
              </w:rPr>
              <w:t>supt</w:t>
            </w:r>
            <w:proofErr w:type="spellEnd"/>
            <w:r>
              <w:rPr>
                <w:color w:val="333333"/>
                <w:sz w:val="14"/>
                <w:szCs w:val="14"/>
              </w:rPr>
              <w:t xml:space="preserve"> in meeting, role of Bd Pres, seating, agenda management, etc. On-line option for board meeting available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AED703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Agenda from each meeting with notes comparing meetings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B8022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5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EF5D5D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69DD776C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1,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3B64BD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3194A630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4E36D2" w14:paraId="346F768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2BC01E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7. Policy</w:t>
            </w:r>
          </w:p>
          <w:p w14:paraId="137627E0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E48249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6F00D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Critique policy development process, examine how controversial issues are resolved (book banning, student discipline, etc.)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141224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specific policies associated with respective topics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08CCD0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A62A52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B24ED9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4087CA7A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2: Ethics &amp; Professional Norms</w:t>
            </w:r>
          </w:p>
        </w:tc>
      </w:tr>
      <w:tr w:rsidR="004E36D2" w14:paraId="6A106670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22C21B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8. Sunshine Law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7D4DF7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24D37E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Examine open vs. closed meeting criteria, vote disclosures, etc.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D29604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Bd agenda with closed meeting citation identified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D1DA11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A78402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478025A8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5: Ethics &amp; Integrity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316B36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2: Ethics &amp; Professional Norms</w:t>
            </w:r>
          </w:p>
          <w:p w14:paraId="74EAAD89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4E36D2" w14:paraId="41D1D4F7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36D8B1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9. Comprehensive School Improvement Plan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23B765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3F8744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Analysis of a CSIP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3512EC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Highlights of CSIP with critique notes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23ABB1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7E9BD6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1,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D4837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1: Mission, Vision &amp; Core Values</w:t>
            </w:r>
          </w:p>
          <w:p w14:paraId="44386043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</w:tc>
      </w:tr>
      <w:tr w:rsidR="00C23CDD" w14:paraId="4451DBD9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E3CD6A" w14:textId="77777777" w:rsidR="00C23CDD" w:rsidRDefault="00C23CDD">
            <w:pPr>
              <w:spacing w:before="20" w:after="20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4C3280" w14:textId="77777777" w:rsidR="00C23CDD" w:rsidRDefault="00C23CDD">
            <w:pPr>
              <w:spacing w:before="20" w:after="20"/>
              <w:jc w:val="center"/>
              <w:rPr>
                <w:color w:val="333333"/>
                <w:sz w:val="14"/>
                <w:szCs w:val="14"/>
              </w:rPr>
            </w:pP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3A2DEB" w14:textId="77777777" w:rsidR="00C23CDD" w:rsidRDefault="00C23CDD">
            <w:pPr>
              <w:spacing w:before="20" w:after="20"/>
              <w:rPr>
                <w:color w:val="333333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006CE7" w14:textId="77777777" w:rsidR="00C23CDD" w:rsidRDefault="00C23CDD">
            <w:pPr>
              <w:spacing w:before="20" w:after="20"/>
              <w:rPr>
                <w:color w:val="333333"/>
                <w:sz w:val="14"/>
                <w:szCs w:val="14"/>
              </w:rPr>
            </w:pP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5EE6A2" w14:textId="77777777" w:rsidR="00C23CDD" w:rsidRDefault="00C23CDD">
            <w:pPr>
              <w:spacing w:before="20" w:after="20"/>
              <w:jc w:val="center"/>
              <w:rPr>
                <w:color w:val="333333"/>
                <w:sz w:val="14"/>
                <w:szCs w:val="14"/>
              </w:rPr>
            </w:pP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C2B37C" w14:textId="77777777" w:rsidR="00C23CDD" w:rsidRDefault="00C23CDD">
            <w:pPr>
              <w:spacing w:before="20" w:after="20"/>
              <w:rPr>
                <w:color w:val="333333"/>
                <w:sz w:val="13"/>
                <w:szCs w:val="13"/>
              </w:rPr>
            </w:pP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6C85B3" w14:textId="77777777" w:rsidR="00C23CDD" w:rsidRDefault="00C23CDD">
            <w:pPr>
              <w:spacing w:before="20" w:after="20"/>
              <w:rPr>
                <w:color w:val="333333"/>
                <w:sz w:val="13"/>
                <w:szCs w:val="13"/>
              </w:rPr>
            </w:pPr>
          </w:p>
        </w:tc>
      </w:tr>
      <w:tr w:rsidR="004E36D2" w14:paraId="7B8B1FE2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6BFA0A" w14:textId="77777777" w:rsidR="004E36D2" w:rsidRDefault="004E36D2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10. Ethical Issues</w:t>
            </w:r>
          </w:p>
          <w:p w14:paraId="3063FBD2" w14:textId="77777777" w:rsidR="004E36D2" w:rsidRDefault="004E36D2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064E2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4, 3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EAF16B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Read and react to ethical scenario provided by instructor. Review MASA and MSBA Code of Ethics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3C5C01" w14:textId="77777777" w:rsidR="004E36D2" w:rsidRDefault="004E36D2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One page opinion essay (after discussion with another class member or with self taking opposing viewpoint); Reaction paper, copy of board ethics policy and MASA/MSBA Code of Ethics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A26CCC" w14:textId="77777777" w:rsidR="004E36D2" w:rsidRDefault="004E36D2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34D788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5: Ethics &amp; Integrity (QI 1)</w:t>
            </w:r>
          </w:p>
          <w:p w14:paraId="033D34FB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2639FA" w14:textId="77777777" w:rsidR="004E36D2" w:rsidRDefault="004E36D2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2: Ethics &amp; Professional Norms</w:t>
            </w:r>
          </w:p>
        </w:tc>
      </w:tr>
      <w:tr w:rsidR="00AC5AF3" w14:paraId="3813A7D5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531FCF" w14:textId="77777777" w:rsidR="00AC5AF3" w:rsidRDefault="00AC5AF3" w:rsidP="00796830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11. Calendar</w:t>
            </w:r>
          </w:p>
          <w:p w14:paraId="46F801AB" w14:textId="77777777" w:rsidR="00AC5AF3" w:rsidRDefault="00AC5AF3" w:rsidP="00796830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64E32D" w14:textId="77777777" w:rsidR="00AC5AF3" w:rsidRDefault="00AC5AF3" w:rsidP="00796830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BF7F6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A) Compare district calendars from two districts, or B) Meet with the chair of a district calendar committee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145E34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Copies of district calendars noting key differences. Note key issues in calendar design.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6EAF74" w14:textId="77777777" w:rsidR="00AC5AF3" w:rsidRDefault="00AC5AF3" w:rsidP="00796830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4DE8AE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29E438A6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5DFF30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4DF1147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1A7696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12. Personnel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443B06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99298D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Review and summarize a contract non-renewal or letter of reprimand action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DBCDEE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One page copy of analysis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7F6C8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32FE5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914AD8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</w:tc>
      </w:tr>
      <w:tr w:rsidR="00AC5AF3" w14:paraId="5A0F43F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AAE476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13. Supt Eval.</w:t>
            </w:r>
          </w:p>
          <w:p w14:paraId="1B0B446F" w14:textId="77777777" w:rsidR="00AC5AF3" w:rsidRDefault="00AC5AF3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4D075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1EF36A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Compare local process to MASA/DESE model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6CF170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each, underline and note areas of key differences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773DEA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8F06F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0AD3C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  <w:p w14:paraId="596A320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4FEE501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AF1E65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14. Professional Development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2DBCFE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B82DE0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supt. &amp; discuss how they engage in personal professional development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C49670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Half page summary describing personal career goals with references to how they will be achieved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CBF2AD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97BD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6: Professional Development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819CC9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  <w:p w14:paraId="28689A25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</w:tc>
      </w:tr>
      <w:tr w:rsidR="00AC5AF3" w14:paraId="79BFEEA5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83433F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15. Opening of school year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B786E7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BF1C8B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Review opening of school activities, special emphasis on activities by Supt and/or board president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B6C50F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List of, or copy of, activities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B28BA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A3FF73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1, 2)</w:t>
            </w:r>
          </w:p>
          <w:p w14:paraId="7B8BB5B1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C63C1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  <w:p w14:paraId="04FD054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1: Mission, Vision &amp; Core Values</w:t>
            </w:r>
          </w:p>
        </w:tc>
      </w:tr>
      <w:tr w:rsidR="00AC5AF3" w14:paraId="530584F3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333430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16. Staff recruitment</w:t>
            </w:r>
          </w:p>
          <w:p w14:paraId="6E660634" w14:textId="77777777" w:rsidR="00AC5AF3" w:rsidRDefault="00AC5AF3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08E0E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A86929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supt. and/or attend a regional placement day, or visit with a second supt.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D73E09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Outline of local process or copy of sample recruitment brochures from 2 districts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73A7B9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F656D9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2)</w:t>
            </w:r>
          </w:p>
          <w:p w14:paraId="256E993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2,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F90A1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</w:tc>
      </w:tr>
      <w:tr w:rsidR="00AC5AF3" w14:paraId="24A1B2F9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CA41A3" w14:textId="77777777" w:rsidR="00AC5AF3" w:rsidRDefault="00AC5AF3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44B826" w14:textId="77777777" w:rsidR="00AC5AF3" w:rsidRDefault="00AC5AF3">
            <w:pPr>
              <w:spacing w:before="20" w:after="20"/>
              <w:jc w:val="center"/>
            </w:pP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594A8A" w14:textId="77777777" w:rsidR="00AC5AF3" w:rsidRDefault="00AC5AF3">
            <w:pPr>
              <w:spacing w:before="20" w:after="20"/>
            </w:pP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8D8DF1" w14:textId="77777777" w:rsidR="00AC5AF3" w:rsidRDefault="00AC5AF3">
            <w:pPr>
              <w:spacing w:before="20" w:after="20"/>
            </w:pP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8B090D" w14:textId="77777777" w:rsidR="00AC5AF3" w:rsidRDefault="00AC5AF3">
            <w:pPr>
              <w:spacing w:before="20" w:after="20"/>
              <w:jc w:val="center"/>
            </w:pP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E721E6" w14:textId="77777777" w:rsidR="00AC5AF3" w:rsidRDefault="00AC5AF3">
            <w:pPr>
              <w:spacing w:before="20" w:after="20"/>
            </w:pP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0C36DE" w14:textId="77777777" w:rsidR="00AC5AF3" w:rsidRDefault="00AC5AF3">
            <w:pPr>
              <w:spacing w:before="20" w:after="20"/>
            </w:pPr>
          </w:p>
        </w:tc>
      </w:tr>
      <w:tr w:rsidR="00AC5AF3" w14:paraId="085136F2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5BC981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17. Attend apprentice closure meeting</w:t>
            </w:r>
          </w:p>
          <w:p w14:paraId="5E4E4BE7" w14:textId="77777777" w:rsidR="00AC5AF3" w:rsidRDefault="00AC5AF3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C2C849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8AA3E3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Complete course reflection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BE0F9B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Participate in discussion and review of class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69ACD7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186D93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6: Professional Development (QI 1)</w:t>
            </w:r>
          </w:p>
          <w:p w14:paraId="03308675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A2F91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  <w:p w14:paraId="423BB9B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</w:t>
            </w:r>
          </w:p>
        </w:tc>
      </w:tr>
      <w:tr w:rsidR="00AC5AF3" w14:paraId="04FAA87B" w14:textId="77777777" w:rsidTr="00C23CDD">
        <w:tc>
          <w:tcPr>
            <w:tcW w:w="12960" w:type="dxa"/>
            <w:gridSpan w:val="7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5F002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586A1" w14:textId="77777777" w:rsidR="00AC5AF3" w:rsidRDefault="00AC5AF3" w:rsidP="004517BD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FOCUS AREA B </w:t>
            </w:r>
          </w:p>
        </w:tc>
      </w:tr>
      <w:tr w:rsidR="004517BD" w14:paraId="64218E9B" w14:textId="77777777" w:rsidTr="00625038">
        <w:tc>
          <w:tcPr>
            <w:tcW w:w="12960" w:type="dxa"/>
            <w:gridSpan w:val="7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E2FEE" w14:textId="77777777" w:rsidR="004517BD" w:rsidRDefault="004517BD">
            <w:pPr>
              <w:spacing w:before="20" w:after="20"/>
              <w:rPr>
                <w:color w:val="333333"/>
                <w:sz w:val="13"/>
                <w:szCs w:val="13"/>
              </w:rPr>
            </w:pPr>
            <w:r>
              <w:t>FOCUS AREA B — SELECT 20 HOURS</w:t>
            </w:r>
          </w:p>
        </w:tc>
      </w:tr>
      <w:tr w:rsidR="00AC5AF3" w14:paraId="69E70648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68C5A5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18. Community Engagement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73360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EC00A8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Attend meeting of community service organization and visit with members with regards to local school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E218A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1 page reaction paper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D7AC09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EF9D0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68D60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AC5AF3" w14:paraId="6082EE9F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E8E639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 xml:space="preserve">19. Attend MASA area </w:t>
            </w:r>
            <w:proofErr w:type="spellStart"/>
            <w:r>
              <w:rPr>
                <w:b/>
                <w:bCs/>
                <w:color w:val="333333"/>
                <w:sz w:val="14"/>
                <w:szCs w:val="14"/>
              </w:rPr>
              <w:t>supt</w:t>
            </w:r>
            <w:proofErr w:type="spellEnd"/>
            <w:r>
              <w:rPr>
                <w:b/>
                <w:bCs/>
                <w:color w:val="333333"/>
                <w:sz w:val="14"/>
                <w:szCs w:val="14"/>
              </w:rPr>
              <w:t xml:space="preserve"> meeting with a supt.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D5126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2F5F92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Engage and observe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722455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agenda with reactive notes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E87E82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4A32D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6: Professional Development (QI 1)</w:t>
            </w:r>
          </w:p>
          <w:p w14:paraId="388C63D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DF798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  <w:p w14:paraId="24475B3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AC5AF3" w14:paraId="3A967278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0938F5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20. Professional resources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DAD7C2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9415A0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 xml:space="preserve">Interview an official with a professional organization or research it to become acquainted with their services (MASA, DESE, MSBA, ASBO, MARE, Facility </w:t>
            </w:r>
            <w:r>
              <w:rPr>
                <w:color w:val="333333"/>
                <w:sz w:val="14"/>
                <w:szCs w:val="14"/>
              </w:rPr>
              <w:lastRenderedPageBreak/>
              <w:t>managers, Public relations, etc.)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0E878C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lastRenderedPageBreak/>
              <w:t>Notes from interview or research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2D955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0852B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6: Professional Development (QI 1)</w:t>
            </w:r>
          </w:p>
          <w:p w14:paraId="67592EB5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61D0D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</w:tc>
      </w:tr>
      <w:tr w:rsidR="00AC5AF3" w14:paraId="7BD1F50C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B24AAC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21. Social media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E78399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B059A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Identify current utilization of social media in a district, offer suggestions for improvement and usage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6B2F2F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One page critique of a district Social Media presence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FDF2AC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5366BB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1,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99014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AC5AF3" w14:paraId="6BFF3E0F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B2D6C7" w14:textId="77777777" w:rsidR="00AC5AF3" w:rsidRDefault="00AC5AF3" w:rsidP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22. Innovation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66F3B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45E33B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Research two examples of current innovative practices in schools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2B1C22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Summarize practices in Notes, observations, video, etc.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E32C0E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1DD78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1)</w:t>
            </w:r>
          </w:p>
          <w:p w14:paraId="03E2F42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BC101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  <w:p w14:paraId="2DC14EF8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4: Curriculum, Instruction &amp; Assessment</w:t>
            </w:r>
          </w:p>
        </w:tc>
      </w:tr>
      <w:tr w:rsidR="00AC5AF3" w14:paraId="123A65F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FCA79B" w14:textId="77777777" w:rsidR="00AC5AF3" w:rsidRDefault="00AC5AF3" w:rsidP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23. Professional Development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B6BD5A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AE994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district PDC chair to discuss current and planned activities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2FC255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District PDC policy referencing the budget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3F228E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1D55B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6: Professional Development (QI 1)</w:t>
            </w:r>
          </w:p>
          <w:p w14:paraId="2D6EF753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12EDD3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</w:tc>
      </w:tr>
      <w:tr w:rsidR="00AC5AF3" w14:paraId="5B9B0C20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664B95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24. Career ladder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6E7C55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A47D4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Compare the career ladder plans of two districts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65FF2E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plans noting key differences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FB5603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1F83D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2,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108A6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6: Professional Capacity of School Personnel</w:t>
            </w:r>
          </w:p>
        </w:tc>
      </w:tr>
      <w:tr w:rsidR="00AC5AF3" w14:paraId="7B543D00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2D1F22" w14:textId="77777777" w:rsidR="00AC5AF3" w:rsidRDefault="00AC5AF3" w:rsidP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25. Calendar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1050B0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F45B03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Examine a four day week calendar development and discuss implementation process with supt.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544B4B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district calendar with one page analysis including pros and cons for continuation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D967D7" w14:textId="77777777" w:rsidR="00AC5AF3" w:rsidRPr="001C3D50" w:rsidRDefault="00AC5AF3">
            <w:pPr>
              <w:spacing w:before="20" w:after="20"/>
              <w:jc w:val="center"/>
              <w:rPr>
                <w:sz w:val="14"/>
                <w:szCs w:val="14"/>
              </w:rPr>
            </w:pPr>
            <w:r w:rsidRPr="001C3D50">
              <w:rPr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19D04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35A16A4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7839F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21897822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B51066" w14:textId="77777777" w:rsidR="00AC5AF3" w:rsidRDefault="00AC5AF3" w:rsidP="00796830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26. Conflict resolution</w:t>
            </w:r>
          </w:p>
          <w:p w14:paraId="62430C5E" w14:textId="77777777" w:rsidR="00AC5AF3" w:rsidRDefault="00AC5AF3" w:rsidP="00796830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3E60E5" w14:textId="77777777" w:rsidR="00AC5AF3" w:rsidRDefault="00AC5AF3" w:rsidP="00796830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17F681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Identify two examples of conflict, describe resolution. Reference: Resources for Conflict Resolution Strategies or Crucial Conversations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586703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Notes on conflict referenced and resolution (informal vs formal)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74C81D" w14:textId="77777777" w:rsidR="00AC5AF3" w:rsidRDefault="00AC5AF3" w:rsidP="00796830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2DDB32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2)</w:t>
            </w:r>
          </w:p>
          <w:p w14:paraId="4E3F0520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B46F0B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7: Professional Community for Teachers &amp; Staff</w:t>
            </w:r>
          </w:p>
          <w:p w14:paraId="3F14F1B5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5: Community of Care &amp; Support</w:t>
            </w:r>
          </w:p>
        </w:tc>
      </w:tr>
      <w:tr w:rsidR="00AC5AF3" w14:paraId="1B4EB36F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D27FDA" w14:textId="77777777" w:rsidR="00AC5AF3" w:rsidRDefault="00AC5AF3" w:rsidP="00796830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27. Calendar</w:t>
            </w:r>
          </w:p>
          <w:p w14:paraId="737F9D51" w14:textId="77777777" w:rsidR="00AC5AF3" w:rsidRDefault="00AC5AF3" w:rsidP="00796830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C32570" w14:textId="77777777" w:rsidR="00AC5AF3" w:rsidRDefault="00AC5AF3" w:rsidP="00796830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7FFAA7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A) Compare district calendars from two districts, or B) Meet with the chair of a district calendar committee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F9EA7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Copies of district calendars noting key differences. Note key issues in calendar design.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36502C" w14:textId="77777777" w:rsidR="00AC5AF3" w:rsidRDefault="00AC5AF3" w:rsidP="00796830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AE8A38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28F93ED7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EC964B" w14:textId="77777777" w:rsidR="00AC5AF3" w:rsidRDefault="00AC5AF3" w:rsidP="00796830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71DEA361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466A4A" w14:textId="77777777" w:rsidR="00AC5AF3" w:rsidRDefault="00AC5AF3" w:rsidP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28. Transportation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685EDD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0C3726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transportation manager. Review copy of contract if applicable.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AC981A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One page essay noting: how drivers are recruited, student discipline managed, cost of bus, annual cost of fuel. Discuss why the district is either local or contracted and note other key transportation issues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53FB7B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E375F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30C41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44D1F5F9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2EACF7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29. Food Service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AE226C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6B66E5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food service director.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73AFA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One page outlining revenue and expense. Note key issues facing food service. Discuss why the district is either local or contracted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7E7637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9FD4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C7BE0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7FD6924A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D62CCB" w14:textId="77777777" w:rsidR="00AC5AF3" w:rsidRDefault="00AC5AF3" w:rsidP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30. Bond issue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8151B2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27ED5C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superintendent to review a recent BOND issue proposal. Discuss merits of success or failure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9B825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informational brochure with critique noted on brochure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A0F21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13147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3)</w:t>
            </w:r>
          </w:p>
          <w:p w14:paraId="2D0605C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2,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17B11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36F2132E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AC5AF3" w14:paraId="1429FEE6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B72521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31. Operating Levy / Budget Hearing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1853C1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51FB1D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superintendent to review a recent levy issue proposal. Discuss merits of success or failure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1B65DE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two related local news media articles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1FE9CB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58B2B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3)</w:t>
            </w:r>
          </w:p>
          <w:p w14:paraId="5CCBEEA4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8EF69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0597307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AC5AF3" w14:paraId="76FE244B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24789A" w14:textId="77777777" w:rsidR="00AC5AF3" w:rsidRDefault="00AC5AF3">
            <w:pPr>
              <w:spacing w:before="20" w:after="20"/>
            </w:pP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336484" w14:textId="77777777" w:rsidR="00AC5AF3" w:rsidRDefault="00AC5AF3">
            <w:pPr>
              <w:spacing w:before="20" w:after="20"/>
              <w:jc w:val="center"/>
            </w:pP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A3FB1C" w14:textId="77777777" w:rsidR="00AC5AF3" w:rsidRDefault="00AC5AF3">
            <w:pPr>
              <w:spacing w:before="20" w:after="20"/>
            </w:pP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E5553C" w14:textId="77777777" w:rsidR="00AC5AF3" w:rsidRDefault="00AC5AF3">
            <w:pPr>
              <w:spacing w:before="20" w:after="20"/>
            </w:pP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03C680" w14:textId="77777777" w:rsidR="00AC5AF3" w:rsidRDefault="00AC5AF3">
            <w:pPr>
              <w:spacing w:before="20" w:after="20"/>
              <w:jc w:val="center"/>
            </w:pP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2DEF7" w14:textId="77777777" w:rsidR="00AC5AF3" w:rsidRDefault="00AC5AF3">
            <w:pPr>
              <w:spacing w:before="20" w:after="20"/>
            </w:pP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9061A1" w14:textId="77777777" w:rsidR="00AC5AF3" w:rsidRDefault="00AC5AF3">
            <w:pPr>
              <w:spacing w:before="20" w:after="20"/>
            </w:pPr>
          </w:p>
        </w:tc>
      </w:tr>
      <w:tr w:rsidR="00AC5AF3" w14:paraId="6870F21F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C3440A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32. Curriculum guides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15F198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E25CBE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Examine how local curriculum guides were developed and the current process for revision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0C96B3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Compare policy to last date revisions in a selected curriculum guide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E3B46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34DC2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EE70F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4: Curriculum, Instruction &amp; Assessment</w:t>
            </w:r>
          </w:p>
        </w:tc>
      </w:tr>
      <w:tr w:rsidR="00AC5AF3" w14:paraId="3E4750AB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057E28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lastRenderedPageBreak/>
              <w:t>33. Bidding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C597C6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5C7F9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a supt. and secure a list of the most commonly bid items &amp; services and discuss the bidding process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96A23D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 xml:space="preserve">Copy of two board agendas that include an item </w:t>
            </w:r>
            <w:proofErr w:type="spellStart"/>
            <w:r>
              <w:rPr>
                <w:color w:val="333333"/>
                <w:sz w:val="14"/>
                <w:szCs w:val="14"/>
              </w:rPr>
              <w:t>wrt</w:t>
            </w:r>
            <w:proofErr w:type="spellEnd"/>
            <w:r>
              <w:rPr>
                <w:color w:val="333333"/>
                <w:sz w:val="14"/>
                <w:szCs w:val="14"/>
              </w:rPr>
              <w:t xml:space="preserve"> bids, copy of the board policy governing bidding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DAB95B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059E91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0F797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76621DD9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EE90C7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34. Discipline codes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350845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8B2112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Review board policy, student handbook, and faculty handbook for alignment of content addressing student discipline infractions and resulting consequences.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809FDC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Sample pages illustrating alignment, underline areas/topics in need of attention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17930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12FE1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46AB1937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330DE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5: Community of Care &amp; Support</w:t>
            </w:r>
          </w:p>
          <w:p w14:paraId="08A67EFB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31063D49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2016A7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35. Snow Days &amp; AMI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11D238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2, 3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BA881C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with supt. to determine the process for cancelling classes due to inclement weather and use of Alternative Methods of Instruction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0464E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1 page description of process and/or policy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9EC2E2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A74C51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71278EC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9D297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494D2EB9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4: Curriculum, Instruction &amp; Assessment</w:t>
            </w:r>
          </w:p>
        </w:tc>
      </w:tr>
      <w:tr w:rsidR="00AC5AF3" w14:paraId="7F6C871D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69D756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36. Line of Authority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76D277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4D8FF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Review district organizational chart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B5B08F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district organizational chart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435CF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51D1E9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1,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EEA63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0537861E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8867A3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37. Artificial Intelligence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FC94AE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1, 5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E0C775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Read/discuss methods for implementing artificial intelligence in school leadership and/or instruction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50963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One page summary of challenges and benefits of AI in school settings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9EA29B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D0CEC0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1: Vision, Mission &amp; Goals (QI 1)</w:t>
            </w:r>
          </w:p>
          <w:p w14:paraId="51988FA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2: Teaching &amp; Learning (QI 2)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CC4685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  <w:p w14:paraId="0BBA4D63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4: Curriculum, Instruction &amp; Assessment</w:t>
            </w:r>
          </w:p>
        </w:tc>
      </w:tr>
      <w:tr w:rsidR="00AC5AF3" w14:paraId="6C25177C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20D463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38. Parliamentary Procedure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80A93E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E969BE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Observe the degree to which Robert’s Rules of Order are followed during a Board meeting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8A7D09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Agenda with notes addressing items using Parliamentary Procedure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EB8209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85CDA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183ED8E9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5: Ethics &amp; Integrity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14219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2559412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2: Ethics &amp; Professional Norms</w:t>
            </w:r>
          </w:p>
        </w:tc>
      </w:tr>
      <w:tr w:rsidR="00AC5AF3" w14:paraId="19DBDCE8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02D13A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39. New Board member orientation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218E8A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661043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Observe on boarding process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8AA2CC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Copy of process, documents used and Ethics Policy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94386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1 hr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4045B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1368017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0CBCA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  <w:p w14:paraId="3BADE94C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2: Ethics &amp; Professional Norms</w:t>
            </w:r>
          </w:p>
        </w:tc>
      </w:tr>
      <w:tr w:rsidR="00AC5AF3" w14:paraId="0782EAC2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B67105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40. Legal conference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1AA442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1C50D8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Attend one of several free law conferences such as those offered by: Mickes, Martin, Guinn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563248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Agenda with notes</w:t>
            </w:r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D3B66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090A0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  <w:p w14:paraId="45D3419B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5: Ethics &amp; Integrity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8A994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2: Ethics &amp; Professional Norms</w:t>
            </w:r>
          </w:p>
          <w:p w14:paraId="19DE7D8B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</w:tc>
      </w:tr>
      <w:tr w:rsidR="00AC5AF3" w14:paraId="2A28E7CE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74BCDD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41. Political awareness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7E4074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7B77A1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Meet local elected officials—assessor, county clerk, collector—to determine respective duties etc. / Study MASA Memos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A9655B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 xml:space="preserve">List key elective contacts, &amp; prepare a succinct overview of why they are important to a new </w:t>
            </w:r>
            <w:proofErr w:type="spellStart"/>
            <w:r>
              <w:rPr>
                <w:color w:val="333333"/>
                <w:sz w:val="14"/>
                <w:szCs w:val="14"/>
              </w:rPr>
              <w:t>supt</w:t>
            </w:r>
            <w:proofErr w:type="spellEnd"/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2364B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0993BF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4: Collaboration (QI 1, 2, 3)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75B836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8: Engagement of Families &amp; Community</w:t>
            </w:r>
          </w:p>
        </w:tc>
      </w:tr>
      <w:tr w:rsidR="00AC5AF3" w14:paraId="5CB8ABF9" w14:textId="77777777" w:rsidTr="00C23CDD">
        <w:tc>
          <w:tcPr>
            <w:tcW w:w="18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519642" w14:textId="77777777" w:rsidR="00AC5AF3" w:rsidRDefault="00AC5AF3">
            <w:pPr>
              <w:spacing w:before="20" w:after="20"/>
            </w:pPr>
            <w:r>
              <w:rPr>
                <w:b/>
                <w:bCs/>
                <w:color w:val="333333"/>
                <w:sz w:val="14"/>
                <w:szCs w:val="14"/>
              </w:rPr>
              <w:t>42. DESE overview</w:t>
            </w:r>
          </w:p>
        </w:tc>
        <w:tc>
          <w:tcPr>
            <w:tcW w:w="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FE6CAC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3, 4</w:t>
            </w:r>
          </w:p>
        </w:tc>
        <w:tc>
          <w:tcPr>
            <w:tcW w:w="286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9BBE5B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>Research DESE web site</w:t>
            </w:r>
          </w:p>
        </w:tc>
        <w:tc>
          <w:tcPr>
            <w:tcW w:w="20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E2618E" w14:textId="77777777" w:rsidR="00AC5AF3" w:rsidRDefault="00AC5AF3">
            <w:pPr>
              <w:spacing w:before="20" w:after="20"/>
            </w:pPr>
            <w:r>
              <w:rPr>
                <w:color w:val="333333"/>
                <w:sz w:val="14"/>
                <w:szCs w:val="14"/>
              </w:rPr>
              <w:t xml:space="preserve">Identify (list) 5 links and prepare a brief outline noting their importance for a new </w:t>
            </w:r>
            <w:proofErr w:type="spellStart"/>
            <w:r>
              <w:rPr>
                <w:color w:val="333333"/>
                <w:sz w:val="14"/>
                <w:szCs w:val="14"/>
              </w:rPr>
              <w:t>supt</w:t>
            </w:r>
            <w:proofErr w:type="spellEnd"/>
          </w:p>
        </w:tc>
        <w:tc>
          <w:tcPr>
            <w:tcW w:w="62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C55CC6" w14:textId="77777777" w:rsidR="00AC5AF3" w:rsidRDefault="00AC5AF3">
            <w:pPr>
              <w:spacing w:before="20" w:after="20"/>
              <w:jc w:val="center"/>
            </w:pPr>
            <w:r>
              <w:rPr>
                <w:color w:val="333333"/>
                <w:sz w:val="14"/>
                <w:szCs w:val="14"/>
              </w:rPr>
              <w:t>2 hrs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85101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6: Professional Development (QI 1)</w:t>
            </w:r>
          </w:p>
          <w:p w14:paraId="32C80FDD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MO 3: Mgmt of Org. Systems (QI 1)</w:t>
            </w:r>
          </w:p>
        </w:tc>
        <w:tc>
          <w:tcPr>
            <w:tcW w:w="247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0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155745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9: Operations &amp; Management</w:t>
            </w:r>
          </w:p>
          <w:p w14:paraId="0DC1BE92" w14:textId="77777777" w:rsidR="00AC5AF3" w:rsidRDefault="00AC5AF3">
            <w:pPr>
              <w:spacing w:before="20" w:after="20"/>
            </w:pPr>
            <w:r>
              <w:rPr>
                <w:color w:val="333333"/>
                <w:sz w:val="13"/>
                <w:szCs w:val="13"/>
              </w:rPr>
              <w:t>PSEL 10: School Improvement</w:t>
            </w:r>
          </w:p>
        </w:tc>
      </w:tr>
    </w:tbl>
    <w:p w14:paraId="33AA4D7E" w14:textId="77777777" w:rsidR="00942364" w:rsidRDefault="007F3AE9">
      <w:r>
        <w:br w:type="page"/>
      </w:r>
    </w:p>
    <w:p w14:paraId="276BB30A" w14:textId="77777777" w:rsidR="00942364" w:rsidRDefault="007F3AE9">
      <w:pPr>
        <w:pStyle w:val="Heading1"/>
      </w:pPr>
      <w:r>
        <w:lastRenderedPageBreak/>
        <w:t>Standards Alignment Reference</w:t>
      </w:r>
    </w:p>
    <w:p w14:paraId="69C05F6C" w14:textId="77777777" w:rsidR="00942364" w:rsidRDefault="007F3AE9">
      <w:pPr>
        <w:pStyle w:val="Heading2"/>
        <w:spacing w:before="200" w:after="80"/>
      </w:pPr>
      <w:r>
        <w:t>Missouri Leader Standards (DESE, 2013)</w:t>
      </w:r>
    </w:p>
    <w:p w14:paraId="14199571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MO 1: Vision, Mission &amp; Goals</w:t>
      </w:r>
    </w:p>
    <w:p w14:paraId="3486D669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MO 2: Teaching &amp; Learning</w:t>
      </w:r>
    </w:p>
    <w:p w14:paraId="33DC4320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MO 3: Management of Organizational Systems</w:t>
      </w:r>
    </w:p>
    <w:p w14:paraId="2407F952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MO 4: Collaboration with Families &amp; Stakeholders</w:t>
      </w:r>
    </w:p>
    <w:p w14:paraId="60F47855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MO 5: Ethics &amp; Integrity</w:t>
      </w:r>
    </w:p>
    <w:p w14:paraId="1DB941E7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MO 6: Professional Development</w:t>
      </w:r>
    </w:p>
    <w:p w14:paraId="6721F968" w14:textId="77777777" w:rsidR="00942364" w:rsidRDefault="007F3AE9">
      <w:pPr>
        <w:pStyle w:val="Heading2"/>
        <w:spacing w:before="240" w:after="80"/>
      </w:pPr>
      <w:r>
        <w:t>Professional Standards for Educational Leaders (PSEL, 2015)</w:t>
      </w:r>
    </w:p>
    <w:p w14:paraId="1D69F75B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1: Mission, Vision &amp; Core Values</w:t>
      </w:r>
    </w:p>
    <w:p w14:paraId="0543191B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2: Ethics &amp; Professional Norms</w:t>
      </w:r>
    </w:p>
    <w:p w14:paraId="7A26D960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3: Equity &amp; Cultural Responsiveness</w:t>
      </w:r>
    </w:p>
    <w:p w14:paraId="3F6E3D66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4: Curriculum, Instruction &amp; Assessment</w:t>
      </w:r>
    </w:p>
    <w:p w14:paraId="03363FE9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5: Community of Care &amp; Support for Students</w:t>
      </w:r>
    </w:p>
    <w:p w14:paraId="533E768E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6: Professional Capacity of School Personnel</w:t>
      </w:r>
    </w:p>
    <w:p w14:paraId="1E57062C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7: Professional Community for Teachers &amp; Staff</w:t>
      </w:r>
    </w:p>
    <w:p w14:paraId="0B9495A3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8: Meaningful Engagement of Families &amp; Community</w:t>
      </w:r>
    </w:p>
    <w:p w14:paraId="5E3D44E9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9: Operations &amp; Management</w:t>
      </w:r>
    </w:p>
    <w:p w14:paraId="6F898F69" w14:textId="77777777" w:rsidR="00942364" w:rsidRDefault="007F3AE9">
      <w:pPr>
        <w:spacing w:before="40" w:after="40"/>
        <w:ind w:left="360"/>
      </w:pPr>
      <w:r>
        <w:rPr>
          <w:color w:val="333333"/>
          <w:sz w:val="20"/>
          <w:szCs w:val="20"/>
        </w:rPr>
        <w:t>PSEL 10: School Improvement</w:t>
      </w:r>
    </w:p>
    <w:p w14:paraId="0B4F9726" w14:textId="77777777" w:rsidR="00942364" w:rsidRDefault="007F3AE9">
      <w:pPr>
        <w:spacing w:before="300" w:after="100"/>
      </w:pPr>
      <w:r>
        <w:rPr>
          <w:b/>
          <w:bCs/>
          <w:color w:val="5F0025"/>
          <w:sz w:val="20"/>
          <w:szCs w:val="20"/>
        </w:rPr>
        <w:t xml:space="preserve">Note: </w:t>
      </w:r>
      <w:r>
        <w:rPr>
          <w:color w:val="333333"/>
          <w:sz w:val="20"/>
          <w:szCs w:val="20"/>
        </w:rPr>
        <w:t xml:space="preserve">Standards alignment is provided at the Candidate/Emerging Leader level of the Missouri Leader Standards Professional Continuum. The original MARE instructional plan content (Focus Area, </w:t>
      </w:r>
      <w:proofErr w:type="spellStart"/>
      <w:r>
        <w:rPr>
          <w:color w:val="333333"/>
          <w:sz w:val="20"/>
          <w:szCs w:val="20"/>
        </w:rPr>
        <w:t>Std’d</w:t>
      </w:r>
      <w:proofErr w:type="spellEnd"/>
      <w:r>
        <w:rPr>
          <w:color w:val="333333"/>
          <w:sz w:val="20"/>
          <w:szCs w:val="20"/>
        </w:rPr>
        <w:t>, Action/Activity, Portfolio Document, and Time/Hours columns) has not been modified. The two rightmost columns represent suggested alignment to Missouri Leader Standards and PSEL 2015 standards.</w:t>
      </w:r>
    </w:p>
    <w:sectPr w:rsidR="00942364" w:rsidSect="00C23CDD">
      <w:headerReference w:type="default" r:id="rId8"/>
      <w:footerReference w:type="default" r:id="rId9"/>
      <w:type w:val="continuous"/>
      <w:pgSz w:w="15840" w:h="12240" w:orient="landscape" w:code="1"/>
      <w:pgMar w:top="720" w:right="720" w:bottom="720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4883D" w14:textId="77777777" w:rsidR="00A678B2" w:rsidRDefault="00A678B2">
      <w:r>
        <w:separator/>
      </w:r>
    </w:p>
  </w:endnote>
  <w:endnote w:type="continuationSeparator" w:id="0">
    <w:p w14:paraId="74636648" w14:textId="77777777" w:rsidR="00A678B2" w:rsidRDefault="00A6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CA77" w14:textId="77777777" w:rsidR="00942364" w:rsidRDefault="007F3AE9">
    <w:pPr>
      <w:pBdr>
        <w:top w:val="single" w:sz="4" w:space="4" w:color="5F0025"/>
      </w:pBdr>
      <w:jc w:val="center"/>
    </w:pPr>
    <w:r>
      <w:rPr>
        <w:color w:val="666666"/>
        <w:sz w:val="16"/>
        <w:szCs w:val="16"/>
      </w:rPr>
      <w:t xml:space="preserve">MARE Apprenticeship — Instructional Plan and Process    |    Page </w:t>
    </w:r>
    <w:r w:rsidR="00BB3E1D"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 w:rsidR="00BB3E1D">
      <w:rPr>
        <w:color w:val="666666"/>
        <w:sz w:val="16"/>
        <w:szCs w:val="16"/>
      </w:rPr>
      <w:fldChar w:fldCharType="separate"/>
    </w:r>
    <w:r w:rsidR="00B67FAA">
      <w:rPr>
        <w:noProof/>
        <w:color w:val="666666"/>
        <w:sz w:val="16"/>
        <w:szCs w:val="16"/>
      </w:rPr>
      <w:t>1</w:t>
    </w:r>
    <w:r w:rsidR="00BB3E1D"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D6AB" w14:textId="77777777" w:rsidR="00A678B2" w:rsidRDefault="00A678B2">
      <w:r>
        <w:separator/>
      </w:r>
    </w:p>
  </w:footnote>
  <w:footnote w:type="continuationSeparator" w:id="0">
    <w:p w14:paraId="269C7B5F" w14:textId="77777777" w:rsidR="00A678B2" w:rsidRDefault="00A67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2482" w14:textId="77777777" w:rsidR="00942364" w:rsidRDefault="007F3AE9">
    <w:pPr>
      <w:pBdr>
        <w:bottom w:val="single" w:sz="6" w:space="4" w:color="5F0025"/>
      </w:pBdr>
      <w:spacing w:after="60"/>
      <w:jc w:val="center"/>
    </w:pPr>
    <w:r>
      <w:rPr>
        <w:b/>
        <w:bCs/>
        <w:color w:val="5F0025"/>
        <w:sz w:val="20"/>
        <w:szCs w:val="20"/>
      </w:rPr>
      <w:t>EAD 862: The Superintendency — MARE Apprenticeship Option</w:t>
    </w:r>
    <w:r>
      <w:rPr>
        <w:color w:val="666666"/>
        <w:sz w:val="18"/>
        <w:szCs w:val="18"/>
      </w:rPr>
      <w:t xml:space="preserve">    |    Missouri State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2558D"/>
    <w:multiLevelType w:val="hybridMultilevel"/>
    <w:tmpl w:val="93E4199A"/>
    <w:lvl w:ilvl="0" w:tplc="9BE4EE60">
      <w:start w:val="1"/>
      <w:numFmt w:val="bullet"/>
      <w:lvlText w:val="●"/>
      <w:lvlJc w:val="left"/>
      <w:pPr>
        <w:ind w:left="720" w:hanging="360"/>
      </w:pPr>
    </w:lvl>
    <w:lvl w:ilvl="1" w:tplc="7AE07400">
      <w:start w:val="1"/>
      <w:numFmt w:val="bullet"/>
      <w:lvlText w:val="○"/>
      <w:lvlJc w:val="left"/>
      <w:pPr>
        <w:ind w:left="1440" w:hanging="360"/>
      </w:pPr>
    </w:lvl>
    <w:lvl w:ilvl="2" w:tplc="9BB88D3C">
      <w:start w:val="1"/>
      <w:numFmt w:val="bullet"/>
      <w:lvlText w:val="■"/>
      <w:lvlJc w:val="left"/>
      <w:pPr>
        <w:ind w:left="2160" w:hanging="360"/>
      </w:pPr>
    </w:lvl>
    <w:lvl w:ilvl="3" w:tplc="DD42AD4C">
      <w:start w:val="1"/>
      <w:numFmt w:val="bullet"/>
      <w:lvlText w:val="●"/>
      <w:lvlJc w:val="left"/>
      <w:pPr>
        <w:ind w:left="2880" w:hanging="360"/>
      </w:pPr>
    </w:lvl>
    <w:lvl w:ilvl="4" w:tplc="E9E450DA">
      <w:start w:val="1"/>
      <w:numFmt w:val="bullet"/>
      <w:lvlText w:val="○"/>
      <w:lvlJc w:val="left"/>
      <w:pPr>
        <w:ind w:left="3600" w:hanging="360"/>
      </w:pPr>
    </w:lvl>
    <w:lvl w:ilvl="5" w:tplc="0D98F428">
      <w:start w:val="1"/>
      <w:numFmt w:val="bullet"/>
      <w:lvlText w:val="■"/>
      <w:lvlJc w:val="left"/>
      <w:pPr>
        <w:ind w:left="4320" w:hanging="360"/>
      </w:pPr>
    </w:lvl>
    <w:lvl w:ilvl="6" w:tplc="6BAC22B6">
      <w:start w:val="1"/>
      <w:numFmt w:val="bullet"/>
      <w:lvlText w:val="●"/>
      <w:lvlJc w:val="left"/>
      <w:pPr>
        <w:ind w:left="5040" w:hanging="360"/>
      </w:pPr>
    </w:lvl>
    <w:lvl w:ilvl="7" w:tplc="272C38CA">
      <w:start w:val="1"/>
      <w:numFmt w:val="bullet"/>
      <w:lvlText w:val="●"/>
      <w:lvlJc w:val="left"/>
      <w:pPr>
        <w:ind w:left="5760" w:hanging="360"/>
      </w:pPr>
    </w:lvl>
    <w:lvl w:ilvl="8" w:tplc="FD02C50A">
      <w:start w:val="1"/>
      <w:numFmt w:val="bullet"/>
      <w:lvlText w:val="●"/>
      <w:lvlJc w:val="left"/>
      <w:pPr>
        <w:ind w:left="6480" w:hanging="360"/>
      </w:pPr>
    </w:lvl>
  </w:abstractNum>
  <w:num w:numId="1" w16cid:durableId="6029973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364"/>
    <w:rsid w:val="00115621"/>
    <w:rsid w:val="001C3D50"/>
    <w:rsid w:val="001F2CC9"/>
    <w:rsid w:val="00435720"/>
    <w:rsid w:val="004517BD"/>
    <w:rsid w:val="004E36D2"/>
    <w:rsid w:val="00500EEA"/>
    <w:rsid w:val="00764EB0"/>
    <w:rsid w:val="007E195C"/>
    <w:rsid w:val="007F3AE9"/>
    <w:rsid w:val="00805AAA"/>
    <w:rsid w:val="00883B94"/>
    <w:rsid w:val="00895813"/>
    <w:rsid w:val="00942364"/>
    <w:rsid w:val="009A46AE"/>
    <w:rsid w:val="009F24C4"/>
    <w:rsid w:val="00A61E98"/>
    <w:rsid w:val="00A678B2"/>
    <w:rsid w:val="00AC5AF3"/>
    <w:rsid w:val="00B67FAA"/>
    <w:rsid w:val="00B84923"/>
    <w:rsid w:val="00BB3E1D"/>
    <w:rsid w:val="00C23CDD"/>
    <w:rsid w:val="00CF022A"/>
    <w:rsid w:val="00D40F4E"/>
    <w:rsid w:val="00DB3145"/>
    <w:rsid w:val="00E4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02140"/>
  <w15:docId w15:val="{804C66CF-725E-4388-92B7-72F247D2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145"/>
  </w:style>
  <w:style w:type="paragraph" w:styleId="Heading1">
    <w:name w:val="heading 1"/>
    <w:uiPriority w:val="9"/>
    <w:qFormat/>
    <w:rsid w:val="00DB3145"/>
    <w:pPr>
      <w:spacing w:before="240" w:after="120"/>
      <w:outlineLvl w:val="0"/>
    </w:pPr>
    <w:rPr>
      <w:b/>
      <w:bCs/>
      <w:color w:val="5F0025"/>
      <w:sz w:val="36"/>
      <w:szCs w:val="36"/>
    </w:rPr>
  </w:style>
  <w:style w:type="paragraph" w:styleId="Heading2">
    <w:name w:val="heading 2"/>
    <w:uiPriority w:val="9"/>
    <w:unhideWhenUsed/>
    <w:qFormat/>
    <w:rsid w:val="00DB3145"/>
    <w:pPr>
      <w:spacing w:before="180" w:after="100"/>
      <w:outlineLvl w:val="1"/>
    </w:pPr>
    <w:rPr>
      <w:b/>
      <w:bCs/>
      <w:color w:val="5F0025"/>
      <w:sz w:val="28"/>
      <w:szCs w:val="28"/>
    </w:rPr>
  </w:style>
  <w:style w:type="paragraph" w:styleId="Heading3">
    <w:name w:val="heading 3"/>
    <w:uiPriority w:val="9"/>
    <w:semiHidden/>
    <w:unhideWhenUsed/>
    <w:qFormat/>
    <w:rsid w:val="00DB3145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DB3145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DB3145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DB3145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sid w:val="00DB3145"/>
    <w:rPr>
      <w:sz w:val="56"/>
      <w:szCs w:val="56"/>
    </w:rPr>
  </w:style>
  <w:style w:type="paragraph" w:customStyle="1" w:styleId="Strong1">
    <w:name w:val="Strong1"/>
    <w:qFormat/>
    <w:rsid w:val="00DB3145"/>
    <w:rPr>
      <w:b/>
      <w:bCs/>
    </w:rPr>
  </w:style>
  <w:style w:type="paragraph" w:styleId="ListParagraph">
    <w:name w:val="List Paragraph"/>
    <w:qFormat/>
    <w:rsid w:val="00DB3145"/>
  </w:style>
  <w:style w:type="character" w:styleId="Hyperlink">
    <w:name w:val="Hyperlink"/>
    <w:uiPriority w:val="99"/>
    <w:unhideWhenUsed/>
    <w:rsid w:val="00DB3145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DB3145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DB3145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DB3145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DB3145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DB314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sid w:val="00DB3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63897-708F-4B9D-9489-D146EAC16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2178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Kevien</cp:lastModifiedBy>
  <cp:revision>2</cp:revision>
  <cp:lastPrinted>2026-04-08T23:36:00Z</cp:lastPrinted>
  <dcterms:created xsi:type="dcterms:W3CDTF">2026-04-13T12:27:00Z</dcterms:created>
  <dcterms:modified xsi:type="dcterms:W3CDTF">2026-04-13T12:27:00Z</dcterms:modified>
</cp:coreProperties>
</file>