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78E7D" w14:textId="77777777" w:rsidR="001B566E" w:rsidRPr="001B566E" w:rsidRDefault="001B566E" w:rsidP="001B566E">
      <w:pPr>
        <w:pStyle w:val="Heading1"/>
        <w:jc w:val="center"/>
        <w:rPr>
          <w:rFonts w:asciiTheme="minorHAnsi" w:hAnsiTheme="minorHAnsi"/>
          <w:b/>
          <w:bCs/>
          <w:color w:val="auto"/>
          <w:sz w:val="28"/>
          <w:szCs w:val="28"/>
        </w:rPr>
      </w:pPr>
      <w:r w:rsidRPr="001B566E">
        <w:rPr>
          <w:rFonts w:asciiTheme="minorHAnsi" w:hAnsiTheme="minorHAnsi"/>
          <w:b/>
          <w:bCs/>
          <w:color w:val="auto"/>
          <w:sz w:val="28"/>
          <w:szCs w:val="28"/>
        </w:rPr>
        <w:t>Huffman ISD SHAC Wellness Policy Triennial Assessment</w:t>
      </w:r>
    </w:p>
    <w:p w14:paraId="54522973" w14:textId="77777777" w:rsidR="001B566E" w:rsidRPr="001B566E" w:rsidRDefault="001B566E" w:rsidP="001B566E">
      <w:pPr>
        <w:jc w:val="center"/>
        <w:rPr>
          <w:i/>
          <w:iCs/>
          <w:sz w:val="20"/>
          <w:szCs w:val="20"/>
        </w:rPr>
      </w:pPr>
      <w:r w:rsidRPr="001B566E">
        <w:rPr>
          <w:i/>
          <w:iCs/>
          <w:sz w:val="20"/>
          <w:szCs w:val="20"/>
        </w:rPr>
        <w:t>(Aligned to Local Wellness Policy adopted April 15, 2021)</w:t>
      </w:r>
    </w:p>
    <w:p w14:paraId="53243FC0" w14:textId="50328FED" w:rsidR="001B566E" w:rsidRPr="001B566E" w:rsidRDefault="001B566E" w:rsidP="001B566E">
      <w:pPr>
        <w:jc w:val="center"/>
        <w:rPr>
          <w:b/>
          <w:bCs/>
          <w:sz w:val="24"/>
          <w:szCs w:val="24"/>
        </w:rPr>
      </w:pPr>
      <w:r w:rsidRPr="001B566E">
        <w:rPr>
          <w:b/>
          <w:bCs/>
          <w:sz w:val="24"/>
          <w:szCs w:val="24"/>
        </w:rPr>
        <w:t>Campus Wellness Assessment Summaries</w:t>
      </w:r>
    </w:p>
    <w:p w14:paraId="75F3BA20" w14:textId="77777777" w:rsidR="001B566E" w:rsidRPr="001B566E" w:rsidRDefault="001B566E" w:rsidP="001B566E">
      <w:pPr>
        <w:spacing w:before="100" w:beforeAutospacing="1" w:after="100" w:afterAutospacing="1" w:line="240" w:lineRule="auto"/>
        <w:outlineLvl w:val="1"/>
        <w:rPr>
          <w:rFonts w:eastAsia="Times New Roman" w:cs="Times New Roman"/>
          <w:b/>
          <w:bCs/>
          <w:sz w:val="24"/>
          <w:szCs w:val="24"/>
        </w:rPr>
      </w:pPr>
      <w:r w:rsidRPr="001B566E">
        <w:rPr>
          <w:rFonts w:eastAsia="Times New Roman" w:cs="Times New Roman"/>
          <w:b/>
          <w:bCs/>
          <w:sz w:val="24"/>
          <w:szCs w:val="24"/>
        </w:rPr>
        <w:t>Falcon Ridge Elementary (FRE)</w:t>
      </w:r>
    </w:p>
    <w:p w14:paraId="22384ED8" w14:textId="77777777" w:rsidR="001B566E" w:rsidRPr="001B566E" w:rsidRDefault="001B566E" w:rsidP="001B566E">
      <w:pPr>
        <w:spacing w:before="100" w:beforeAutospacing="1" w:after="100" w:afterAutospacing="1" w:line="240" w:lineRule="auto"/>
        <w:rPr>
          <w:rFonts w:eastAsia="Times New Roman" w:cs="Times New Roman"/>
          <w:sz w:val="24"/>
          <w:szCs w:val="24"/>
        </w:rPr>
      </w:pPr>
      <w:r w:rsidRPr="001B566E">
        <w:rPr>
          <w:rFonts w:eastAsia="Times New Roman" w:cs="Times New Roman"/>
          <w:b/>
          <w:bCs/>
          <w:sz w:val="24"/>
          <w:szCs w:val="24"/>
        </w:rPr>
        <w:t>Assessment Date:</w:t>
      </w:r>
      <w:r w:rsidRPr="001B566E">
        <w:rPr>
          <w:rFonts w:eastAsia="Times New Roman" w:cs="Times New Roman"/>
          <w:sz w:val="24"/>
          <w:szCs w:val="24"/>
        </w:rPr>
        <w:t xml:space="preserve"> November 17, 2025</w:t>
      </w:r>
      <w:r w:rsidRPr="001B566E">
        <w:rPr>
          <w:rFonts w:eastAsia="Times New Roman" w:cs="Times New Roman"/>
          <w:sz w:val="24"/>
          <w:szCs w:val="24"/>
        </w:rPr>
        <w:br/>
      </w:r>
      <w:r w:rsidRPr="001B566E">
        <w:rPr>
          <w:rFonts w:eastAsia="Times New Roman" w:cs="Times New Roman"/>
          <w:b/>
          <w:bCs/>
          <w:sz w:val="24"/>
          <w:szCs w:val="24"/>
        </w:rPr>
        <w:t>Overall Rating:</w:t>
      </w:r>
      <w:r w:rsidRPr="001B566E">
        <w:rPr>
          <w:rFonts w:eastAsia="Times New Roman" w:cs="Times New Roman"/>
          <w:sz w:val="24"/>
          <w:szCs w:val="24"/>
        </w:rPr>
        <w:t xml:space="preserve"> </w:t>
      </w:r>
      <w:r w:rsidRPr="001B566E">
        <w:rPr>
          <w:rFonts w:eastAsia="Times New Roman" w:cs="Times New Roman"/>
          <w:b/>
          <w:bCs/>
          <w:sz w:val="24"/>
          <w:szCs w:val="24"/>
        </w:rPr>
        <w:t>Partially Implemented</w:t>
      </w:r>
    </w:p>
    <w:p w14:paraId="653579A0" w14:textId="77777777" w:rsidR="001B566E" w:rsidRPr="001B566E" w:rsidRDefault="001B566E" w:rsidP="001B566E">
      <w:pPr>
        <w:spacing w:before="100" w:beforeAutospacing="1" w:after="100" w:afterAutospacing="1" w:line="240" w:lineRule="auto"/>
        <w:outlineLvl w:val="2"/>
        <w:rPr>
          <w:rFonts w:eastAsia="Times New Roman" w:cs="Times New Roman"/>
          <w:b/>
          <w:bCs/>
          <w:sz w:val="24"/>
          <w:szCs w:val="24"/>
        </w:rPr>
      </w:pPr>
      <w:r w:rsidRPr="001B566E">
        <w:rPr>
          <w:rFonts w:eastAsia="Times New Roman" w:cs="Times New Roman"/>
          <w:b/>
          <w:bCs/>
          <w:sz w:val="24"/>
          <w:szCs w:val="24"/>
        </w:rPr>
        <w:t>Overall Implementation Status</w:t>
      </w:r>
    </w:p>
    <w:p w14:paraId="4F87E210" w14:textId="77777777" w:rsidR="001B566E" w:rsidRPr="001B566E" w:rsidRDefault="001B566E" w:rsidP="001B566E">
      <w:p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Falcon Ridge Elementary demonstrates meaningful progress toward implementation of the Local Wellness Policy. Core components—including nutrition standards compliance, physical activity, and policy review—are in place. Several wellness practices are partially implemented, indicating opportunities to expand consistency, visibility, and documentation.</w:t>
      </w:r>
    </w:p>
    <w:p w14:paraId="2AF87214" w14:textId="77777777" w:rsidR="001B566E" w:rsidRPr="001B566E" w:rsidRDefault="001B566E" w:rsidP="001B566E">
      <w:pPr>
        <w:spacing w:before="100" w:beforeAutospacing="1" w:after="100" w:afterAutospacing="1" w:line="240" w:lineRule="auto"/>
        <w:outlineLvl w:val="2"/>
        <w:rPr>
          <w:rFonts w:eastAsia="Times New Roman" w:cs="Times New Roman"/>
          <w:b/>
          <w:bCs/>
          <w:sz w:val="24"/>
          <w:szCs w:val="24"/>
        </w:rPr>
      </w:pPr>
      <w:r w:rsidRPr="001B566E">
        <w:rPr>
          <w:rFonts w:eastAsia="Times New Roman" w:cs="Times New Roman"/>
          <w:b/>
          <w:bCs/>
          <w:sz w:val="24"/>
          <w:szCs w:val="24"/>
        </w:rPr>
        <w:t>Key Strengths</w:t>
      </w:r>
    </w:p>
    <w:p w14:paraId="183D432F" w14:textId="77777777" w:rsidR="001B566E" w:rsidRPr="001B566E" w:rsidRDefault="001B566E" w:rsidP="001B566E">
      <w:pPr>
        <w:numPr>
          <w:ilvl w:val="0"/>
          <w:numId w:val="1"/>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School meals meet USDA and TDA nutrition standards.</w:t>
      </w:r>
    </w:p>
    <w:p w14:paraId="0147145B" w14:textId="77777777" w:rsidR="001B566E" w:rsidRPr="001B566E" w:rsidRDefault="001B566E" w:rsidP="001B566E">
      <w:pPr>
        <w:numPr>
          <w:ilvl w:val="0"/>
          <w:numId w:val="1"/>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Students participate in regular physical education and daily recess.</w:t>
      </w:r>
    </w:p>
    <w:p w14:paraId="1EE495F7" w14:textId="77777777" w:rsidR="001B566E" w:rsidRPr="001B566E" w:rsidRDefault="001B566E" w:rsidP="001B566E">
      <w:pPr>
        <w:numPr>
          <w:ilvl w:val="0"/>
          <w:numId w:val="1"/>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School meals are promoted to encourage participation.</w:t>
      </w:r>
    </w:p>
    <w:p w14:paraId="4259F355" w14:textId="77777777" w:rsidR="001B566E" w:rsidRPr="001B566E" w:rsidRDefault="001B566E" w:rsidP="001B566E">
      <w:pPr>
        <w:numPr>
          <w:ilvl w:val="0"/>
          <w:numId w:val="1"/>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Nutrition education is supported through PE lessons and limited classroom integration.</w:t>
      </w:r>
    </w:p>
    <w:p w14:paraId="0FD8D79D" w14:textId="77777777" w:rsidR="001B566E" w:rsidRPr="001B566E" w:rsidRDefault="001B566E" w:rsidP="001B566E">
      <w:pPr>
        <w:numPr>
          <w:ilvl w:val="0"/>
          <w:numId w:val="1"/>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Required policy review and posting requirements are met at the district level.</w:t>
      </w:r>
    </w:p>
    <w:p w14:paraId="0CD46806" w14:textId="77777777" w:rsidR="001B566E" w:rsidRPr="001B566E" w:rsidRDefault="001B566E" w:rsidP="001B566E">
      <w:pPr>
        <w:spacing w:before="100" w:beforeAutospacing="1" w:after="100" w:afterAutospacing="1" w:line="240" w:lineRule="auto"/>
        <w:outlineLvl w:val="2"/>
        <w:rPr>
          <w:rFonts w:eastAsia="Times New Roman" w:cs="Times New Roman"/>
          <w:b/>
          <w:bCs/>
          <w:sz w:val="24"/>
          <w:szCs w:val="24"/>
        </w:rPr>
      </w:pPr>
      <w:r w:rsidRPr="001B566E">
        <w:rPr>
          <w:rFonts w:eastAsia="Times New Roman" w:cs="Times New Roman"/>
          <w:b/>
          <w:bCs/>
          <w:sz w:val="24"/>
          <w:szCs w:val="24"/>
        </w:rPr>
        <w:t>Areas for Growth</w:t>
      </w:r>
    </w:p>
    <w:p w14:paraId="4BA75451" w14:textId="77777777" w:rsidR="001B566E" w:rsidRPr="001B566E" w:rsidRDefault="001B566E" w:rsidP="001B566E">
      <w:pPr>
        <w:numPr>
          <w:ilvl w:val="0"/>
          <w:numId w:val="2"/>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Expand nutrition education beyond PE into classrooms and cafeteria environments.</w:t>
      </w:r>
    </w:p>
    <w:p w14:paraId="6D5A92B8" w14:textId="77777777" w:rsidR="001B566E" w:rsidRPr="001B566E" w:rsidRDefault="001B566E" w:rsidP="001B566E">
      <w:pPr>
        <w:numPr>
          <w:ilvl w:val="0"/>
          <w:numId w:val="2"/>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Increase consistency in nutrition messaging campuswide.</w:t>
      </w:r>
    </w:p>
    <w:p w14:paraId="46BBA13E" w14:textId="77777777" w:rsidR="001B566E" w:rsidRPr="001B566E" w:rsidRDefault="001B566E" w:rsidP="001B566E">
      <w:pPr>
        <w:numPr>
          <w:ilvl w:val="0"/>
          <w:numId w:val="2"/>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Identify additional opportunities for staff to model healthy behaviors outside of mealtimes.</w:t>
      </w:r>
    </w:p>
    <w:p w14:paraId="27259FDE" w14:textId="77777777" w:rsidR="001B566E" w:rsidRPr="001B566E" w:rsidRDefault="001B566E" w:rsidP="001B566E">
      <w:pPr>
        <w:numPr>
          <w:ilvl w:val="0"/>
          <w:numId w:val="2"/>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Strengthen family engagement in wellness-related activities.</w:t>
      </w:r>
    </w:p>
    <w:p w14:paraId="6972C10B" w14:textId="77777777" w:rsidR="001B566E" w:rsidRPr="001B566E" w:rsidRDefault="001B566E" w:rsidP="001B566E">
      <w:pPr>
        <w:spacing w:before="100" w:beforeAutospacing="1" w:after="100" w:afterAutospacing="1" w:line="240" w:lineRule="auto"/>
        <w:outlineLvl w:val="2"/>
        <w:rPr>
          <w:rFonts w:eastAsia="Times New Roman" w:cs="Times New Roman"/>
          <w:b/>
          <w:bCs/>
          <w:sz w:val="24"/>
          <w:szCs w:val="24"/>
        </w:rPr>
      </w:pPr>
      <w:r w:rsidRPr="001B566E">
        <w:rPr>
          <w:rFonts w:eastAsia="Times New Roman" w:cs="Times New Roman"/>
          <w:b/>
          <w:bCs/>
          <w:sz w:val="24"/>
          <w:szCs w:val="24"/>
        </w:rPr>
        <w:t>Recommended Policy Updates</w:t>
      </w:r>
    </w:p>
    <w:p w14:paraId="7264A214" w14:textId="77777777" w:rsidR="001B566E" w:rsidRPr="001B566E" w:rsidRDefault="001B566E" w:rsidP="001B566E">
      <w:pPr>
        <w:numPr>
          <w:ilvl w:val="0"/>
          <w:numId w:val="3"/>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No policy updates required at this time.</w:t>
      </w:r>
    </w:p>
    <w:p w14:paraId="19AAC65D" w14:textId="77777777" w:rsidR="001B566E" w:rsidRPr="001B566E" w:rsidRDefault="001B566E" w:rsidP="001B566E">
      <w:pPr>
        <w:spacing w:before="100" w:beforeAutospacing="1" w:after="100" w:afterAutospacing="1" w:line="240" w:lineRule="auto"/>
        <w:outlineLvl w:val="2"/>
        <w:rPr>
          <w:rFonts w:eastAsia="Times New Roman" w:cs="Times New Roman"/>
          <w:b/>
          <w:bCs/>
          <w:sz w:val="24"/>
          <w:szCs w:val="24"/>
        </w:rPr>
      </w:pPr>
      <w:r w:rsidRPr="001B566E">
        <w:rPr>
          <w:rFonts w:eastAsia="Times New Roman" w:cs="Times New Roman"/>
          <w:b/>
          <w:bCs/>
          <w:sz w:val="24"/>
          <w:szCs w:val="24"/>
        </w:rPr>
        <w:t>Next Steps / Timeline</w:t>
      </w:r>
    </w:p>
    <w:p w14:paraId="4788A33E" w14:textId="77777777" w:rsidR="001B566E" w:rsidRPr="001B566E" w:rsidRDefault="001B566E" w:rsidP="001B566E">
      <w:pPr>
        <w:numPr>
          <w:ilvl w:val="0"/>
          <w:numId w:val="4"/>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Increase visual nutrition messaging in cafeterias and hallways.</w:t>
      </w:r>
    </w:p>
    <w:p w14:paraId="5FEB69F9" w14:textId="77777777" w:rsidR="001B566E" w:rsidRPr="001B566E" w:rsidRDefault="001B566E" w:rsidP="001B566E">
      <w:pPr>
        <w:numPr>
          <w:ilvl w:val="0"/>
          <w:numId w:val="4"/>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lastRenderedPageBreak/>
        <w:t>Collaborate with campus leadership to integrate wellness messaging into classroom activities.</w:t>
      </w:r>
    </w:p>
    <w:p w14:paraId="654D573D" w14:textId="77777777" w:rsidR="001B566E" w:rsidRPr="001B566E" w:rsidRDefault="001B566E" w:rsidP="001B566E">
      <w:pPr>
        <w:numPr>
          <w:ilvl w:val="0"/>
          <w:numId w:val="4"/>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Continue refining family engagement opportunities tied to nutrition and physical activity.</w:t>
      </w:r>
    </w:p>
    <w:p w14:paraId="44DDBA5A" w14:textId="607B9011" w:rsidR="001B566E" w:rsidRPr="001B566E" w:rsidRDefault="001B566E" w:rsidP="001B566E">
      <w:pPr>
        <w:spacing w:before="100" w:beforeAutospacing="1" w:after="100" w:afterAutospacing="1" w:line="240" w:lineRule="auto"/>
        <w:outlineLvl w:val="1"/>
        <w:rPr>
          <w:rFonts w:eastAsia="Times New Roman" w:cs="Times New Roman"/>
          <w:b/>
          <w:bCs/>
          <w:sz w:val="24"/>
          <w:szCs w:val="24"/>
        </w:rPr>
      </w:pPr>
      <w:r w:rsidRPr="001B566E">
        <w:rPr>
          <w:rFonts w:eastAsia="Times New Roman" w:cs="Times New Roman"/>
          <w:b/>
          <w:bCs/>
          <w:sz w:val="24"/>
          <w:szCs w:val="24"/>
        </w:rPr>
        <w:t>Huffman Elementary School (HES)</w:t>
      </w:r>
      <w:r w:rsidRPr="001B566E">
        <w:rPr>
          <w:rFonts w:eastAsia="Times New Roman" w:cs="Times New Roman"/>
          <w:sz w:val="24"/>
          <w:szCs w:val="24"/>
        </w:rPr>
        <w:br/>
      </w:r>
      <w:r w:rsidRPr="001B566E">
        <w:rPr>
          <w:rFonts w:eastAsia="Times New Roman" w:cs="Times New Roman"/>
          <w:b/>
          <w:bCs/>
          <w:sz w:val="24"/>
          <w:szCs w:val="24"/>
        </w:rPr>
        <w:t>Assessment Date:</w:t>
      </w:r>
      <w:r w:rsidRPr="001B566E">
        <w:rPr>
          <w:rFonts w:eastAsia="Times New Roman" w:cs="Times New Roman"/>
          <w:sz w:val="24"/>
          <w:szCs w:val="24"/>
        </w:rPr>
        <w:t xml:space="preserve"> November 19, 2025</w:t>
      </w:r>
      <w:r w:rsidRPr="001B566E">
        <w:rPr>
          <w:rFonts w:eastAsia="Times New Roman" w:cs="Times New Roman"/>
          <w:sz w:val="24"/>
          <w:szCs w:val="24"/>
        </w:rPr>
        <w:br/>
      </w:r>
      <w:r w:rsidRPr="001B566E">
        <w:rPr>
          <w:rFonts w:eastAsia="Times New Roman" w:cs="Times New Roman"/>
          <w:b/>
          <w:bCs/>
          <w:sz w:val="24"/>
          <w:szCs w:val="24"/>
        </w:rPr>
        <w:t>Overall Rating:</w:t>
      </w:r>
      <w:r w:rsidRPr="001B566E">
        <w:rPr>
          <w:rFonts w:eastAsia="Times New Roman" w:cs="Times New Roman"/>
          <w:sz w:val="24"/>
          <w:szCs w:val="24"/>
        </w:rPr>
        <w:t xml:space="preserve"> </w:t>
      </w:r>
      <w:r w:rsidRPr="001B566E">
        <w:rPr>
          <w:rFonts w:eastAsia="Times New Roman" w:cs="Times New Roman"/>
          <w:b/>
          <w:bCs/>
          <w:sz w:val="24"/>
          <w:szCs w:val="24"/>
        </w:rPr>
        <w:t>Fully Implemented</w:t>
      </w:r>
    </w:p>
    <w:p w14:paraId="0942E9A9" w14:textId="77777777" w:rsidR="001B566E" w:rsidRPr="001B566E" w:rsidRDefault="001B566E" w:rsidP="001B566E">
      <w:pPr>
        <w:spacing w:before="100" w:beforeAutospacing="1" w:after="100" w:afterAutospacing="1" w:line="240" w:lineRule="auto"/>
        <w:outlineLvl w:val="2"/>
        <w:rPr>
          <w:rFonts w:eastAsia="Times New Roman" w:cs="Times New Roman"/>
          <w:b/>
          <w:bCs/>
          <w:sz w:val="24"/>
          <w:szCs w:val="24"/>
        </w:rPr>
      </w:pPr>
      <w:r w:rsidRPr="001B566E">
        <w:rPr>
          <w:rFonts w:eastAsia="Times New Roman" w:cs="Times New Roman"/>
          <w:b/>
          <w:bCs/>
          <w:sz w:val="24"/>
          <w:szCs w:val="24"/>
        </w:rPr>
        <w:t>Overall Implementation Status</w:t>
      </w:r>
    </w:p>
    <w:p w14:paraId="670ABF80" w14:textId="77777777" w:rsidR="001B566E" w:rsidRPr="001B566E" w:rsidRDefault="001B566E" w:rsidP="001B566E">
      <w:p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Huffman Elementary demonstrates strong, consistent implementation of the Local Wellness Policy across all assessed domains. The campus exceeds baseline requirements in nutrition education, promotion, physical activity, staff wellness, and community engagement.</w:t>
      </w:r>
    </w:p>
    <w:p w14:paraId="226179CD" w14:textId="77777777" w:rsidR="001B566E" w:rsidRPr="001B566E" w:rsidRDefault="001B566E" w:rsidP="001B566E">
      <w:pPr>
        <w:spacing w:before="100" w:beforeAutospacing="1" w:after="100" w:afterAutospacing="1" w:line="240" w:lineRule="auto"/>
        <w:outlineLvl w:val="2"/>
        <w:rPr>
          <w:rFonts w:eastAsia="Times New Roman" w:cs="Times New Roman"/>
          <w:b/>
          <w:bCs/>
          <w:sz w:val="24"/>
          <w:szCs w:val="24"/>
        </w:rPr>
      </w:pPr>
      <w:r w:rsidRPr="001B566E">
        <w:rPr>
          <w:rFonts w:eastAsia="Times New Roman" w:cs="Times New Roman"/>
          <w:b/>
          <w:bCs/>
          <w:sz w:val="24"/>
          <w:szCs w:val="24"/>
        </w:rPr>
        <w:t>Key Strengths</w:t>
      </w:r>
    </w:p>
    <w:p w14:paraId="108A8152" w14:textId="77777777" w:rsidR="001B566E" w:rsidRPr="001B566E" w:rsidRDefault="001B566E" w:rsidP="001B566E">
      <w:pPr>
        <w:numPr>
          <w:ilvl w:val="0"/>
          <w:numId w:val="5"/>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Nutrition education is embedded through classroom instruction, videos, and teacher guidance.</w:t>
      </w:r>
    </w:p>
    <w:p w14:paraId="2C8FE415" w14:textId="77777777" w:rsidR="001B566E" w:rsidRPr="001B566E" w:rsidRDefault="001B566E" w:rsidP="001B566E">
      <w:pPr>
        <w:numPr>
          <w:ilvl w:val="0"/>
          <w:numId w:val="5"/>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Consistent nutrition messaging is visible through posters, cafeteria signage, and menu communications.</w:t>
      </w:r>
    </w:p>
    <w:p w14:paraId="272DC36F" w14:textId="77777777" w:rsidR="001B566E" w:rsidRPr="001B566E" w:rsidRDefault="001B566E" w:rsidP="001B566E">
      <w:pPr>
        <w:numPr>
          <w:ilvl w:val="0"/>
          <w:numId w:val="5"/>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All meals and foods sold meet USDA, TDA, and Smart Snacks standards.</w:t>
      </w:r>
    </w:p>
    <w:p w14:paraId="21AF4FF2" w14:textId="77777777" w:rsidR="001B566E" w:rsidRPr="001B566E" w:rsidRDefault="001B566E" w:rsidP="001B566E">
      <w:pPr>
        <w:numPr>
          <w:ilvl w:val="0"/>
          <w:numId w:val="5"/>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Daily recess and TEKS-aligned physical education are consistently provided.</w:t>
      </w:r>
    </w:p>
    <w:p w14:paraId="5D9AA97D" w14:textId="77777777" w:rsidR="001B566E" w:rsidRPr="001B566E" w:rsidRDefault="001B566E" w:rsidP="001B566E">
      <w:pPr>
        <w:numPr>
          <w:ilvl w:val="0"/>
          <w:numId w:val="5"/>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Robust staff wellness initiatives (health screenings, wellness services) are available.</w:t>
      </w:r>
    </w:p>
    <w:p w14:paraId="1165118E" w14:textId="77777777" w:rsidR="001B566E" w:rsidRPr="001B566E" w:rsidRDefault="001B566E" w:rsidP="001B566E">
      <w:pPr>
        <w:numPr>
          <w:ilvl w:val="0"/>
          <w:numId w:val="5"/>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Families and community partners are actively engaged through events, runs, and youth athletics.</w:t>
      </w:r>
    </w:p>
    <w:p w14:paraId="6D5F32B3" w14:textId="77777777" w:rsidR="001B566E" w:rsidRPr="001B566E" w:rsidRDefault="001B566E" w:rsidP="001B566E">
      <w:pPr>
        <w:numPr>
          <w:ilvl w:val="0"/>
          <w:numId w:val="5"/>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Wellness Policy transparency is supported through website access and campus QR codes.</w:t>
      </w:r>
    </w:p>
    <w:p w14:paraId="7828ED1E" w14:textId="77777777" w:rsidR="001B566E" w:rsidRPr="001B566E" w:rsidRDefault="001B566E" w:rsidP="001B566E">
      <w:pPr>
        <w:spacing w:before="100" w:beforeAutospacing="1" w:after="100" w:afterAutospacing="1" w:line="240" w:lineRule="auto"/>
        <w:outlineLvl w:val="2"/>
        <w:rPr>
          <w:rFonts w:eastAsia="Times New Roman" w:cs="Times New Roman"/>
          <w:b/>
          <w:bCs/>
          <w:sz w:val="24"/>
          <w:szCs w:val="24"/>
        </w:rPr>
      </w:pPr>
      <w:r w:rsidRPr="001B566E">
        <w:rPr>
          <w:rFonts w:eastAsia="Times New Roman" w:cs="Times New Roman"/>
          <w:b/>
          <w:bCs/>
          <w:sz w:val="24"/>
          <w:szCs w:val="24"/>
        </w:rPr>
        <w:t>Areas for Growth</w:t>
      </w:r>
    </w:p>
    <w:p w14:paraId="551D8DE9" w14:textId="77777777" w:rsidR="001B566E" w:rsidRPr="001B566E" w:rsidRDefault="001B566E" w:rsidP="001B566E">
      <w:pPr>
        <w:numPr>
          <w:ilvl w:val="0"/>
          <w:numId w:val="6"/>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Support onboarding and orientation for new SHAC members to strengthen understanding of district-level processes.</w:t>
      </w:r>
    </w:p>
    <w:p w14:paraId="69DA00C7" w14:textId="77777777" w:rsidR="001B566E" w:rsidRPr="001B566E" w:rsidRDefault="001B566E" w:rsidP="001B566E">
      <w:pPr>
        <w:spacing w:before="100" w:beforeAutospacing="1" w:after="100" w:afterAutospacing="1" w:line="240" w:lineRule="auto"/>
        <w:outlineLvl w:val="2"/>
        <w:rPr>
          <w:rFonts w:eastAsia="Times New Roman" w:cs="Times New Roman"/>
          <w:b/>
          <w:bCs/>
          <w:sz w:val="24"/>
          <w:szCs w:val="24"/>
        </w:rPr>
      </w:pPr>
      <w:r w:rsidRPr="001B566E">
        <w:rPr>
          <w:rFonts w:eastAsia="Times New Roman" w:cs="Times New Roman"/>
          <w:b/>
          <w:bCs/>
          <w:sz w:val="24"/>
          <w:szCs w:val="24"/>
        </w:rPr>
        <w:t>Recommended Policy Updates</w:t>
      </w:r>
    </w:p>
    <w:p w14:paraId="6B5CCA07" w14:textId="77777777" w:rsidR="001B566E" w:rsidRPr="001B566E" w:rsidRDefault="001B566E" w:rsidP="001B566E">
      <w:pPr>
        <w:numPr>
          <w:ilvl w:val="0"/>
          <w:numId w:val="7"/>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No policy updates recommended.</w:t>
      </w:r>
    </w:p>
    <w:p w14:paraId="61BF526C" w14:textId="77777777" w:rsidR="001B566E" w:rsidRPr="001B566E" w:rsidRDefault="001B566E" w:rsidP="001B566E">
      <w:pPr>
        <w:spacing w:before="100" w:beforeAutospacing="1" w:after="100" w:afterAutospacing="1" w:line="240" w:lineRule="auto"/>
        <w:outlineLvl w:val="2"/>
        <w:rPr>
          <w:rFonts w:eastAsia="Times New Roman" w:cs="Times New Roman"/>
          <w:b/>
          <w:bCs/>
          <w:sz w:val="24"/>
          <w:szCs w:val="24"/>
        </w:rPr>
      </w:pPr>
      <w:r w:rsidRPr="001B566E">
        <w:rPr>
          <w:rFonts w:eastAsia="Times New Roman" w:cs="Times New Roman"/>
          <w:b/>
          <w:bCs/>
          <w:sz w:val="24"/>
          <w:szCs w:val="24"/>
        </w:rPr>
        <w:t>Next Steps / Timeline</w:t>
      </w:r>
    </w:p>
    <w:p w14:paraId="03C9D806" w14:textId="77777777" w:rsidR="001B566E" w:rsidRPr="001B566E" w:rsidRDefault="001B566E" w:rsidP="001B566E">
      <w:pPr>
        <w:numPr>
          <w:ilvl w:val="0"/>
          <w:numId w:val="8"/>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Maintain current wellness initiatives.</w:t>
      </w:r>
    </w:p>
    <w:p w14:paraId="71710909" w14:textId="77777777" w:rsidR="001B566E" w:rsidRPr="001B566E" w:rsidRDefault="001B566E" w:rsidP="001B566E">
      <w:pPr>
        <w:numPr>
          <w:ilvl w:val="0"/>
          <w:numId w:val="8"/>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Continue documentation of strong practices to support future assessments.</w:t>
      </w:r>
    </w:p>
    <w:p w14:paraId="18749A94" w14:textId="77777777" w:rsidR="001B566E" w:rsidRPr="001B566E" w:rsidRDefault="001B566E" w:rsidP="001B566E">
      <w:pPr>
        <w:numPr>
          <w:ilvl w:val="0"/>
          <w:numId w:val="8"/>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lastRenderedPageBreak/>
        <w:t>Sustain staff, family, and community engagement efforts.</w:t>
      </w:r>
    </w:p>
    <w:p w14:paraId="6C29344B" w14:textId="77777777" w:rsidR="001B566E" w:rsidRPr="001B566E" w:rsidRDefault="001B566E" w:rsidP="001B566E">
      <w:pPr>
        <w:spacing w:before="100" w:beforeAutospacing="1" w:after="100" w:afterAutospacing="1" w:line="240" w:lineRule="auto"/>
        <w:outlineLvl w:val="1"/>
        <w:rPr>
          <w:rFonts w:eastAsia="Times New Roman" w:cs="Times New Roman"/>
          <w:b/>
          <w:bCs/>
          <w:sz w:val="24"/>
          <w:szCs w:val="24"/>
        </w:rPr>
      </w:pPr>
    </w:p>
    <w:p w14:paraId="2ED7D49D" w14:textId="77777777" w:rsidR="001B566E" w:rsidRPr="001B566E" w:rsidRDefault="001B566E" w:rsidP="001B566E">
      <w:pPr>
        <w:spacing w:before="100" w:beforeAutospacing="1" w:after="100" w:afterAutospacing="1" w:line="240" w:lineRule="auto"/>
        <w:outlineLvl w:val="1"/>
        <w:rPr>
          <w:rFonts w:eastAsia="Times New Roman" w:cs="Times New Roman"/>
          <w:b/>
          <w:bCs/>
          <w:sz w:val="24"/>
          <w:szCs w:val="24"/>
        </w:rPr>
      </w:pPr>
    </w:p>
    <w:p w14:paraId="493390F6" w14:textId="03C81B9C" w:rsidR="001B566E" w:rsidRPr="001B566E" w:rsidRDefault="001B566E" w:rsidP="001B566E">
      <w:pPr>
        <w:spacing w:before="100" w:beforeAutospacing="1" w:after="100" w:afterAutospacing="1" w:line="240" w:lineRule="auto"/>
        <w:outlineLvl w:val="1"/>
        <w:rPr>
          <w:rFonts w:eastAsia="Times New Roman" w:cs="Times New Roman"/>
          <w:b/>
          <w:bCs/>
          <w:sz w:val="24"/>
          <w:szCs w:val="24"/>
        </w:rPr>
      </w:pPr>
      <w:r w:rsidRPr="001B566E">
        <w:rPr>
          <w:rFonts w:eastAsia="Times New Roman" w:cs="Times New Roman"/>
          <w:b/>
          <w:bCs/>
          <w:sz w:val="24"/>
          <w:szCs w:val="24"/>
        </w:rPr>
        <w:t>Huffman Middle School (HMS)</w:t>
      </w:r>
    </w:p>
    <w:p w14:paraId="5A4D0ABA" w14:textId="3CD5D523" w:rsidR="001B566E" w:rsidRPr="001B566E" w:rsidRDefault="001B566E" w:rsidP="001B566E">
      <w:pPr>
        <w:spacing w:before="100" w:beforeAutospacing="1" w:after="100" w:afterAutospacing="1" w:line="240" w:lineRule="auto"/>
        <w:rPr>
          <w:rFonts w:eastAsia="Times New Roman" w:cs="Times New Roman"/>
          <w:sz w:val="24"/>
          <w:szCs w:val="24"/>
        </w:rPr>
      </w:pPr>
      <w:r w:rsidRPr="001B566E">
        <w:rPr>
          <w:rFonts w:eastAsia="Times New Roman" w:cs="Times New Roman"/>
          <w:b/>
          <w:bCs/>
          <w:sz w:val="24"/>
          <w:szCs w:val="24"/>
        </w:rPr>
        <w:t>Assessment Date:</w:t>
      </w:r>
      <w:r w:rsidRPr="001B566E">
        <w:rPr>
          <w:rFonts w:eastAsia="Times New Roman" w:cs="Times New Roman"/>
          <w:sz w:val="24"/>
          <w:szCs w:val="24"/>
        </w:rPr>
        <w:t xml:space="preserve"> November 20, 2025</w:t>
      </w:r>
      <w:r w:rsidRPr="001B566E">
        <w:rPr>
          <w:rFonts w:eastAsia="Times New Roman" w:cs="Times New Roman"/>
          <w:sz w:val="24"/>
          <w:szCs w:val="24"/>
        </w:rPr>
        <w:br/>
      </w:r>
      <w:r w:rsidRPr="001B566E">
        <w:rPr>
          <w:rFonts w:eastAsia="Times New Roman" w:cs="Times New Roman"/>
          <w:b/>
          <w:bCs/>
          <w:sz w:val="24"/>
          <w:szCs w:val="24"/>
        </w:rPr>
        <w:t>Overall Rating:</w:t>
      </w:r>
      <w:r w:rsidRPr="001B566E">
        <w:rPr>
          <w:rFonts w:eastAsia="Times New Roman" w:cs="Times New Roman"/>
          <w:sz w:val="24"/>
          <w:szCs w:val="24"/>
        </w:rPr>
        <w:t xml:space="preserve"> </w:t>
      </w:r>
      <w:r w:rsidRPr="001B566E">
        <w:rPr>
          <w:rFonts w:eastAsia="Times New Roman" w:cs="Times New Roman"/>
          <w:b/>
          <w:bCs/>
          <w:sz w:val="24"/>
          <w:szCs w:val="24"/>
        </w:rPr>
        <w:t>Partially Implemented</w:t>
      </w:r>
    </w:p>
    <w:p w14:paraId="58A167D9" w14:textId="77777777" w:rsidR="001B566E" w:rsidRPr="001B566E" w:rsidRDefault="001B566E" w:rsidP="001B566E">
      <w:pPr>
        <w:spacing w:before="100" w:beforeAutospacing="1" w:after="100" w:afterAutospacing="1" w:line="240" w:lineRule="auto"/>
        <w:outlineLvl w:val="2"/>
        <w:rPr>
          <w:rFonts w:eastAsia="Times New Roman" w:cs="Times New Roman"/>
          <w:b/>
          <w:bCs/>
          <w:sz w:val="24"/>
          <w:szCs w:val="24"/>
        </w:rPr>
      </w:pPr>
      <w:r w:rsidRPr="001B566E">
        <w:rPr>
          <w:rFonts w:eastAsia="Times New Roman" w:cs="Times New Roman"/>
          <w:b/>
          <w:bCs/>
          <w:sz w:val="24"/>
          <w:szCs w:val="24"/>
        </w:rPr>
        <w:t>Overall Implementation Status</w:t>
      </w:r>
    </w:p>
    <w:p w14:paraId="4319C759" w14:textId="77777777" w:rsidR="001B566E" w:rsidRPr="001B566E" w:rsidRDefault="001B566E" w:rsidP="001B566E">
      <w:p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Huffman Middle School demonstrates solid compliance with nutrition and physical activity standards while continuing to build capacity in family and community engagement. Core wellness components are operational, with opportunities to strengthen coordination and outreach.</w:t>
      </w:r>
    </w:p>
    <w:p w14:paraId="4F01812A" w14:textId="77777777" w:rsidR="001B566E" w:rsidRPr="001B566E" w:rsidRDefault="001B566E" w:rsidP="001B566E">
      <w:pPr>
        <w:spacing w:before="100" w:beforeAutospacing="1" w:after="100" w:afterAutospacing="1" w:line="240" w:lineRule="auto"/>
        <w:outlineLvl w:val="2"/>
        <w:rPr>
          <w:rFonts w:eastAsia="Times New Roman" w:cs="Times New Roman"/>
          <w:b/>
          <w:bCs/>
          <w:sz w:val="24"/>
          <w:szCs w:val="24"/>
        </w:rPr>
      </w:pPr>
      <w:r w:rsidRPr="001B566E">
        <w:rPr>
          <w:rFonts w:eastAsia="Times New Roman" w:cs="Times New Roman"/>
          <w:b/>
          <w:bCs/>
          <w:sz w:val="24"/>
          <w:szCs w:val="24"/>
        </w:rPr>
        <w:t>Key Strengths</w:t>
      </w:r>
    </w:p>
    <w:p w14:paraId="07C50E50" w14:textId="77777777" w:rsidR="001B566E" w:rsidRPr="001B566E" w:rsidRDefault="001B566E" w:rsidP="001B566E">
      <w:pPr>
        <w:numPr>
          <w:ilvl w:val="0"/>
          <w:numId w:val="9"/>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Meals fully meet USDA and TDA nutrition standards.</w:t>
      </w:r>
    </w:p>
    <w:p w14:paraId="2DC2D5AD" w14:textId="77777777" w:rsidR="001B566E" w:rsidRPr="001B566E" w:rsidRDefault="001B566E" w:rsidP="001B566E">
      <w:pPr>
        <w:numPr>
          <w:ilvl w:val="0"/>
          <w:numId w:val="9"/>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Physical education aligns with TEKS, and students have access to electives and extracurricular fitness programs.</w:t>
      </w:r>
    </w:p>
    <w:p w14:paraId="268C13AF" w14:textId="77777777" w:rsidR="001B566E" w:rsidRPr="001B566E" w:rsidRDefault="001B566E" w:rsidP="001B566E">
      <w:pPr>
        <w:numPr>
          <w:ilvl w:val="0"/>
          <w:numId w:val="9"/>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Nutrition promotion includes menus, announcements, themed weeks, and special events.</w:t>
      </w:r>
    </w:p>
    <w:p w14:paraId="66DBDF23" w14:textId="77777777" w:rsidR="001B566E" w:rsidRPr="001B566E" w:rsidRDefault="001B566E" w:rsidP="001B566E">
      <w:pPr>
        <w:numPr>
          <w:ilvl w:val="0"/>
          <w:numId w:val="9"/>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Partnerships with Harris Public Health and other providers support student health services.</w:t>
      </w:r>
    </w:p>
    <w:p w14:paraId="1C0C3542" w14:textId="77777777" w:rsidR="001B566E" w:rsidRPr="001B566E" w:rsidRDefault="001B566E" w:rsidP="001B566E">
      <w:pPr>
        <w:numPr>
          <w:ilvl w:val="0"/>
          <w:numId w:val="9"/>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Wellness Policy review and public posting requirements are met at the district level.</w:t>
      </w:r>
    </w:p>
    <w:p w14:paraId="1B63DBE7" w14:textId="77777777" w:rsidR="001B566E" w:rsidRPr="001B566E" w:rsidRDefault="001B566E" w:rsidP="001B566E">
      <w:pPr>
        <w:spacing w:before="100" w:beforeAutospacing="1" w:after="100" w:afterAutospacing="1" w:line="240" w:lineRule="auto"/>
        <w:outlineLvl w:val="2"/>
        <w:rPr>
          <w:rFonts w:eastAsia="Times New Roman" w:cs="Times New Roman"/>
          <w:b/>
          <w:bCs/>
          <w:sz w:val="24"/>
          <w:szCs w:val="24"/>
        </w:rPr>
      </w:pPr>
      <w:r w:rsidRPr="001B566E">
        <w:rPr>
          <w:rFonts w:eastAsia="Times New Roman" w:cs="Times New Roman"/>
          <w:b/>
          <w:bCs/>
          <w:sz w:val="24"/>
          <w:szCs w:val="24"/>
        </w:rPr>
        <w:t>Areas for Growth</w:t>
      </w:r>
    </w:p>
    <w:p w14:paraId="60F7E5DD" w14:textId="77777777" w:rsidR="001B566E" w:rsidRPr="001B566E" w:rsidRDefault="001B566E" w:rsidP="001B566E">
      <w:pPr>
        <w:numPr>
          <w:ilvl w:val="0"/>
          <w:numId w:val="10"/>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Increase parental involvement and campus-specific community engagement.</w:t>
      </w:r>
    </w:p>
    <w:p w14:paraId="213A2AED" w14:textId="77777777" w:rsidR="001B566E" w:rsidRPr="001B566E" w:rsidRDefault="001B566E" w:rsidP="001B566E">
      <w:pPr>
        <w:numPr>
          <w:ilvl w:val="0"/>
          <w:numId w:val="10"/>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Expand documentation of staff wellness initiatives.</w:t>
      </w:r>
    </w:p>
    <w:p w14:paraId="4F8D7F31" w14:textId="77777777" w:rsidR="001B566E" w:rsidRPr="001B566E" w:rsidRDefault="001B566E" w:rsidP="001B566E">
      <w:pPr>
        <w:numPr>
          <w:ilvl w:val="0"/>
          <w:numId w:val="10"/>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Strengthen family-focused wellness events.</w:t>
      </w:r>
    </w:p>
    <w:p w14:paraId="02556461" w14:textId="77777777" w:rsidR="001B566E" w:rsidRPr="001B566E" w:rsidRDefault="001B566E" w:rsidP="001B566E">
      <w:pPr>
        <w:spacing w:before="100" w:beforeAutospacing="1" w:after="100" w:afterAutospacing="1" w:line="240" w:lineRule="auto"/>
        <w:outlineLvl w:val="2"/>
        <w:rPr>
          <w:rFonts w:eastAsia="Times New Roman" w:cs="Times New Roman"/>
          <w:b/>
          <w:bCs/>
          <w:sz w:val="24"/>
          <w:szCs w:val="24"/>
        </w:rPr>
      </w:pPr>
      <w:r w:rsidRPr="001B566E">
        <w:rPr>
          <w:rFonts w:eastAsia="Times New Roman" w:cs="Times New Roman"/>
          <w:b/>
          <w:bCs/>
          <w:sz w:val="24"/>
          <w:szCs w:val="24"/>
        </w:rPr>
        <w:t>Recommended Policy Updates</w:t>
      </w:r>
    </w:p>
    <w:p w14:paraId="20F88E18" w14:textId="77777777" w:rsidR="001B566E" w:rsidRPr="001B566E" w:rsidRDefault="001B566E" w:rsidP="001B566E">
      <w:pPr>
        <w:numPr>
          <w:ilvl w:val="0"/>
          <w:numId w:val="11"/>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No policy updates required.</w:t>
      </w:r>
    </w:p>
    <w:p w14:paraId="7A6FF2AE" w14:textId="77777777" w:rsidR="001B566E" w:rsidRPr="001B566E" w:rsidRDefault="001B566E" w:rsidP="001B566E">
      <w:pPr>
        <w:spacing w:before="100" w:beforeAutospacing="1" w:after="100" w:afterAutospacing="1" w:line="240" w:lineRule="auto"/>
        <w:outlineLvl w:val="2"/>
        <w:rPr>
          <w:rFonts w:eastAsia="Times New Roman" w:cs="Times New Roman"/>
          <w:b/>
          <w:bCs/>
          <w:sz w:val="24"/>
          <w:szCs w:val="24"/>
        </w:rPr>
      </w:pPr>
      <w:r w:rsidRPr="001B566E">
        <w:rPr>
          <w:rFonts w:eastAsia="Times New Roman" w:cs="Times New Roman"/>
          <w:b/>
          <w:bCs/>
          <w:sz w:val="24"/>
          <w:szCs w:val="24"/>
        </w:rPr>
        <w:t>Next Steps / Timeline</w:t>
      </w:r>
    </w:p>
    <w:p w14:paraId="33BDE463" w14:textId="77777777" w:rsidR="001B566E" w:rsidRPr="001B566E" w:rsidRDefault="001B566E" w:rsidP="001B566E">
      <w:pPr>
        <w:numPr>
          <w:ilvl w:val="0"/>
          <w:numId w:val="12"/>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Expand outreach to families for wellness participation.</w:t>
      </w:r>
    </w:p>
    <w:p w14:paraId="16EF8874" w14:textId="77777777" w:rsidR="001B566E" w:rsidRPr="001B566E" w:rsidRDefault="001B566E" w:rsidP="001B566E">
      <w:pPr>
        <w:numPr>
          <w:ilvl w:val="0"/>
          <w:numId w:val="12"/>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Continue leveraging public health and youth sports partnerships.</w:t>
      </w:r>
    </w:p>
    <w:p w14:paraId="7E527F7C" w14:textId="77777777" w:rsidR="001B566E" w:rsidRPr="001B566E" w:rsidRDefault="001B566E" w:rsidP="001B566E">
      <w:pPr>
        <w:numPr>
          <w:ilvl w:val="0"/>
          <w:numId w:val="12"/>
        </w:numPr>
        <w:spacing w:before="100" w:beforeAutospacing="1" w:after="100" w:afterAutospacing="1" w:line="240" w:lineRule="auto"/>
        <w:rPr>
          <w:rFonts w:eastAsia="Times New Roman" w:cs="Times New Roman"/>
          <w:sz w:val="24"/>
          <w:szCs w:val="24"/>
        </w:rPr>
      </w:pPr>
      <w:r w:rsidRPr="001B566E">
        <w:rPr>
          <w:rFonts w:eastAsia="Times New Roman" w:cs="Times New Roman"/>
          <w:sz w:val="24"/>
          <w:szCs w:val="24"/>
        </w:rPr>
        <w:t>Maintain documentation to support continuous improvement.</w:t>
      </w:r>
    </w:p>
    <w:p w14:paraId="3183039B" w14:textId="77777777" w:rsidR="005734A9" w:rsidRPr="005734A9" w:rsidRDefault="005734A9" w:rsidP="005734A9">
      <w:pPr>
        <w:spacing w:before="100" w:beforeAutospacing="1" w:after="100" w:afterAutospacing="1" w:line="240" w:lineRule="auto"/>
        <w:outlineLvl w:val="1"/>
        <w:rPr>
          <w:rFonts w:eastAsia="Times New Roman" w:cs="Times New Roman"/>
          <w:b/>
          <w:bCs/>
          <w:sz w:val="24"/>
          <w:szCs w:val="24"/>
        </w:rPr>
      </w:pPr>
      <w:r w:rsidRPr="005734A9">
        <w:rPr>
          <w:rFonts w:eastAsia="Times New Roman" w:cs="Times New Roman"/>
          <w:b/>
          <w:bCs/>
          <w:sz w:val="24"/>
          <w:szCs w:val="24"/>
        </w:rPr>
        <w:lastRenderedPageBreak/>
        <w:t>Hargrave High School (HHS)</w:t>
      </w:r>
    </w:p>
    <w:p w14:paraId="0A2E2BC0" w14:textId="77777777" w:rsidR="005734A9" w:rsidRPr="005734A9" w:rsidRDefault="005734A9" w:rsidP="005734A9">
      <w:pPr>
        <w:spacing w:before="100" w:beforeAutospacing="1" w:after="100" w:afterAutospacing="1" w:line="240" w:lineRule="auto"/>
        <w:rPr>
          <w:rFonts w:eastAsia="Times New Roman" w:cs="Times New Roman"/>
          <w:sz w:val="24"/>
          <w:szCs w:val="24"/>
        </w:rPr>
      </w:pPr>
      <w:r w:rsidRPr="005734A9">
        <w:rPr>
          <w:rFonts w:eastAsia="Times New Roman" w:cs="Times New Roman"/>
          <w:b/>
          <w:bCs/>
          <w:sz w:val="24"/>
          <w:szCs w:val="24"/>
        </w:rPr>
        <w:t>Assessment Date:</w:t>
      </w:r>
      <w:r w:rsidRPr="005734A9">
        <w:rPr>
          <w:rFonts w:eastAsia="Times New Roman" w:cs="Times New Roman"/>
          <w:sz w:val="24"/>
          <w:szCs w:val="24"/>
        </w:rPr>
        <w:t xml:space="preserve"> November 17, 2025</w:t>
      </w:r>
      <w:r w:rsidRPr="005734A9">
        <w:rPr>
          <w:rFonts w:eastAsia="Times New Roman" w:cs="Times New Roman"/>
          <w:sz w:val="24"/>
          <w:szCs w:val="24"/>
        </w:rPr>
        <w:br/>
      </w:r>
      <w:r w:rsidRPr="005734A9">
        <w:rPr>
          <w:rFonts w:eastAsia="Times New Roman" w:cs="Times New Roman"/>
          <w:b/>
          <w:bCs/>
          <w:sz w:val="24"/>
          <w:szCs w:val="24"/>
        </w:rPr>
        <w:t>Overall Rating:</w:t>
      </w:r>
      <w:r w:rsidRPr="005734A9">
        <w:rPr>
          <w:rFonts w:eastAsia="Times New Roman" w:cs="Times New Roman"/>
          <w:sz w:val="24"/>
          <w:szCs w:val="24"/>
        </w:rPr>
        <w:t xml:space="preserve"> </w:t>
      </w:r>
      <w:r w:rsidRPr="005734A9">
        <w:rPr>
          <w:rFonts w:eastAsia="Times New Roman" w:cs="Times New Roman"/>
          <w:b/>
          <w:bCs/>
          <w:sz w:val="24"/>
          <w:szCs w:val="24"/>
        </w:rPr>
        <w:t>Partially Implemented</w:t>
      </w:r>
    </w:p>
    <w:p w14:paraId="28512172" w14:textId="77777777" w:rsidR="005734A9" w:rsidRPr="005734A9" w:rsidRDefault="005734A9" w:rsidP="005734A9">
      <w:pPr>
        <w:spacing w:before="100" w:beforeAutospacing="1" w:after="100" w:afterAutospacing="1" w:line="240" w:lineRule="auto"/>
        <w:outlineLvl w:val="2"/>
        <w:rPr>
          <w:rFonts w:eastAsia="Times New Roman" w:cs="Times New Roman"/>
          <w:b/>
          <w:bCs/>
          <w:sz w:val="24"/>
          <w:szCs w:val="24"/>
        </w:rPr>
      </w:pPr>
      <w:r w:rsidRPr="005734A9">
        <w:rPr>
          <w:rFonts w:eastAsia="Times New Roman" w:cs="Times New Roman"/>
          <w:b/>
          <w:bCs/>
          <w:sz w:val="24"/>
          <w:szCs w:val="24"/>
        </w:rPr>
        <w:t>Overall Implementation Status</w:t>
      </w:r>
    </w:p>
    <w:p w14:paraId="4B7CCAD6" w14:textId="77777777" w:rsidR="005734A9" w:rsidRPr="005734A9" w:rsidRDefault="005734A9" w:rsidP="005734A9">
      <w:pPr>
        <w:spacing w:before="100" w:beforeAutospacing="1" w:after="100" w:afterAutospacing="1" w:line="240" w:lineRule="auto"/>
        <w:rPr>
          <w:rFonts w:eastAsia="Times New Roman" w:cs="Times New Roman"/>
          <w:sz w:val="24"/>
          <w:szCs w:val="24"/>
        </w:rPr>
      </w:pPr>
      <w:r w:rsidRPr="005734A9">
        <w:rPr>
          <w:rFonts w:eastAsia="Times New Roman" w:cs="Times New Roman"/>
          <w:sz w:val="24"/>
          <w:szCs w:val="24"/>
        </w:rPr>
        <w:t>Hargrave High School meets required nutrition and physical activity standards and provides meaningful wellness opportunities for students. Several components—particularly staff engagement, SHAC awareness, and policy transparency—require increased consistency and documentation.</w:t>
      </w:r>
    </w:p>
    <w:p w14:paraId="0D7E44F8" w14:textId="77777777" w:rsidR="005734A9" w:rsidRPr="005734A9" w:rsidRDefault="005734A9" w:rsidP="005734A9">
      <w:pPr>
        <w:spacing w:before="100" w:beforeAutospacing="1" w:after="100" w:afterAutospacing="1" w:line="240" w:lineRule="auto"/>
        <w:outlineLvl w:val="2"/>
        <w:rPr>
          <w:rFonts w:eastAsia="Times New Roman" w:cs="Times New Roman"/>
          <w:b/>
          <w:bCs/>
          <w:sz w:val="24"/>
          <w:szCs w:val="24"/>
        </w:rPr>
      </w:pPr>
      <w:r w:rsidRPr="005734A9">
        <w:rPr>
          <w:rFonts w:eastAsia="Times New Roman" w:cs="Times New Roman"/>
          <w:b/>
          <w:bCs/>
          <w:sz w:val="24"/>
          <w:szCs w:val="24"/>
        </w:rPr>
        <w:t>Key Strengths</w:t>
      </w:r>
    </w:p>
    <w:p w14:paraId="40288DAC" w14:textId="77777777" w:rsidR="005734A9" w:rsidRPr="005734A9" w:rsidRDefault="005734A9" w:rsidP="005734A9">
      <w:pPr>
        <w:numPr>
          <w:ilvl w:val="0"/>
          <w:numId w:val="13"/>
        </w:numPr>
        <w:spacing w:before="100" w:beforeAutospacing="1" w:after="100" w:afterAutospacing="1" w:line="240" w:lineRule="auto"/>
        <w:rPr>
          <w:rFonts w:eastAsia="Times New Roman" w:cs="Times New Roman"/>
          <w:sz w:val="24"/>
          <w:szCs w:val="24"/>
        </w:rPr>
      </w:pPr>
      <w:r w:rsidRPr="005734A9">
        <w:rPr>
          <w:rFonts w:eastAsia="Times New Roman" w:cs="Times New Roman"/>
          <w:sz w:val="24"/>
          <w:szCs w:val="24"/>
        </w:rPr>
        <w:t>School meals meet USDA and TDA nutrition standards.</w:t>
      </w:r>
    </w:p>
    <w:p w14:paraId="6ECFE66F" w14:textId="77777777" w:rsidR="005734A9" w:rsidRPr="005734A9" w:rsidRDefault="005734A9" w:rsidP="005734A9">
      <w:pPr>
        <w:numPr>
          <w:ilvl w:val="0"/>
          <w:numId w:val="13"/>
        </w:numPr>
        <w:spacing w:before="100" w:beforeAutospacing="1" w:after="100" w:afterAutospacing="1" w:line="240" w:lineRule="auto"/>
        <w:rPr>
          <w:rFonts w:eastAsia="Times New Roman" w:cs="Times New Roman"/>
          <w:sz w:val="24"/>
          <w:szCs w:val="24"/>
        </w:rPr>
      </w:pPr>
      <w:r w:rsidRPr="005734A9">
        <w:rPr>
          <w:rFonts w:eastAsia="Times New Roman" w:cs="Times New Roman"/>
          <w:sz w:val="24"/>
          <w:szCs w:val="24"/>
        </w:rPr>
        <w:t>Students have access to PE, dance, athletics, and elective fitness programs.</w:t>
      </w:r>
    </w:p>
    <w:p w14:paraId="38C82031" w14:textId="77777777" w:rsidR="005734A9" w:rsidRPr="005734A9" w:rsidRDefault="005734A9" w:rsidP="005734A9">
      <w:pPr>
        <w:numPr>
          <w:ilvl w:val="0"/>
          <w:numId w:val="13"/>
        </w:numPr>
        <w:spacing w:before="100" w:beforeAutospacing="1" w:after="100" w:afterAutospacing="1" w:line="240" w:lineRule="auto"/>
        <w:rPr>
          <w:rFonts w:eastAsia="Times New Roman" w:cs="Times New Roman"/>
          <w:sz w:val="24"/>
          <w:szCs w:val="24"/>
        </w:rPr>
      </w:pPr>
      <w:r w:rsidRPr="005734A9">
        <w:rPr>
          <w:rFonts w:eastAsia="Times New Roman" w:cs="Times New Roman"/>
          <w:sz w:val="24"/>
          <w:szCs w:val="24"/>
        </w:rPr>
        <w:t>Culinary classes support nutrition education.</w:t>
      </w:r>
    </w:p>
    <w:p w14:paraId="7087D8FB" w14:textId="77777777" w:rsidR="005734A9" w:rsidRPr="005734A9" w:rsidRDefault="005734A9" w:rsidP="005734A9">
      <w:pPr>
        <w:numPr>
          <w:ilvl w:val="0"/>
          <w:numId w:val="13"/>
        </w:numPr>
        <w:spacing w:before="100" w:beforeAutospacing="1" w:after="100" w:afterAutospacing="1" w:line="240" w:lineRule="auto"/>
        <w:rPr>
          <w:rFonts w:eastAsia="Times New Roman" w:cs="Times New Roman"/>
          <w:sz w:val="24"/>
          <w:szCs w:val="24"/>
        </w:rPr>
      </w:pPr>
      <w:r w:rsidRPr="005734A9">
        <w:rPr>
          <w:rFonts w:eastAsia="Times New Roman" w:cs="Times New Roman"/>
          <w:sz w:val="24"/>
          <w:szCs w:val="24"/>
        </w:rPr>
        <w:t>Nutrition promotion includes taste tests, menu postings, and Feast Days.</w:t>
      </w:r>
    </w:p>
    <w:p w14:paraId="269C0594" w14:textId="77777777" w:rsidR="005734A9" w:rsidRPr="005734A9" w:rsidRDefault="005734A9" w:rsidP="005734A9">
      <w:pPr>
        <w:numPr>
          <w:ilvl w:val="0"/>
          <w:numId w:val="13"/>
        </w:numPr>
        <w:spacing w:before="100" w:beforeAutospacing="1" w:after="100" w:afterAutospacing="1" w:line="240" w:lineRule="auto"/>
        <w:rPr>
          <w:rFonts w:eastAsia="Times New Roman" w:cs="Times New Roman"/>
          <w:sz w:val="24"/>
          <w:szCs w:val="24"/>
        </w:rPr>
      </w:pPr>
      <w:r w:rsidRPr="005734A9">
        <w:rPr>
          <w:rFonts w:eastAsia="Times New Roman" w:cs="Times New Roman"/>
          <w:sz w:val="24"/>
          <w:szCs w:val="24"/>
        </w:rPr>
        <w:t>No foods of minimal nutritional value are served during meal periods.</w:t>
      </w:r>
    </w:p>
    <w:p w14:paraId="4A8EC3ED" w14:textId="77777777" w:rsidR="005734A9" w:rsidRPr="005734A9" w:rsidRDefault="005734A9" w:rsidP="005734A9">
      <w:pPr>
        <w:spacing w:before="100" w:beforeAutospacing="1" w:after="100" w:afterAutospacing="1" w:line="240" w:lineRule="auto"/>
        <w:outlineLvl w:val="2"/>
        <w:rPr>
          <w:rFonts w:eastAsia="Times New Roman" w:cs="Times New Roman"/>
          <w:b/>
          <w:bCs/>
          <w:sz w:val="24"/>
          <w:szCs w:val="24"/>
        </w:rPr>
      </w:pPr>
      <w:r w:rsidRPr="005734A9">
        <w:rPr>
          <w:rFonts w:eastAsia="Times New Roman" w:cs="Times New Roman"/>
          <w:b/>
          <w:bCs/>
          <w:sz w:val="24"/>
          <w:szCs w:val="24"/>
        </w:rPr>
        <w:t>Areas for Growth</w:t>
      </w:r>
    </w:p>
    <w:p w14:paraId="61FF27AC" w14:textId="77777777" w:rsidR="005734A9" w:rsidRPr="005734A9" w:rsidRDefault="005734A9" w:rsidP="005734A9">
      <w:pPr>
        <w:numPr>
          <w:ilvl w:val="0"/>
          <w:numId w:val="14"/>
        </w:numPr>
        <w:spacing w:before="100" w:beforeAutospacing="1" w:after="100" w:afterAutospacing="1" w:line="240" w:lineRule="auto"/>
        <w:rPr>
          <w:rFonts w:eastAsia="Times New Roman" w:cs="Times New Roman"/>
          <w:sz w:val="24"/>
          <w:szCs w:val="24"/>
        </w:rPr>
      </w:pPr>
      <w:r w:rsidRPr="005734A9">
        <w:rPr>
          <w:rFonts w:eastAsia="Times New Roman" w:cs="Times New Roman"/>
          <w:sz w:val="24"/>
          <w:szCs w:val="24"/>
        </w:rPr>
        <w:t>Increase staff participation in wellness initiatives.</w:t>
      </w:r>
    </w:p>
    <w:p w14:paraId="14A1E3C1" w14:textId="77777777" w:rsidR="005734A9" w:rsidRPr="005734A9" w:rsidRDefault="005734A9" w:rsidP="005734A9">
      <w:pPr>
        <w:numPr>
          <w:ilvl w:val="0"/>
          <w:numId w:val="14"/>
        </w:numPr>
        <w:spacing w:before="100" w:beforeAutospacing="1" w:after="100" w:afterAutospacing="1" w:line="240" w:lineRule="auto"/>
        <w:rPr>
          <w:rFonts w:eastAsia="Times New Roman" w:cs="Times New Roman"/>
          <w:sz w:val="24"/>
          <w:szCs w:val="24"/>
        </w:rPr>
      </w:pPr>
      <w:r w:rsidRPr="005734A9">
        <w:rPr>
          <w:rFonts w:eastAsia="Times New Roman" w:cs="Times New Roman"/>
          <w:sz w:val="24"/>
          <w:szCs w:val="24"/>
        </w:rPr>
        <w:t>Improve documentation and awareness of SHAC processes and policy review.</w:t>
      </w:r>
    </w:p>
    <w:p w14:paraId="21AB16AB" w14:textId="77777777" w:rsidR="005734A9" w:rsidRPr="005734A9" w:rsidRDefault="005734A9" w:rsidP="005734A9">
      <w:pPr>
        <w:numPr>
          <w:ilvl w:val="0"/>
          <w:numId w:val="14"/>
        </w:numPr>
        <w:spacing w:before="100" w:beforeAutospacing="1" w:after="100" w:afterAutospacing="1" w:line="240" w:lineRule="auto"/>
        <w:rPr>
          <w:rFonts w:eastAsia="Times New Roman" w:cs="Times New Roman"/>
          <w:sz w:val="24"/>
          <w:szCs w:val="24"/>
        </w:rPr>
      </w:pPr>
      <w:r w:rsidRPr="005734A9">
        <w:rPr>
          <w:rFonts w:eastAsia="Times New Roman" w:cs="Times New Roman"/>
          <w:sz w:val="24"/>
          <w:szCs w:val="24"/>
        </w:rPr>
        <w:t>Strengthen family and community engagement beyond social media communication.</w:t>
      </w:r>
    </w:p>
    <w:p w14:paraId="3B915066" w14:textId="77777777" w:rsidR="005734A9" w:rsidRPr="005734A9" w:rsidRDefault="005734A9" w:rsidP="005734A9">
      <w:pPr>
        <w:spacing w:before="100" w:beforeAutospacing="1" w:after="100" w:afterAutospacing="1" w:line="240" w:lineRule="auto"/>
        <w:outlineLvl w:val="2"/>
        <w:rPr>
          <w:rFonts w:eastAsia="Times New Roman" w:cs="Times New Roman"/>
          <w:b/>
          <w:bCs/>
          <w:sz w:val="24"/>
          <w:szCs w:val="24"/>
        </w:rPr>
      </w:pPr>
      <w:r w:rsidRPr="005734A9">
        <w:rPr>
          <w:rFonts w:eastAsia="Times New Roman" w:cs="Times New Roman"/>
          <w:b/>
          <w:bCs/>
          <w:sz w:val="24"/>
          <w:szCs w:val="24"/>
        </w:rPr>
        <w:t>Recommended Policy Updates</w:t>
      </w:r>
    </w:p>
    <w:p w14:paraId="50C62E53" w14:textId="77777777" w:rsidR="005734A9" w:rsidRPr="005734A9" w:rsidRDefault="005734A9" w:rsidP="005734A9">
      <w:pPr>
        <w:numPr>
          <w:ilvl w:val="0"/>
          <w:numId w:val="15"/>
        </w:numPr>
        <w:spacing w:before="100" w:beforeAutospacing="1" w:after="100" w:afterAutospacing="1" w:line="240" w:lineRule="auto"/>
        <w:rPr>
          <w:rFonts w:eastAsia="Times New Roman" w:cs="Times New Roman"/>
          <w:sz w:val="24"/>
          <w:szCs w:val="24"/>
        </w:rPr>
      </w:pPr>
      <w:r w:rsidRPr="005734A9">
        <w:rPr>
          <w:rFonts w:eastAsia="Times New Roman" w:cs="Times New Roman"/>
          <w:sz w:val="24"/>
          <w:szCs w:val="24"/>
        </w:rPr>
        <w:t>No immediate policy updates required; focus should remain on implementation and awareness.</w:t>
      </w:r>
    </w:p>
    <w:p w14:paraId="5DEBF4C0" w14:textId="77777777" w:rsidR="005734A9" w:rsidRPr="005734A9" w:rsidRDefault="005734A9" w:rsidP="005734A9">
      <w:pPr>
        <w:spacing w:before="100" w:beforeAutospacing="1" w:after="100" w:afterAutospacing="1" w:line="240" w:lineRule="auto"/>
        <w:outlineLvl w:val="2"/>
        <w:rPr>
          <w:rFonts w:eastAsia="Times New Roman" w:cs="Times New Roman"/>
          <w:b/>
          <w:bCs/>
          <w:sz w:val="24"/>
          <w:szCs w:val="24"/>
        </w:rPr>
      </w:pPr>
      <w:r w:rsidRPr="005734A9">
        <w:rPr>
          <w:rFonts w:eastAsia="Times New Roman" w:cs="Times New Roman"/>
          <w:b/>
          <w:bCs/>
          <w:sz w:val="24"/>
          <w:szCs w:val="24"/>
        </w:rPr>
        <w:t>Next Steps / Timeline</w:t>
      </w:r>
    </w:p>
    <w:p w14:paraId="40195858" w14:textId="77777777" w:rsidR="005734A9" w:rsidRPr="005734A9" w:rsidRDefault="005734A9" w:rsidP="005734A9">
      <w:pPr>
        <w:numPr>
          <w:ilvl w:val="0"/>
          <w:numId w:val="16"/>
        </w:numPr>
        <w:spacing w:before="100" w:beforeAutospacing="1" w:after="100" w:afterAutospacing="1" w:line="240" w:lineRule="auto"/>
        <w:rPr>
          <w:rFonts w:eastAsia="Times New Roman" w:cs="Times New Roman"/>
          <w:sz w:val="24"/>
          <w:szCs w:val="24"/>
        </w:rPr>
      </w:pPr>
      <w:r w:rsidRPr="005734A9">
        <w:rPr>
          <w:rFonts w:eastAsia="Times New Roman" w:cs="Times New Roman"/>
          <w:sz w:val="24"/>
          <w:szCs w:val="24"/>
        </w:rPr>
        <w:t>Expand staff wellness initiatives.</w:t>
      </w:r>
    </w:p>
    <w:p w14:paraId="275F05B5" w14:textId="77777777" w:rsidR="005734A9" w:rsidRPr="005734A9" w:rsidRDefault="005734A9" w:rsidP="005734A9">
      <w:pPr>
        <w:numPr>
          <w:ilvl w:val="0"/>
          <w:numId w:val="16"/>
        </w:numPr>
        <w:spacing w:before="100" w:beforeAutospacing="1" w:after="100" w:afterAutospacing="1" w:line="240" w:lineRule="auto"/>
        <w:rPr>
          <w:rFonts w:eastAsia="Times New Roman" w:cs="Times New Roman"/>
          <w:sz w:val="24"/>
          <w:szCs w:val="24"/>
        </w:rPr>
      </w:pPr>
      <w:r w:rsidRPr="005734A9">
        <w:rPr>
          <w:rFonts w:eastAsia="Times New Roman" w:cs="Times New Roman"/>
          <w:sz w:val="24"/>
          <w:szCs w:val="24"/>
        </w:rPr>
        <w:t>Improve campus-level communication regarding SHAC and wellness policy transparency.</w:t>
      </w:r>
    </w:p>
    <w:p w14:paraId="036AAD26" w14:textId="77777777" w:rsidR="005734A9" w:rsidRPr="005734A9" w:rsidRDefault="005734A9" w:rsidP="005734A9">
      <w:pPr>
        <w:numPr>
          <w:ilvl w:val="0"/>
          <w:numId w:val="16"/>
        </w:numPr>
        <w:spacing w:before="100" w:beforeAutospacing="1" w:after="100" w:afterAutospacing="1" w:line="240" w:lineRule="auto"/>
        <w:rPr>
          <w:rFonts w:eastAsia="Times New Roman" w:cs="Times New Roman"/>
          <w:sz w:val="24"/>
          <w:szCs w:val="24"/>
        </w:rPr>
      </w:pPr>
      <w:r w:rsidRPr="005734A9">
        <w:rPr>
          <w:rFonts w:eastAsia="Times New Roman" w:cs="Times New Roman"/>
          <w:sz w:val="24"/>
          <w:szCs w:val="24"/>
        </w:rPr>
        <w:t>Strengthen partnerships and documentation supporting student wellness.</w:t>
      </w:r>
    </w:p>
    <w:p w14:paraId="72CD736D" w14:textId="77777777" w:rsidR="000B70FB" w:rsidRDefault="000B70FB" w:rsidP="000B70FB">
      <w:pPr>
        <w:spacing w:before="100" w:beforeAutospacing="1" w:after="100" w:afterAutospacing="1" w:line="240" w:lineRule="auto"/>
        <w:outlineLvl w:val="0"/>
        <w:rPr>
          <w:rFonts w:ascii="Times New Roman" w:eastAsia="Times New Roman" w:hAnsi="Times New Roman" w:cs="Times New Roman"/>
          <w:b/>
          <w:bCs/>
          <w:kern w:val="36"/>
          <w:sz w:val="24"/>
          <w:szCs w:val="24"/>
        </w:rPr>
      </w:pPr>
    </w:p>
    <w:p w14:paraId="69E7A169" w14:textId="77777777" w:rsidR="000B70FB" w:rsidRDefault="000B70FB" w:rsidP="000B70FB">
      <w:pPr>
        <w:spacing w:before="100" w:beforeAutospacing="1" w:after="100" w:afterAutospacing="1" w:line="240" w:lineRule="auto"/>
        <w:outlineLvl w:val="0"/>
        <w:rPr>
          <w:rFonts w:ascii="Times New Roman" w:eastAsia="Times New Roman" w:hAnsi="Times New Roman" w:cs="Times New Roman"/>
          <w:b/>
          <w:bCs/>
          <w:kern w:val="36"/>
          <w:sz w:val="24"/>
          <w:szCs w:val="24"/>
        </w:rPr>
      </w:pPr>
    </w:p>
    <w:p w14:paraId="0074B9C6" w14:textId="77777777" w:rsidR="000B70FB" w:rsidRDefault="000B70FB" w:rsidP="000B70FB">
      <w:pPr>
        <w:spacing w:before="100" w:beforeAutospacing="1" w:after="100" w:afterAutospacing="1" w:line="240" w:lineRule="auto"/>
        <w:outlineLvl w:val="0"/>
        <w:rPr>
          <w:rFonts w:ascii="Times New Roman" w:eastAsia="Times New Roman" w:hAnsi="Times New Roman" w:cs="Times New Roman"/>
          <w:b/>
          <w:bCs/>
          <w:kern w:val="36"/>
          <w:sz w:val="24"/>
          <w:szCs w:val="24"/>
        </w:rPr>
      </w:pPr>
    </w:p>
    <w:p w14:paraId="732A4304" w14:textId="76283B38" w:rsidR="000B70FB" w:rsidRPr="000B70FB" w:rsidRDefault="000B70FB" w:rsidP="000B70FB">
      <w:pPr>
        <w:spacing w:before="100" w:beforeAutospacing="1" w:after="100" w:afterAutospacing="1" w:line="240" w:lineRule="auto"/>
        <w:jc w:val="center"/>
        <w:outlineLvl w:val="0"/>
        <w:rPr>
          <w:rFonts w:eastAsia="Times New Roman" w:cs="Times New Roman"/>
          <w:b/>
          <w:bCs/>
          <w:kern w:val="36"/>
          <w:sz w:val="28"/>
          <w:szCs w:val="28"/>
        </w:rPr>
      </w:pPr>
      <w:r w:rsidRPr="000B70FB">
        <w:rPr>
          <w:rFonts w:eastAsia="Times New Roman" w:cs="Times New Roman"/>
          <w:b/>
          <w:bCs/>
          <w:kern w:val="36"/>
          <w:sz w:val="28"/>
          <w:szCs w:val="28"/>
        </w:rPr>
        <w:lastRenderedPageBreak/>
        <w:t>Districtwide Executive Summary</w:t>
      </w:r>
    </w:p>
    <w:p w14:paraId="3759F527" w14:textId="77777777" w:rsidR="000B70FB" w:rsidRPr="000B70FB" w:rsidRDefault="000B70FB" w:rsidP="000B70FB">
      <w:pPr>
        <w:spacing w:before="100" w:beforeAutospacing="1" w:after="100" w:afterAutospacing="1" w:line="240" w:lineRule="auto"/>
        <w:jc w:val="center"/>
        <w:outlineLvl w:val="1"/>
        <w:rPr>
          <w:rFonts w:eastAsia="Times New Roman" w:cs="Times New Roman"/>
          <w:sz w:val="24"/>
          <w:szCs w:val="24"/>
        </w:rPr>
      </w:pPr>
      <w:r w:rsidRPr="000B70FB">
        <w:rPr>
          <w:rFonts w:eastAsia="Times New Roman" w:cs="Times New Roman"/>
          <w:sz w:val="24"/>
          <w:szCs w:val="24"/>
        </w:rPr>
        <w:t>Huffman Independent School District</w:t>
      </w:r>
    </w:p>
    <w:p w14:paraId="111EA706" w14:textId="77777777" w:rsidR="000B70FB" w:rsidRPr="000B70FB" w:rsidRDefault="000B70FB" w:rsidP="000B70FB">
      <w:pPr>
        <w:spacing w:before="100" w:beforeAutospacing="1" w:after="100" w:afterAutospacing="1" w:line="240" w:lineRule="auto"/>
        <w:jc w:val="center"/>
        <w:outlineLvl w:val="2"/>
        <w:rPr>
          <w:rFonts w:eastAsia="Times New Roman" w:cs="Times New Roman"/>
          <w:sz w:val="24"/>
          <w:szCs w:val="24"/>
        </w:rPr>
      </w:pPr>
      <w:r w:rsidRPr="000B70FB">
        <w:rPr>
          <w:rFonts w:eastAsia="Times New Roman" w:cs="Times New Roman"/>
          <w:sz w:val="24"/>
          <w:szCs w:val="24"/>
        </w:rPr>
        <w:t>Local Wellness Policy Triennial Assessment (2025)</w:t>
      </w:r>
    </w:p>
    <w:p w14:paraId="1D9364F1" w14:textId="77777777" w:rsidR="000B70FB" w:rsidRPr="000B70FB" w:rsidRDefault="000B70FB" w:rsidP="000B70FB">
      <w:pPr>
        <w:spacing w:before="100" w:beforeAutospacing="1" w:after="100" w:afterAutospacing="1" w:line="240" w:lineRule="auto"/>
        <w:outlineLvl w:val="1"/>
        <w:rPr>
          <w:rFonts w:eastAsia="Times New Roman" w:cs="Times New Roman"/>
          <w:b/>
          <w:bCs/>
          <w:sz w:val="24"/>
          <w:szCs w:val="24"/>
        </w:rPr>
      </w:pPr>
      <w:r w:rsidRPr="000B70FB">
        <w:rPr>
          <w:rFonts w:eastAsia="Times New Roman" w:cs="Times New Roman"/>
          <w:b/>
          <w:bCs/>
          <w:sz w:val="24"/>
          <w:szCs w:val="24"/>
        </w:rPr>
        <w:t>Purpose</w:t>
      </w:r>
    </w:p>
    <w:p w14:paraId="3A942A32" w14:textId="77777777" w:rsidR="000B70FB" w:rsidRPr="000B70FB" w:rsidRDefault="000B70FB" w:rsidP="000B70FB">
      <w:pPr>
        <w:spacing w:before="100" w:beforeAutospacing="1" w:after="100" w:afterAutospacing="1" w:line="240" w:lineRule="auto"/>
        <w:rPr>
          <w:rFonts w:eastAsia="Times New Roman" w:cs="Times New Roman"/>
          <w:sz w:val="24"/>
          <w:szCs w:val="24"/>
        </w:rPr>
      </w:pPr>
      <w:r w:rsidRPr="000B70FB">
        <w:rPr>
          <w:rFonts w:eastAsia="Times New Roman" w:cs="Times New Roman"/>
          <w:sz w:val="24"/>
          <w:szCs w:val="24"/>
        </w:rPr>
        <w:t>The Huffman Independent School District (HISD) conducted its triennial Local Wellness Policy assessment to evaluate districtwide implementation of wellness goals, ensure compliance with USDA and Texas Department of Agriculture (TDA) requirements, and identify areas for continuous improvement related to student and staff wellness.</w:t>
      </w:r>
    </w:p>
    <w:p w14:paraId="2FAF54D4" w14:textId="77777777" w:rsidR="000B70FB" w:rsidRPr="000B70FB" w:rsidRDefault="000B70FB" w:rsidP="000B70FB">
      <w:pPr>
        <w:spacing w:before="100" w:beforeAutospacing="1" w:after="100" w:afterAutospacing="1" w:line="240" w:lineRule="auto"/>
        <w:outlineLvl w:val="1"/>
        <w:rPr>
          <w:rFonts w:eastAsia="Times New Roman" w:cs="Times New Roman"/>
          <w:b/>
          <w:bCs/>
          <w:sz w:val="24"/>
          <w:szCs w:val="24"/>
        </w:rPr>
      </w:pPr>
      <w:r w:rsidRPr="000B70FB">
        <w:rPr>
          <w:rFonts w:eastAsia="Times New Roman" w:cs="Times New Roman"/>
          <w:b/>
          <w:bCs/>
          <w:sz w:val="24"/>
          <w:szCs w:val="24"/>
        </w:rPr>
        <w:t>Overall District Implementation Status</w:t>
      </w:r>
    </w:p>
    <w:p w14:paraId="74560ABA" w14:textId="77777777" w:rsidR="000B70FB" w:rsidRPr="000B70FB" w:rsidRDefault="000B70FB" w:rsidP="000B70FB">
      <w:pPr>
        <w:spacing w:before="100" w:beforeAutospacing="1" w:after="100" w:afterAutospacing="1" w:line="240" w:lineRule="auto"/>
        <w:rPr>
          <w:rFonts w:eastAsia="Times New Roman" w:cs="Times New Roman"/>
          <w:sz w:val="24"/>
          <w:szCs w:val="24"/>
        </w:rPr>
      </w:pPr>
      <w:r w:rsidRPr="000B70FB">
        <w:rPr>
          <w:rFonts w:eastAsia="Times New Roman" w:cs="Times New Roman"/>
          <w:sz w:val="24"/>
          <w:szCs w:val="24"/>
        </w:rPr>
        <w:t>Huffman ISD is implementing the Local Wellness Policy in accordance with federal, state, and district requirements. Evidence indicates that required components related to nutrition standards, physical activity, nutrition promotion, policy transparency, and SHAC oversight are in place across all campuses. Implementation levels vary by campus, with practices identified as either fully implemented or partially implemented, reflecting an ongoing commitment to continuous improvement.</w:t>
      </w:r>
    </w:p>
    <w:p w14:paraId="59056907" w14:textId="77777777" w:rsidR="000B70FB" w:rsidRPr="000B70FB" w:rsidRDefault="000B70FB" w:rsidP="000B70FB">
      <w:pPr>
        <w:spacing w:before="100" w:beforeAutospacing="1" w:after="100" w:afterAutospacing="1" w:line="240" w:lineRule="auto"/>
        <w:outlineLvl w:val="1"/>
        <w:rPr>
          <w:rFonts w:eastAsia="Times New Roman" w:cs="Times New Roman"/>
          <w:b/>
          <w:bCs/>
          <w:sz w:val="24"/>
          <w:szCs w:val="24"/>
        </w:rPr>
      </w:pPr>
      <w:r w:rsidRPr="000B70FB">
        <w:rPr>
          <w:rFonts w:eastAsia="Times New Roman" w:cs="Times New Roman"/>
          <w:b/>
          <w:bCs/>
          <w:sz w:val="24"/>
          <w:szCs w:val="24"/>
        </w:rPr>
        <w:t>Districtwide Strengths</w:t>
      </w:r>
    </w:p>
    <w:p w14:paraId="3F9B2096" w14:textId="77777777" w:rsidR="000B70FB" w:rsidRPr="000B70FB" w:rsidRDefault="000B70FB" w:rsidP="000B70FB">
      <w:pPr>
        <w:spacing w:before="100" w:beforeAutospacing="1" w:after="100" w:afterAutospacing="1" w:line="240" w:lineRule="auto"/>
        <w:outlineLvl w:val="2"/>
        <w:rPr>
          <w:rFonts w:eastAsia="Times New Roman" w:cs="Times New Roman"/>
          <w:sz w:val="24"/>
          <w:szCs w:val="24"/>
        </w:rPr>
      </w:pPr>
      <w:r w:rsidRPr="000B70FB">
        <w:rPr>
          <w:rFonts w:eastAsia="Times New Roman" w:cs="Times New Roman"/>
          <w:sz w:val="24"/>
          <w:szCs w:val="24"/>
        </w:rPr>
        <w:t>Nutrition Standards Compliance</w:t>
      </w:r>
    </w:p>
    <w:p w14:paraId="3D3DFBAD" w14:textId="77777777" w:rsidR="000B70FB" w:rsidRPr="000B70FB" w:rsidRDefault="000B70FB" w:rsidP="000B70FB">
      <w:pPr>
        <w:spacing w:before="100" w:beforeAutospacing="1" w:after="100" w:afterAutospacing="1" w:line="240" w:lineRule="auto"/>
        <w:rPr>
          <w:rFonts w:eastAsia="Times New Roman" w:cs="Times New Roman"/>
          <w:sz w:val="24"/>
          <w:szCs w:val="24"/>
        </w:rPr>
      </w:pPr>
      <w:r w:rsidRPr="000B70FB">
        <w:rPr>
          <w:rFonts w:eastAsia="Times New Roman" w:cs="Times New Roman"/>
          <w:sz w:val="24"/>
          <w:szCs w:val="24"/>
        </w:rPr>
        <w:t>Evidence indicates that all campuses meet USDA and TDA meal pattern and nutrition standards for the National School Lunch Program and School Breakfast Program. Foods of minimal nutritional value are not available during meal periods, and Smart Snacks standards are followed for foods sold during the school day.</w:t>
      </w:r>
    </w:p>
    <w:p w14:paraId="0DECE5E1" w14:textId="77777777" w:rsidR="000B70FB" w:rsidRPr="000B70FB" w:rsidRDefault="000B70FB" w:rsidP="000B70FB">
      <w:pPr>
        <w:spacing w:before="100" w:beforeAutospacing="1" w:after="100" w:afterAutospacing="1" w:line="240" w:lineRule="auto"/>
        <w:outlineLvl w:val="2"/>
        <w:rPr>
          <w:rFonts w:eastAsia="Times New Roman" w:cs="Times New Roman"/>
          <w:sz w:val="24"/>
          <w:szCs w:val="24"/>
        </w:rPr>
      </w:pPr>
      <w:r w:rsidRPr="000B70FB">
        <w:rPr>
          <w:rFonts w:eastAsia="Times New Roman" w:cs="Times New Roman"/>
          <w:sz w:val="24"/>
          <w:szCs w:val="24"/>
        </w:rPr>
        <w:t>Physical Activity</w:t>
      </w:r>
    </w:p>
    <w:p w14:paraId="543BADE5" w14:textId="77777777" w:rsidR="000B70FB" w:rsidRPr="000B70FB" w:rsidRDefault="000B70FB" w:rsidP="000B70FB">
      <w:pPr>
        <w:spacing w:before="100" w:beforeAutospacing="1" w:after="100" w:afterAutospacing="1" w:line="240" w:lineRule="auto"/>
        <w:rPr>
          <w:rFonts w:eastAsia="Times New Roman" w:cs="Times New Roman"/>
          <w:sz w:val="24"/>
          <w:szCs w:val="24"/>
        </w:rPr>
      </w:pPr>
      <w:r w:rsidRPr="000B70FB">
        <w:rPr>
          <w:rFonts w:eastAsia="Times New Roman" w:cs="Times New Roman"/>
          <w:sz w:val="24"/>
          <w:szCs w:val="24"/>
        </w:rPr>
        <w:t>Students at all grade levels receive physical education instruction aligned with Texas Essential Knowledge and Skills (TEKS). Elementary students are provided daily recess opportunities, while secondary students have access to elective physical education courses, athletics, and extracurricular physical activity programs.</w:t>
      </w:r>
    </w:p>
    <w:p w14:paraId="108B1D22" w14:textId="77777777" w:rsidR="000B70FB" w:rsidRPr="000B70FB" w:rsidRDefault="000B70FB" w:rsidP="000B70FB">
      <w:pPr>
        <w:spacing w:before="100" w:beforeAutospacing="1" w:after="100" w:afterAutospacing="1" w:line="240" w:lineRule="auto"/>
        <w:outlineLvl w:val="2"/>
        <w:rPr>
          <w:rFonts w:eastAsia="Times New Roman" w:cs="Times New Roman"/>
          <w:sz w:val="24"/>
          <w:szCs w:val="24"/>
        </w:rPr>
      </w:pPr>
      <w:r w:rsidRPr="000B70FB">
        <w:rPr>
          <w:rFonts w:eastAsia="Times New Roman" w:cs="Times New Roman"/>
          <w:sz w:val="24"/>
          <w:szCs w:val="24"/>
        </w:rPr>
        <w:t>Nutrition Promotion</w:t>
      </w:r>
    </w:p>
    <w:p w14:paraId="43E96D41" w14:textId="77777777" w:rsidR="000B70FB" w:rsidRPr="000B70FB" w:rsidRDefault="000B70FB" w:rsidP="000B70FB">
      <w:pPr>
        <w:spacing w:before="100" w:beforeAutospacing="1" w:after="100" w:afterAutospacing="1" w:line="240" w:lineRule="auto"/>
        <w:rPr>
          <w:rFonts w:eastAsia="Times New Roman" w:cs="Times New Roman"/>
          <w:sz w:val="24"/>
          <w:szCs w:val="24"/>
        </w:rPr>
      </w:pPr>
      <w:r w:rsidRPr="000B70FB">
        <w:rPr>
          <w:rFonts w:eastAsia="Times New Roman" w:cs="Times New Roman"/>
          <w:sz w:val="24"/>
          <w:szCs w:val="24"/>
        </w:rPr>
        <w:t>Evidence indicates that campuses promote healthy food choices through a variety of methods, including posted menus, signage, themed nutrition events, taste tests, announcements, and special meal celebrations. These efforts support student participation in school meal programs and reinforce nutrition education messages.</w:t>
      </w:r>
    </w:p>
    <w:p w14:paraId="6D113086" w14:textId="77777777" w:rsidR="000B70FB" w:rsidRPr="000B70FB" w:rsidRDefault="000B70FB" w:rsidP="000B70FB">
      <w:pPr>
        <w:spacing w:before="100" w:beforeAutospacing="1" w:after="100" w:afterAutospacing="1" w:line="240" w:lineRule="auto"/>
        <w:outlineLvl w:val="2"/>
        <w:rPr>
          <w:rFonts w:eastAsia="Times New Roman" w:cs="Times New Roman"/>
          <w:sz w:val="24"/>
          <w:szCs w:val="24"/>
        </w:rPr>
      </w:pPr>
      <w:r w:rsidRPr="000B70FB">
        <w:rPr>
          <w:rFonts w:eastAsia="Times New Roman" w:cs="Times New Roman"/>
          <w:sz w:val="24"/>
          <w:szCs w:val="24"/>
        </w:rPr>
        <w:lastRenderedPageBreak/>
        <w:t>Policy Oversight and Transparency</w:t>
      </w:r>
    </w:p>
    <w:p w14:paraId="477F83AF" w14:textId="77777777" w:rsidR="000B70FB" w:rsidRPr="000B70FB" w:rsidRDefault="000B70FB" w:rsidP="000B70FB">
      <w:pPr>
        <w:spacing w:before="100" w:beforeAutospacing="1" w:after="100" w:afterAutospacing="1" w:line="240" w:lineRule="auto"/>
        <w:rPr>
          <w:rFonts w:eastAsia="Times New Roman" w:cs="Times New Roman"/>
          <w:sz w:val="24"/>
          <w:szCs w:val="24"/>
        </w:rPr>
      </w:pPr>
      <w:r w:rsidRPr="000B70FB">
        <w:rPr>
          <w:rFonts w:eastAsia="Times New Roman" w:cs="Times New Roman"/>
          <w:sz w:val="24"/>
          <w:szCs w:val="24"/>
        </w:rPr>
        <w:t>The Local Wellness Policy is reviewed on a regular basis and made publicly available through district communication channels. The School Health Advisory Council (SHAC) meets with diverse representation and provides input on wellness policy implementation and review. The triennial assessment is completed and maintained in accordance with regulatory requirements.</w:t>
      </w:r>
    </w:p>
    <w:p w14:paraId="4848FDF0" w14:textId="77777777" w:rsidR="000B70FB" w:rsidRPr="000B70FB" w:rsidRDefault="000B70FB" w:rsidP="000B70FB">
      <w:pPr>
        <w:spacing w:before="100" w:beforeAutospacing="1" w:after="100" w:afterAutospacing="1" w:line="240" w:lineRule="auto"/>
        <w:outlineLvl w:val="1"/>
        <w:rPr>
          <w:rFonts w:eastAsia="Times New Roman" w:cs="Times New Roman"/>
          <w:b/>
          <w:bCs/>
          <w:sz w:val="24"/>
          <w:szCs w:val="24"/>
        </w:rPr>
      </w:pPr>
      <w:r w:rsidRPr="000B70FB">
        <w:rPr>
          <w:rFonts w:eastAsia="Times New Roman" w:cs="Times New Roman"/>
          <w:b/>
          <w:bCs/>
          <w:sz w:val="24"/>
          <w:szCs w:val="24"/>
        </w:rPr>
        <w:t>Areas for Continuous Improvement</w:t>
      </w:r>
    </w:p>
    <w:p w14:paraId="3342CAAA" w14:textId="77777777" w:rsidR="000B70FB" w:rsidRPr="000B70FB" w:rsidRDefault="000B70FB" w:rsidP="000B70FB">
      <w:pPr>
        <w:spacing w:before="100" w:beforeAutospacing="1" w:after="100" w:afterAutospacing="1" w:line="240" w:lineRule="auto"/>
        <w:rPr>
          <w:rFonts w:eastAsia="Times New Roman" w:cs="Times New Roman"/>
          <w:sz w:val="24"/>
          <w:szCs w:val="24"/>
        </w:rPr>
      </w:pPr>
      <w:r w:rsidRPr="000B70FB">
        <w:rPr>
          <w:rFonts w:eastAsia="Times New Roman" w:cs="Times New Roman"/>
          <w:sz w:val="24"/>
          <w:szCs w:val="24"/>
        </w:rPr>
        <w:t>While required wellness components are in place districtwide, evidence indicates opportunities for improvement in the following areas:</w:t>
      </w:r>
    </w:p>
    <w:p w14:paraId="2465AA82" w14:textId="77777777" w:rsidR="000B70FB" w:rsidRPr="000B70FB" w:rsidRDefault="000B70FB" w:rsidP="000B70FB">
      <w:pPr>
        <w:numPr>
          <w:ilvl w:val="0"/>
          <w:numId w:val="17"/>
        </w:numPr>
        <w:spacing w:before="100" w:beforeAutospacing="1" w:after="100" w:afterAutospacing="1" w:line="240" w:lineRule="auto"/>
        <w:rPr>
          <w:rFonts w:eastAsia="Times New Roman" w:cs="Times New Roman"/>
          <w:sz w:val="24"/>
          <w:szCs w:val="24"/>
        </w:rPr>
      </w:pPr>
      <w:r w:rsidRPr="000B70FB">
        <w:rPr>
          <w:rFonts w:eastAsia="Times New Roman" w:cs="Times New Roman"/>
          <w:sz w:val="24"/>
          <w:szCs w:val="24"/>
        </w:rPr>
        <w:t>Consistency of family and community engagement, particularly at secondary campuses</w:t>
      </w:r>
    </w:p>
    <w:p w14:paraId="6B4B1364" w14:textId="77777777" w:rsidR="000B70FB" w:rsidRPr="000B70FB" w:rsidRDefault="000B70FB" w:rsidP="000B70FB">
      <w:pPr>
        <w:numPr>
          <w:ilvl w:val="0"/>
          <w:numId w:val="17"/>
        </w:numPr>
        <w:spacing w:before="100" w:beforeAutospacing="1" w:after="100" w:afterAutospacing="1" w:line="240" w:lineRule="auto"/>
        <w:rPr>
          <w:rFonts w:eastAsia="Times New Roman" w:cs="Times New Roman"/>
          <w:sz w:val="24"/>
          <w:szCs w:val="24"/>
        </w:rPr>
      </w:pPr>
      <w:r w:rsidRPr="000B70FB">
        <w:rPr>
          <w:rFonts w:eastAsia="Times New Roman" w:cs="Times New Roman"/>
          <w:sz w:val="24"/>
          <w:szCs w:val="24"/>
        </w:rPr>
        <w:t>Expansion and documentation of staff wellness initiatives</w:t>
      </w:r>
    </w:p>
    <w:p w14:paraId="3A33DF2F" w14:textId="77777777" w:rsidR="000B70FB" w:rsidRPr="000B70FB" w:rsidRDefault="000B70FB" w:rsidP="000B70FB">
      <w:pPr>
        <w:numPr>
          <w:ilvl w:val="0"/>
          <w:numId w:val="17"/>
        </w:numPr>
        <w:spacing w:before="100" w:beforeAutospacing="1" w:after="100" w:afterAutospacing="1" w:line="240" w:lineRule="auto"/>
        <w:rPr>
          <w:rFonts w:eastAsia="Times New Roman" w:cs="Times New Roman"/>
          <w:sz w:val="24"/>
          <w:szCs w:val="24"/>
        </w:rPr>
      </w:pPr>
      <w:r w:rsidRPr="000B70FB">
        <w:rPr>
          <w:rFonts w:eastAsia="Times New Roman" w:cs="Times New Roman"/>
          <w:sz w:val="24"/>
          <w:szCs w:val="24"/>
        </w:rPr>
        <w:t>Increased campus-level awareness and documentation of SHAC processes and wellness policy review activities</w:t>
      </w:r>
    </w:p>
    <w:p w14:paraId="7305F1A7" w14:textId="77777777" w:rsidR="000B70FB" w:rsidRPr="000B70FB" w:rsidRDefault="000B70FB" w:rsidP="000B70FB">
      <w:pPr>
        <w:spacing w:before="100" w:beforeAutospacing="1" w:after="100" w:afterAutospacing="1" w:line="240" w:lineRule="auto"/>
        <w:rPr>
          <w:rFonts w:eastAsia="Times New Roman" w:cs="Times New Roman"/>
          <w:sz w:val="24"/>
          <w:szCs w:val="24"/>
        </w:rPr>
      </w:pPr>
      <w:r w:rsidRPr="000B70FB">
        <w:rPr>
          <w:rFonts w:eastAsia="Times New Roman" w:cs="Times New Roman"/>
          <w:sz w:val="24"/>
          <w:szCs w:val="24"/>
        </w:rPr>
        <w:t>These areas are identified as opportunities to strengthen implementation rather than indicators of noncompliance.</w:t>
      </w:r>
    </w:p>
    <w:p w14:paraId="1B072B64" w14:textId="77777777" w:rsidR="000B70FB" w:rsidRPr="000B70FB" w:rsidRDefault="000B70FB" w:rsidP="000B70FB">
      <w:pPr>
        <w:spacing w:before="100" w:beforeAutospacing="1" w:after="100" w:afterAutospacing="1" w:line="240" w:lineRule="auto"/>
        <w:outlineLvl w:val="1"/>
        <w:rPr>
          <w:rFonts w:eastAsia="Times New Roman" w:cs="Times New Roman"/>
          <w:b/>
          <w:bCs/>
          <w:sz w:val="24"/>
          <w:szCs w:val="24"/>
        </w:rPr>
      </w:pPr>
      <w:r w:rsidRPr="000B70FB">
        <w:rPr>
          <w:rFonts w:eastAsia="Times New Roman" w:cs="Times New Roman"/>
          <w:b/>
          <w:bCs/>
          <w:sz w:val="24"/>
          <w:szCs w:val="24"/>
        </w:rPr>
        <w:t>Districtwide Next Steps</w:t>
      </w:r>
    </w:p>
    <w:p w14:paraId="7D184D87" w14:textId="77777777" w:rsidR="000B70FB" w:rsidRPr="000B70FB" w:rsidRDefault="000B70FB" w:rsidP="000B70FB">
      <w:pPr>
        <w:spacing w:before="100" w:beforeAutospacing="1" w:after="100" w:afterAutospacing="1" w:line="240" w:lineRule="auto"/>
        <w:rPr>
          <w:rFonts w:eastAsia="Times New Roman" w:cs="Times New Roman"/>
          <w:sz w:val="24"/>
          <w:szCs w:val="24"/>
        </w:rPr>
      </w:pPr>
      <w:r w:rsidRPr="000B70FB">
        <w:rPr>
          <w:rFonts w:eastAsia="Times New Roman" w:cs="Times New Roman"/>
          <w:sz w:val="24"/>
          <w:szCs w:val="24"/>
        </w:rPr>
        <w:t>Huffman ISD will continue to support and strengthen Local Wellness Policy implementation through the following actions:</w:t>
      </w:r>
    </w:p>
    <w:p w14:paraId="286328B5" w14:textId="77777777" w:rsidR="000B70FB" w:rsidRPr="000B70FB" w:rsidRDefault="000B70FB" w:rsidP="000B70FB">
      <w:pPr>
        <w:numPr>
          <w:ilvl w:val="0"/>
          <w:numId w:val="18"/>
        </w:numPr>
        <w:spacing w:before="100" w:beforeAutospacing="1" w:after="100" w:afterAutospacing="1" w:line="240" w:lineRule="auto"/>
        <w:rPr>
          <w:rFonts w:eastAsia="Times New Roman" w:cs="Times New Roman"/>
          <w:sz w:val="24"/>
          <w:szCs w:val="24"/>
        </w:rPr>
      </w:pPr>
      <w:r w:rsidRPr="000B70FB">
        <w:rPr>
          <w:rFonts w:eastAsia="Times New Roman" w:cs="Times New Roman"/>
          <w:sz w:val="24"/>
          <w:szCs w:val="24"/>
        </w:rPr>
        <w:t>Expand family and community engagement opportunities related to wellness</w:t>
      </w:r>
    </w:p>
    <w:p w14:paraId="7F1D7A8C" w14:textId="77777777" w:rsidR="000B70FB" w:rsidRPr="000B70FB" w:rsidRDefault="000B70FB" w:rsidP="000B70FB">
      <w:pPr>
        <w:numPr>
          <w:ilvl w:val="0"/>
          <w:numId w:val="18"/>
        </w:numPr>
        <w:spacing w:before="100" w:beforeAutospacing="1" w:after="100" w:afterAutospacing="1" w:line="240" w:lineRule="auto"/>
        <w:rPr>
          <w:rFonts w:eastAsia="Times New Roman" w:cs="Times New Roman"/>
          <w:sz w:val="24"/>
          <w:szCs w:val="24"/>
        </w:rPr>
      </w:pPr>
      <w:r w:rsidRPr="000B70FB">
        <w:rPr>
          <w:rFonts w:eastAsia="Times New Roman" w:cs="Times New Roman"/>
          <w:sz w:val="24"/>
          <w:szCs w:val="24"/>
        </w:rPr>
        <w:t>Encourage increased staff participation in wellness initiatives</w:t>
      </w:r>
    </w:p>
    <w:p w14:paraId="28F3420D" w14:textId="77777777" w:rsidR="000B70FB" w:rsidRPr="000B70FB" w:rsidRDefault="000B70FB" w:rsidP="000B70FB">
      <w:pPr>
        <w:numPr>
          <w:ilvl w:val="0"/>
          <w:numId w:val="18"/>
        </w:numPr>
        <w:spacing w:before="100" w:beforeAutospacing="1" w:after="100" w:afterAutospacing="1" w:line="240" w:lineRule="auto"/>
        <w:rPr>
          <w:rFonts w:eastAsia="Times New Roman" w:cs="Times New Roman"/>
          <w:sz w:val="24"/>
          <w:szCs w:val="24"/>
        </w:rPr>
      </w:pPr>
      <w:r w:rsidRPr="000B70FB">
        <w:rPr>
          <w:rFonts w:eastAsia="Times New Roman" w:cs="Times New Roman"/>
          <w:sz w:val="24"/>
          <w:szCs w:val="24"/>
        </w:rPr>
        <w:t>Improve consistency in documentation and communication of wellness-related activities</w:t>
      </w:r>
    </w:p>
    <w:p w14:paraId="1739A380" w14:textId="77777777" w:rsidR="000B70FB" w:rsidRPr="000B70FB" w:rsidRDefault="000B70FB" w:rsidP="000B70FB">
      <w:pPr>
        <w:numPr>
          <w:ilvl w:val="0"/>
          <w:numId w:val="18"/>
        </w:numPr>
        <w:spacing w:before="100" w:beforeAutospacing="1" w:after="100" w:afterAutospacing="1" w:line="240" w:lineRule="auto"/>
        <w:rPr>
          <w:rFonts w:eastAsia="Times New Roman" w:cs="Times New Roman"/>
          <w:sz w:val="24"/>
          <w:szCs w:val="24"/>
        </w:rPr>
      </w:pPr>
      <w:r w:rsidRPr="000B70FB">
        <w:rPr>
          <w:rFonts w:eastAsia="Times New Roman" w:cs="Times New Roman"/>
          <w:sz w:val="24"/>
          <w:szCs w:val="24"/>
        </w:rPr>
        <w:t>Maintain ongoing SHAC review and feedback to guide continuous improvement</w:t>
      </w:r>
    </w:p>
    <w:p w14:paraId="16802F1C" w14:textId="77777777" w:rsidR="000B70FB" w:rsidRPr="000B70FB" w:rsidRDefault="000B70FB" w:rsidP="000B70FB">
      <w:pPr>
        <w:spacing w:before="100" w:beforeAutospacing="1" w:after="100" w:afterAutospacing="1" w:line="240" w:lineRule="auto"/>
        <w:outlineLvl w:val="1"/>
        <w:rPr>
          <w:rFonts w:eastAsia="Times New Roman" w:cs="Times New Roman"/>
          <w:b/>
          <w:bCs/>
          <w:sz w:val="24"/>
          <w:szCs w:val="24"/>
        </w:rPr>
      </w:pPr>
      <w:r w:rsidRPr="000B70FB">
        <w:rPr>
          <w:rFonts w:eastAsia="Times New Roman" w:cs="Times New Roman"/>
          <w:b/>
          <w:bCs/>
          <w:sz w:val="24"/>
          <w:szCs w:val="24"/>
        </w:rPr>
        <w:t>Conclusion</w:t>
      </w:r>
    </w:p>
    <w:p w14:paraId="4E9BFD84" w14:textId="77777777" w:rsidR="000B70FB" w:rsidRPr="000B70FB" w:rsidRDefault="000B70FB" w:rsidP="000B70FB">
      <w:pPr>
        <w:spacing w:before="100" w:beforeAutospacing="1" w:after="100" w:afterAutospacing="1" w:line="240" w:lineRule="auto"/>
        <w:rPr>
          <w:rFonts w:eastAsia="Times New Roman" w:cs="Times New Roman"/>
          <w:sz w:val="24"/>
          <w:szCs w:val="24"/>
        </w:rPr>
      </w:pPr>
      <w:r w:rsidRPr="000B70FB">
        <w:rPr>
          <w:rFonts w:eastAsia="Times New Roman" w:cs="Times New Roman"/>
          <w:sz w:val="24"/>
          <w:szCs w:val="24"/>
        </w:rPr>
        <w:t>Huffman Independent School District meets Local Wellness Policy requirements and demonstrates a strong foundation in nutrition compliance, physical activity, and wellness promotion. Through continued monitoring, documentation, and stakeholder engagement, the district remains committed to supporting student health and well-being and to strengthening wellness practices over time.</w:t>
      </w:r>
    </w:p>
    <w:p w14:paraId="4E875E36" w14:textId="77777777" w:rsidR="001B566E" w:rsidRPr="000B70FB" w:rsidRDefault="001B566E">
      <w:pPr>
        <w:rPr>
          <w:sz w:val="24"/>
          <w:szCs w:val="24"/>
        </w:rPr>
      </w:pPr>
    </w:p>
    <w:sectPr w:rsidR="001B566E" w:rsidRPr="000B70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E5A2D"/>
    <w:multiLevelType w:val="multilevel"/>
    <w:tmpl w:val="6BB43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531809"/>
    <w:multiLevelType w:val="multilevel"/>
    <w:tmpl w:val="7C184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2421A7"/>
    <w:multiLevelType w:val="multilevel"/>
    <w:tmpl w:val="6AAE1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7406A5"/>
    <w:multiLevelType w:val="multilevel"/>
    <w:tmpl w:val="2E00F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130BA3"/>
    <w:multiLevelType w:val="multilevel"/>
    <w:tmpl w:val="5C7A4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6E63ED"/>
    <w:multiLevelType w:val="multilevel"/>
    <w:tmpl w:val="78DC3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702ED8"/>
    <w:multiLevelType w:val="multilevel"/>
    <w:tmpl w:val="BE821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DF2CA7"/>
    <w:multiLevelType w:val="multilevel"/>
    <w:tmpl w:val="7C368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526D86"/>
    <w:multiLevelType w:val="multilevel"/>
    <w:tmpl w:val="FCE43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300D15"/>
    <w:multiLevelType w:val="multilevel"/>
    <w:tmpl w:val="46AC9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AB0CB1"/>
    <w:multiLevelType w:val="multilevel"/>
    <w:tmpl w:val="3296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AA065D"/>
    <w:multiLevelType w:val="multilevel"/>
    <w:tmpl w:val="9A926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B17C8B"/>
    <w:multiLevelType w:val="multilevel"/>
    <w:tmpl w:val="4282F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B173FD"/>
    <w:multiLevelType w:val="multilevel"/>
    <w:tmpl w:val="F5A0A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C855EB"/>
    <w:multiLevelType w:val="multilevel"/>
    <w:tmpl w:val="D1BC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1C7C7C"/>
    <w:multiLevelType w:val="multilevel"/>
    <w:tmpl w:val="FD2E5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722D33"/>
    <w:multiLevelType w:val="multilevel"/>
    <w:tmpl w:val="79DA0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C61697"/>
    <w:multiLevelType w:val="multilevel"/>
    <w:tmpl w:val="84960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7478720">
    <w:abstractNumId w:val="2"/>
  </w:num>
  <w:num w:numId="2" w16cid:durableId="837187690">
    <w:abstractNumId w:val="16"/>
  </w:num>
  <w:num w:numId="3" w16cid:durableId="187304675">
    <w:abstractNumId w:val="7"/>
  </w:num>
  <w:num w:numId="4" w16cid:durableId="221790923">
    <w:abstractNumId w:val="14"/>
  </w:num>
  <w:num w:numId="5" w16cid:durableId="1481457125">
    <w:abstractNumId w:val="4"/>
  </w:num>
  <w:num w:numId="6" w16cid:durableId="137966720">
    <w:abstractNumId w:val="5"/>
  </w:num>
  <w:num w:numId="7" w16cid:durableId="731974151">
    <w:abstractNumId w:val="10"/>
  </w:num>
  <w:num w:numId="8" w16cid:durableId="1729575021">
    <w:abstractNumId w:val="15"/>
  </w:num>
  <w:num w:numId="9" w16cid:durableId="2014649908">
    <w:abstractNumId w:val="17"/>
  </w:num>
  <w:num w:numId="10" w16cid:durableId="106894083">
    <w:abstractNumId w:val="12"/>
  </w:num>
  <w:num w:numId="11" w16cid:durableId="312032762">
    <w:abstractNumId w:val="0"/>
  </w:num>
  <w:num w:numId="12" w16cid:durableId="463937123">
    <w:abstractNumId w:val="9"/>
  </w:num>
  <w:num w:numId="13" w16cid:durableId="1783302314">
    <w:abstractNumId w:val="11"/>
  </w:num>
  <w:num w:numId="14" w16cid:durableId="333916384">
    <w:abstractNumId w:val="1"/>
  </w:num>
  <w:num w:numId="15" w16cid:durableId="1036808794">
    <w:abstractNumId w:val="13"/>
  </w:num>
  <w:num w:numId="16" w16cid:durableId="2042048647">
    <w:abstractNumId w:val="3"/>
  </w:num>
  <w:num w:numId="17" w16cid:durableId="1569421041">
    <w:abstractNumId w:val="8"/>
  </w:num>
  <w:num w:numId="18" w16cid:durableId="13762723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66E"/>
    <w:rsid w:val="00082770"/>
    <w:rsid w:val="000B70FB"/>
    <w:rsid w:val="00172027"/>
    <w:rsid w:val="001B566E"/>
    <w:rsid w:val="001C0072"/>
    <w:rsid w:val="00357C38"/>
    <w:rsid w:val="005322CC"/>
    <w:rsid w:val="005734A9"/>
    <w:rsid w:val="006909BF"/>
    <w:rsid w:val="00B77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4DB65"/>
  <w15:chartTrackingRefBased/>
  <w15:docId w15:val="{3B377B74-4E61-4519-A3B4-9D0101C43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66E"/>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1B56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56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56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56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56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56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56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56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56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6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56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56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56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56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56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56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56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566E"/>
    <w:rPr>
      <w:rFonts w:eastAsiaTheme="majorEastAsia" w:cstheme="majorBidi"/>
      <w:color w:val="272727" w:themeColor="text1" w:themeTint="D8"/>
    </w:rPr>
  </w:style>
  <w:style w:type="paragraph" w:styleId="Title">
    <w:name w:val="Title"/>
    <w:basedOn w:val="Normal"/>
    <w:next w:val="Normal"/>
    <w:link w:val="TitleChar"/>
    <w:uiPriority w:val="10"/>
    <w:qFormat/>
    <w:rsid w:val="001B56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56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56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56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566E"/>
    <w:pPr>
      <w:spacing w:before="160"/>
      <w:jc w:val="center"/>
    </w:pPr>
    <w:rPr>
      <w:i/>
      <w:iCs/>
      <w:color w:val="404040" w:themeColor="text1" w:themeTint="BF"/>
    </w:rPr>
  </w:style>
  <w:style w:type="character" w:customStyle="1" w:styleId="QuoteChar">
    <w:name w:val="Quote Char"/>
    <w:basedOn w:val="DefaultParagraphFont"/>
    <w:link w:val="Quote"/>
    <w:uiPriority w:val="29"/>
    <w:rsid w:val="001B566E"/>
    <w:rPr>
      <w:i/>
      <w:iCs/>
      <w:color w:val="404040" w:themeColor="text1" w:themeTint="BF"/>
    </w:rPr>
  </w:style>
  <w:style w:type="paragraph" w:styleId="ListParagraph">
    <w:name w:val="List Paragraph"/>
    <w:basedOn w:val="Normal"/>
    <w:uiPriority w:val="34"/>
    <w:qFormat/>
    <w:rsid w:val="001B566E"/>
    <w:pPr>
      <w:ind w:left="720"/>
      <w:contextualSpacing/>
    </w:pPr>
  </w:style>
  <w:style w:type="character" w:styleId="IntenseEmphasis">
    <w:name w:val="Intense Emphasis"/>
    <w:basedOn w:val="DefaultParagraphFont"/>
    <w:uiPriority w:val="21"/>
    <w:qFormat/>
    <w:rsid w:val="001B566E"/>
    <w:rPr>
      <w:i/>
      <w:iCs/>
      <w:color w:val="0F4761" w:themeColor="accent1" w:themeShade="BF"/>
    </w:rPr>
  </w:style>
  <w:style w:type="paragraph" w:styleId="IntenseQuote">
    <w:name w:val="Intense Quote"/>
    <w:basedOn w:val="Normal"/>
    <w:next w:val="Normal"/>
    <w:link w:val="IntenseQuoteChar"/>
    <w:uiPriority w:val="30"/>
    <w:qFormat/>
    <w:rsid w:val="001B56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566E"/>
    <w:rPr>
      <w:i/>
      <w:iCs/>
      <w:color w:val="0F4761" w:themeColor="accent1" w:themeShade="BF"/>
    </w:rPr>
  </w:style>
  <w:style w:type="character" w:styleId="IntenseReference">
    <w:name w:val="Intense Reference"/>
    <w:basedOn w:val="DefaultParagraphFont"/>
    <w:uiPriority w:val="32"/>
    <w:qFormat/>
    <w:rsid w:val="001B56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22300A667C274D94142FCCE9554477" ma:contentTypeVersion="12" ma:contentTypeDescription="Create a new document." ma:contentTypeScope="" ma:versionID="ed07b7d2711b06822b7683a887b05116">
  <xsd:schema xmlns:xsd="http://www.w3.org/2001/XMLSchema" xmlns:xs="http://www.w3.org/2001/XMLSchema" xmlns:p="http://schemas.microsoft.com/office/2006/metadata/properties" xmlns:ns3="cfefcb69-ebde-4167-abaf-f393b7692127" targetNamespace="http://schemas.microsoft.com/office/2006/metadata/properties" ma:root="true" ma:fieldsID="4d81ad019b9c0ba98f5398d740bc5f7f" ns3:_="">
    <xsd:import namespace="cfefcb69-ebde-4167-abaf-f393b769212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efcb69-ebde-4167-abaf-f393b769212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fefcb69-ebde-4167-abaf-f393b769212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51F3E3-DAFB-45C8-B84A-A48E814159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efcb69-ebde-4167-abaf-f393b76921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DAA59F-D550-4672-B60E-057E7D408CF9}">
  <ds:schemaRefs>
    <ds:schemaRef ds:uri="http://schemas.microsoft.com/office/2006/metadata/properties"/>
    <ds:schemaRef ds:uri="http://schemas.microsoft.com/office/infopath/2007/PartnerControls"/>
    <ds:schemaRef ds:uri="cfefcb69-ebde-4167-abaf-f393b7692127"/>
  </ds:schemaRefs>
</ds:datastoreItem>
</file>

<file path=customXml/itemProps3.xml><?xml version="1.0" encoding="utf-8"?>
<ds:datastoreItem xmlns:ds="http://schemas.openxmlformats.org/officeDocument/2006/customXml" ds:itemID="{DE41E512-D21B-4789-919B-8957BC4BBA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1187</Words>
  <Characters>8270</Characters>
  <Application>Microsoft Office Word</Application>
  <DocSecurity>0</DocSecurity>
  <Lines>183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Orjiako</dc:creator>
  <cp:keywords/>
  <dc:description/>
  <cp:lastModifiedBy>Simone Orjiako</cp:lastModifiedBy>
  <cp:revision>3</cp:revision>
  <cp:lastPrinted>2026-02-02T19:40:00Z</cp:lastPrinted>
  <dcterms:created xsi:type="dcterms:W3CDTF">2026-02-26T16:01:00Z</dcterms:created>
  <dcterms:modified xsi:type="dcterms:W3CDTF">2026-02-26T16:03:00Z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0x0101005622300A667C274D94142FCCE9554477</vt:lpwstr>
  </property>
</Properties>
</file>