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975E95" w14:textId="4C22A172" w:rsidR="00124C41" w:rsidRDefault="00124C41" w:rsidP="000E773D">
      <w:pPr>
        <w:pStyle w:val="TitleBold"/>
      </w:pPr>
      <w:r>
        <w:t xml:space="preserve">NOTICE OF HEARING ON PROPOSED </w:t>
      </w:r>
      <w:r w:rsidR="002B477C">
        <w:t>AMENDMENT TO LEASE</w:t>
      </w:r>
      <w:r w:rsidR="00FD0ACE">
        <w:br/>
      </w:r>
      <w:r w:rsidR="008761DD">
        <w:t>LEBANON COMMUNITY SCHOOL CORPORATION</w:t>
      </w:r>
    </w:p>
    <w:p w14:paraId="6A14346C" w14:textId="5CC9B6AA" w:rsidR="008A36E8" w:rsidRDefault="00124C41" w:rsidP="007631AB">
      <w:pPr>
        <w:pStyle w:val="1stLineIndentDS"/>
      </w:pPr>
      <w:r w:rsidRPr="007631AB">
        <w:t>You are hereby notified that a public hearing will be held before the</w:t>
      </w:r>
      <w:r w:rsidR="00053944">
        <w:t xml:space="preserve"> </w:t>
      </w:r>
      <w:r w:rsidR="004F1C16">
        <w:t>Board of School Trustees</w:t>
      </w:r>
      <w:r w:rsidR="00A92C60">
        <w:t xml:space="preserve"> </w:t>
      </w:r>
      <w:r w:rsidR="00017305">
        <w:t xml:space="preserve">(the "Board") </w:t>
      </w:r>
      <w:r w:rsidRPr="007631AB">
        <w:t xml:space="preserve">of </w:t>
      </w:r>
      <w:r w:rsidR="008761DD">
        <w:t>Lebanon Community School Corporation</w:t>
      </w:r>
      <w:r w:rsidR="00A92C60">
        <w:t xml:space="preserve"> </w:t>
      </w:r>
      <w:r w:rsidR="00017305">
        <w:t xml:space="preserve">(the "School Corporation") </w:t>
      </w:r>
      <w:r w:rsidRPr="007631AB">
        <w:t xml:space="preserve">on </w:t>
      </w:r>
      <w:r w:rsidR="008761DD">
        <w:t>May 19</w:t>
      </w:r>
      <w:r w:rsidR="0092301E">
        <w:t xml:space="preserve">, </w:t>
      </w:r>
      <w:r w:rsidR="00400E0C">
        <w:t>2026</w:t>
      </w:r>
      <w:r w:rsidRPr="007631AB">
        <w:t xml:space="preserve"> at the hour of </w:t>
      </w:r>
      <w:r w:rsidR="00DB45D3">
        <w:t>7:00</w:t>
      </w:r>
      <w:r w:rsidRPr="007631AB">
        <w:t> </w:t>
      </w:r>
      <w:r w:rsidR="00DC4C14">
        <w:t>p.</w:t>
      </w:r>
      <w:r w:rsidRPr="007631AB">
        <w:t xml:space="preserve">m. (Local Time) at </w:t>
      </w:r>
      <w:r w:rsidR="00DB45D3">
        <w:t>510 Tiger Way</w:t>
      </w:r>
      <w:r w:rsidR="00170EC0">
        <w:t xml:space="preserve"> </w:t>
      </w:r>
      <w:r w:rsidR="008761DD">
        <w:t>Lebanon</w:t>
      </w:r>
      <w:r w:rsidR="00170EC0">
        <w:t xml:space="preserve">, </w:t>
      </w:r>
      <w:r w:rsidR="004F1C16">
        <w:t>Indiana</w:t>
      </w:r>
      <w:r w:rsidRPr="007631AB">
        <w:t xml:space="preserve">, upon a proposed </w:t>
      </w:r>
      <w:r w:rsidR="002B477C">
        <w:t>Amendment to Lease</w:t>
      </w:r>
      <w:r w:rsidRPr="007631AB">
        <w:t xml:space="preserve"> </w:t>
      </w:r>
      <w:r w:rsidR="00017305">
        <w:t xml:space="preserve">(the "Amendment") </w:t>
      </w:r>
      <w:r w:rsidRPr="007631AB">
        <w:t xml:space="preserve">to be entered into between </w:t>
      </w:r>
      <w:r w:rsidR="008761DD">
        <w:t>Lebanon Middle School Building Corporation</w:t>
      </w:r>
      <w:r w:rsidR="00017305">
        <w:t xml:space="preserve"> (the "Building Corporation")</w:t>
      </w:r>
      <w:r w:rsidR="00CD5CB2">
        <w:t xml:space="preserve">, </w:t>
      </w:r>
      <w:r w:rsidRPr="007631AB">
        <w:t xml:space="preserve">as lessor, and </w:t>
      </w:r>
      <w:r w:rsidR="00017305">
        <w:t xml:space="preserve">the </w:t>
      </w:r>
      <w:r w:rsidR="00170EC0">
        <w:t>School Corporation</w:t>
      </w:r>
      <w:r w:rsidRPr="007631AB">
        <w:t>, as lessee.</w:t>
      </w:r>
      <w:r w:rsidR="00BF5029">
        <w:t xml:space="preserve">  The meeting will also be available to stream live from </w:t>
      </w:r>
      <w:hyperlink r:id="rId7" w:history="1">
        <w:r w:rsidR="00F17740" w:rsidRPr="000D49A1">
          <w:rPr>
            <w:rStyle w:val="Hyperlink"/>
          </w:rPr>
          <w:t>https://www.youtube.com/@TheLebanonSchool</w:t>
        </w:r>
        <w:r w:rsidR="00F17740" w:rsidRPr="000D49A1">
          <w:rPr>
            <w:rStyle w:val="Hyperlink"/>
          </w:rPr>
          <w:t>s</w:t>
        </w:r>
      </w:hyperlink>
      <w:r w:rsidR="00F17740">
        <w:t xml:space="preserve">. </w:t>
      </w:r>
    </w:p>
    <w:p w14:paraId="25C8F316" w14:textId="7B84E796" w:rsidR="008761DD" w:rsidRDefault="008A36E8" w:rsidP="007631AB">
      <w:pPr>
        <w:pStyle w:val="1stLineIndentDS"/>
      </w:pPr>
      <w:r w:rsidRPr="007631AB">
        <w:t xml:space="preserve">The proposed </w:t>
      </w:r>
      <w:r w:rsidR="002B477C">
        <w:t xml:space="preserve">Amendment </w:t>
      </w:r>
      <w:r w:rsidRPr="007631AB">
        <w:t xml:space="preserve">upon which </w:t>
      </w:r>
      <w:r w:rsidR="007D3D89">
        <w:t xml:space="preserve">the </w:t>
      </w:r>
      <w:r w:rsidRPr="007631AB">
        <w:t xml:space="preserve">hearing </w:t>
      </w:r>
      <w:r>
        <w:t xml:space="preserve">will be held amends the existing </w:t>
      </w:r>
      <w:r w:rsidR="00261630">
        <w:t>L</w:t>
      </w:r>
      <w:r>
        <w:t xml:space="preserve">ease Agreement </w:t>
      </w:r>
      <w:r w:rsidR="007D3D89">
        <w:t xml:space="preserve">originally </w:t>
      </w:r>
      <w:r w:rsidRPr="00A60FB5">
        <w:t xml:space="preserve">dated </w:t>
      </w:r>
      <w:r w:rsidR="008761DD" w:rsidRPr="00A60FB5">
        <w:t xml:space="preserve">September 17, 2024 </w:t>
      </w:r>
      <w:r w:rsidR="005F2BD3" w:rsidRPr="00A60FB5">
        <w:t>(the "</w:t>
      </w:r>
      <w:r w:rsidR="003F534D" w:rsidRPr="00A60FB5">
        <w:t xml:space="preserve">Original </w:t>
      </w:r>
      <w:r w:rsidR="005F2BD3" w:rsidRPr="00A60FB5">
        <w:t>Lease"</w:t>
      </w:r>
      <w:r w:rsidR="007D3D89" w:rsidRPr="00A60FB5">
        <w:t>,</w:t>
      </w:r>
      <w:r w:rsidR="003F534D" w:rsidRPr="00A60FB5">
        <w:t xml:space="preserve"> and together with </w:t>
      </w:r>
      <w:r w:rsidR="00A60FB5">
        <w:t>the</w:t>
      </w:r>
      <w:r w:rsidR="00A60FB5" w:rsidRPr="00A60FB5">
        <w:t xml:space="preserve"> Amendment</w:t>
      </w:r>
      <w:r w:rsidR="003F534D" w:rsidRPr="00A60FB5">
        <w:t>, the "Lease")</w:t>
      </w:r>
      <w:r w:rsidR="005F2BD3" w:rsidRPr="00A60FB5">
        <w:t>.</w:t>
      </w:r>
      <w:r w:rsidRPr="00A60FB5">
        <w:t xml:space="preserve">  </w:t>
      </w:r>
      <w:r w:rsidR="00A60FB5" w:rsidRPr="00A60FB5">
        <w:t>The Amendment</w:t>
      </w:r>
      <w:r w:rsidR="00A60FB5">
        <w:t xml:space="preserve"> extends the term of the Original Lease and increases the rent payable thereunder in exchange for the renovation of and improvements to the property subject to the Lease (the "Leased Premises</w:t>
      </w:r>
      <w:r w:rsidR="00A60FB5" w:rsidRPr="00A60FB5">
        <w:t>"</w:t>
      </w:r>
      <w:r w:rsidR="00A60FB5">
        <w:t xml:space="preserve">).  </w:t>
      </w:r>
      <w:r>
        <w:t xml:space="preserve">The </w:t>
      </w:r>
      <w:r w:rsidR="002B477C">
        <w:t xml:space="preserve">Amendment </w:t>
      </w:r>
      <w:r w:rsidR="00AF10B0">
        <w:t xml:space="preserve">extends the term of the </w:t>
      </w:r>
      <w:r w:rsidR="003F534D">
        <w:t xml:space="preserve">Original </w:t>
      </w:r>
      <w:r w:rsidR="00AF10B0" w:rsidRPr="00A60FB5">
        <w:t xml:space="preserve">Lease </w:t>
      </w:r>
      <w:r w:rsidR="008761DD" w:rsidRPr="00A60FB5">
        <w:t>for twenty-five (25) years from the closing</w:t>
      </w:r>
      <w:r w:rsidR="008761DD">
        <w:t xml:space="preserve"> on the Lessor's Ad Valorem Property Tax First Mortgage Bonds, Series 2026B, and provide</w:t>
      </w:r>
      <w:r w:rsidR="00A60FB5">
        <w:t>s</w:t>
      </w:r>
      <w:r w:rsidR="008761DD">
        <w:t xml:space="preserve"> for rent during renovation payments in the amount </w:t>
      </w:r>
      <w:r w:rsidR="008761DD" w:rsidRPr="00A60FB5">
        <w:t>of up to $6,000,</w:t>
      </w:r>
      <w:r w:rsidR="00754ACB" w:rsidRPr="00A60FB5">
        <w:t>0</w:t>
      </w:r>
      <w:r w:rsidR="008761DD" w:rsidRPr="00A60FB5">
        <w:t xml:space="preserve">00 per payment payable on June 30 and December 31 beginning no sooner than June 30, 2027 through completion of the renovation and improvements.  Thereafter, the Amendment increases the annual Lease rental by a maximum of $12,000,000, payable on June 30 and December 31 beginning with the </w:t>
      </w:r>
      <w:r w:rsidR="00A60FB5" w:rsidRPr="00A60FB5">
        <w:t xml:space="preserve">later of </w:t>
      </w:r>
      <w:r w:rsidR="008761DD" w:rsidRPr="00A60FB5">
        <w:t>completion of the renovation of and</w:t>
      </w:r>
      <w:r w:rsidR="008761DD">
        <w:t xml:space="preserve"> improvements to the Leased </w:t>
      </w:r>
      <w:r w:rsidR="008761DD" w:rsidRPr="00A60FB5">
        <w:t>Premises or June 30, 2031.</w:t>
      </w:r>
    </w:p>
    <w:p w14:paraId="46046EA0" w14:textId="5C78CD1C" w:rsidR="00124C41" w:rsidRPr="007631AB" w:rsidRDefault="00124C41" w:rsidP="007631AB">
      <w:pPr>
        <w:pStyle w:val="1stLineIndentDS"/>
      </w:pPr>
      <w:r w:rsidRPr="007631AB">
        <w:t xml:space="preserve">As additional rental, the </w:t>
      </w:r>
      <w:r w:rsidR="005F2BD3">
        <w:t xml:space="preserve">School Corporation </w:t>
      </w:r>
      <w:r w:rsidRPr="007631AB">
        <w:t xml:space="preserve">shall maintain insurance on the </w:t>
      </w:r>
      <w:r w:rsidR="005F2BD3">
        <w:t xml:space="preserve">Leased Premises </w:t>
      </w:r>
      <w:r w:rsidRPr="007631AB">
        <w:t xml:space="preserve">as required in the </w:t>
      </w:r>
      <w:r w:rsidR="00E6593C">
        <w:t>Lease</w:t>
      </w:r>
      <w:r w:rsidRPr="007631AB">
        <w:t xml:space="preserve">, shall pay all taxes and assessments against such </w:t>
      </w:r>
      <w:r w:rsidR="005F2BD3">
        <w:t xml:space="preserve">Leased Premises, </w:t>
      </w:r>
      <w:r w:rsidRPr="007631AB">
        <w:t xml:space="preserve">as well as the cost of alterations and repairs, and shall pay rebate amounts to the </w:t>
      </w:r>
      <w:r w:rsidRPr="007631AB">
        <w:lastRenderedPageBreak/>
        <w:t>United States Treasury</w:t>
      </w:r>
      <w:r w:rsidR="005F2BD3">
        <w:t>, if necessary</w:t>
      </w:r>
      <w:r w:rsidRPr="007631AB">
        <w:t xml:space="preserve">.  After the sale by the </w:t>
      </w:r>
      <w:r w:rsidR="005F2BD3">
        <w:t xml:space="preserve">Building </w:t>
      </w:r>
      <w:r w:rsidRPr="007631AB">
        <w:t xml:space="preserve">Corporation of its </w:t>
      </w:r>
      <w:r w:rsidR="005F2BD3">
        <w:t>b</w:t>
      </w:r>
      <w:r w:rsidRPr="007631AB">
        <w:t xml:space="preserve">onds </w:t>
      </w:r>
      <w:r w:rsidR="005F2BD3">
        <w:t xml:space="preserve">(the "Bonds") </w:t>
      </w:r>
      <w:r w:rsidRPr="007631AB">
        <w:t xml:space="preserve">to pay for the cost of </w:t>
      </w:r>
      <w:r w:rsidR="005F2BD3">
        <w:t xml:space="preserve">the </w:t>
      </w:r>
      <w:r w:rsidR="00B13918">
        <w:t xml:space="preserve">renovation and </w:t>
      </w:r>
      <w:r w:rsidR="00DD2078">
        <w:t xml:space="preserve">improvements, </w:t>
      </w:r>
      <w:r w:rsidRPr="007631AB">
        <w:t xml:space="preserve">including </w:t>
      </w:r>
      <w:r w:rsidR="00DD2078">
        <w:t xml:space="preserve">any </w:t>
      </w:r>
      <w:r w:rsidRPr="007631AB">
        <w:t xml:space="preserve">other expenses incidental thereto, the </w:t>
      </w:r>
      <w:r w:rsidR="005F2BD3">
        <w:t xml:space="preserve">increased </w:t>
      </w:r>
      <w:r w:rsidRPr="007631AB">
        <w:t xml:space="preserve">annual </w:t>
      </w:r>
      <w:r w:rsidR="005F2BD3">
        <w:t xml:space="preserve">Lease </w:t>
      </w:r>
      <w:r w:rsidRPr="007631AB">
        <w:t xml:space="preserve">rental </w:t>
      </w:r>
      <w:r w:rsidR="00053944">
        <w:t xml:space="preserve">stated above </w:t>
      </w:r>
      <w:r w:rsidRPr="007631AB">
        <w:t xml:space="preserve">shall be reduced to an amount equal to the multiple of $1,000 next higher than the sum of principal and interest due on </w:t>
      </w:r>
      <w:r w:rsidR="005F2BD3">
        <w:t>the B</w:t>
      </w:r>
      <w:r w:rsidRPr="007631AB">
        <w:t xml:space="preserve">onds in each twelve-month period ending on January 15 plus </w:t>
      </w:r>
      <w:r w:rsidR="00E211A2">
        <w:t>$</w:t>
      </w:r>
      <w:r w:rsidR="008761DD">
        <w:t>5,000</w:t>
      </w:r>
      <w:r w:rsidRPr="007631AB">
        <w:t>, payable in equal semiannual installments.</w:t>
      </w:r>
    </w:p>
    <w:p w14:paraId="3314BA15" w14:textId="77777777" w:rsidR="00124C41" w:rsidRPr="007631AB" w:rsidRDefault="00124C41" w:rsidP="007631AB">
      <w:pPr>
        <w:pStyle w:val="1stLineIndentDS"/>
      </w:pPr>
      <w:r w:rsidRPr="007631AB">
        <w:t xml:space="preserve">The </w:t>
      </w:r>
      <w:r w:rsidR="00E6593C">
        <w:t>L</w:t>
      </w:r>
      <w:r w:rsidRPr="007631AB">
        <w:t>ease give</w:t>
      </w:r>
      <w:r w:rsidR="003F534D">
        <w:t>s</w:t>
      </w:r>
      <w:r w:rsidRPr="007631AB">
        <w:t xml:space="preserve"> an option to the </w:t>
      </w:r>
      <w:r w:rsidR="005F2BD3">
        <w:t xml:space="preserve">School Corporation </w:t>
      </w:r>
      <w:r w:rsidRPr="007631AB">
        <w:t xml:space="preserve">to purchase the </w:t>
      </w:r>
      <w:r w:rsidR="003F534D">
        <w:t xml:space="preserve">Leased Premises </w:t>
      </w:r>
      <w:r w:rsidRPr="007631AB">
        <w:t xml:space="preserve">on any </w:t>
      </w:r>
      <w:r w:rsidR="005F2BD3">
        <w:t xml:space="preserve">Lease </w:t>
      </w:r>
      <w:r w:rsidRPr="007631AB">
        <w:t>rental payment date.</w:t>
      </w:r>
    </w:p>
    <w:p w14:paraId="3D3375D2" w14:textId="7DB9ABDA" w:rsidR="00124C41" w:rsidRPr="007631AB" w:rsidRDefault="00124C41" w:rsidP="007631AB">
      <w:pPr>
        <w:pStyle w:val="1stLineIndentDS"/>
      </w:pPr>
      <w:r w:rsidRPr="007631AB">
        <w:t xml:space="preserve">The </w:t>
      </w:r>
      <w:r w:rsidR="005F2BD3">
        <w:t xml:space="preserve">Leased Premises is </w:t>
      </w:r>
      <w:r w:rsidR="00BC233C">
        <w:t xml:space="preserve">a portion of Lebanon High School </w:t>
      </w:r>
      <w:r w:rsidR="00AF10B0">
        <w:t xml:space="preserve">located at </w:t>
      </w:r>
      <w:r w:rsidR="00BC233C">
        <w:t>510 Tiger Way, Lebanon</w:t>
      </w:r>
      <w:r w:rsidR="00AF10B0">
        <w:t xml:space="preserve">, </w:t>
      </w:r>
      <w:r w:rsidR="00B510F8">
        <w:t>Indiana</w:t>
      </w:r>
      <w:r w:rsidR="00A60FB5">
        <w:t>, located within</w:t>
      </w:r>
      <w:r w:rsidRPr="007631AB">
        <w:t xml:space="preserve"> </w:t>
      </w:r>
      <w:r w:rsidR="005F2BD3">
        <w:t>the S</w:t>
      </w:r>
      <w:r w:rsidR="004F1C16">
        <w:t xml:space="preserve">chool </w:t>
      </w:r>
      <w:r w:rsidR="005F2BD3">
        <w:t>C</w:t>
      </w:r>
      <w:r w:rsidR="004F1C16">
        <w:t>orporation</w:t>
      </w:r>
      <w:r w:rsidR="00FE0EA0">
        <w:t>.</w:t>
      </w:r>
    </w:p>
    <w:p w14:paraId="7A3BC9FC" w14:textId="33636B53" w:rsidR="00124C41" w:rsidRPr="007631AB" w:rsidRDefault="00124C41" w:rsidP="007631AB">
      <w:pPr>
        <w:pStyle w:val="1stLineIndentDS"/>
      </w:pPr>
      <w:r w:rsidRPr="007631AB">
        <w:t>The plans</w:t>
      </w:r>
      <w:r w:rsidR="004F2BBD">
        <w:t xml:space="preserve"> and</w:t>
      </w:r>
      <w:r w:rsidRPr="007631AB">
        <w:t xml:space="preserve"> the estimates for the cost of </w:t>
      </w:r>
      <w:r w:rsidR="005F2BD3">
        <w:t xml:space="preserve">the </w:t>
      </w:r>
      <w:r w:rsidRPr="007631AB">
        <w:t xml:space="preserve">renovation </w:t>
      </w:r>
      <w:r w:rsidR="00006D4D">
        <w:t>and improvement</w:t>
      </w:r>
      <w:r w:rsidR="007D3D89">
        <w:t>,</w:t>
      </w:r>
      <w:r w:rsidR="005F2BD3">
        <w:t xml:space="preserve"> </w:t>
      </w:r>
      <w:r w:rsidRPr="007631AB">
        <w:t xml:space="preserve">as well as a copy of the proposed </w:t>
      </w:r>
      <w:r w:rsidR="002B477C">
        <w:t>Amendment</w:t>
      </w:r>
      <w:r w:rsidRPr="007631AB">
        <w:t xml:space="preserve">, are available for inspection by the public on all business days, during business hours, at the </w:t>
      </w:r>
      <w:r w:rsidR="007B226A">
        <w:t>Administration Building</w:t>
      </w:r>
      <w:r w:rsidRPr="007631AB">
        <w:t xml:space="preserve"> of </w:t>
      </w:r>
      <w:r w:rsidR="005F2BD3">
        <w:t xml:space="preserve">the </w:t>
      </w:r>
      <w:r w:rsidR="00170EC0">
        <w:t>School Corporation</w:t>
      </w:r>
      <w:r w:rsidRPr="007631AB">
        <w:t xml:space="preserve">, </w:t>
      </w:r>
      <w:r w:rsidR="00BC233C">
        <w:t>1810 North Grant Street</w:t>
      </w:r>
      <w:r w:rsidR="005F2BD3">
        <w:t xml:space="preserve">, </w:t>
      </w:r>
      <w:r w:rsidR="00BC233C">
        <w:t>Lebanon</w:t>
      </w:r>
      <w:r w:rsidR="004F1C16">
        <w:t>, Indiana</w:t>
      </w:r>
      <w:r w:rsidRPr="007631AB">
        <w:t>.</w:t>
      </w:r>
    </w:p>
    <w:p w14:paraId="62C0BA70" w14:textId="36F162C1" w:rsidR="00124C41" w:rsidRPr="007631AB" w:rsidRDefault="00124C41" w:rsidP="007631AB">
      <w:pPr>
        <w:pStyle w:val="1stLineIndentDS"/>
      </w:pPr>
      <w:r w:rsidRPr="007631AB">
        <w:t xml:space="preserve">At such hearing all persons interested shall have a right to be heard upon the necessity for the execution of </w:t>
      </w:r>
      <w:r w:rsidR="005F2BD3">
        <w:t xml:space="preserve">the </w:t>
      </w:r>
      <w:r w:rsidR="002B477C">
        <w:t>Amendment</w:t>
      </w:r>
      <w:r w:rsidRPr="007631AB">
        <w:t xml:space="preserve">, and upon whether the </w:t>
      </w:r>
      <w:r w:rsidR="005F2BD3">
        <w:t>increased L</w:t>
      </w:r>
      <w:r w:rsidRPr="007631AB">
        <w:t xml:space="preserve">ease rental provided for therein to be paid to </w:t>
      </w:r>
      <w:r w:rsidR="005F2BD3">
        <w:t xml:space="preserve">the </w:t>
      </w:r>
      <w:r w:rsidR="00261630">
        <w:t>Building Corporation</w:t>
      </w:r>
      <w:r w:rsidR="00170EC0">
        <w:t xml:space="preserve"> </w:t>
      </w:r>
      <w:r w:rsidRPr="007631AB">
        <w:t xml:space="preserve">is a fair and reasonable rental for the </w:t>
      </w:r>
      <w:r w:rsidR="005F2BD3">
        <w:t xml:space="preserve">renovations to the Leased Premises.  </w:t>
      </w:r>
      <w:r w:rsidRPr="007631AB">
        <w:t xml:space="preserve">Such hearing may be adjourned to a later date or </w:t>
      </w:r>
      <w:proofErr w:type="gramStart"/>
      <w:r w:rsidRPr="007631AB">
        <w:t>dates, and</w:t>
      </w:r>
      <w:proofErr w:type="gramEnd"/>
      <w:r w:rsidRPr="007631AB">
        <w:t xml:space="preserve"> following such hearing the </w:t>
      </w:r>
      <w:r w:rsidR="004F1C16">
        <w:t xml:space="preserve">Board </w:t>
      </w:r>
      <w:r w:rsidRPr="007631AB">
        <w:t xml:space="preserve">may either authorize the execution of </w:t>
      </w:r>
      <w:r w:rsidR="005F2BD3">
        <w:t xml:space="preserve">the </w:t>
      </w:r>
      <w:r w:rsidR="002B477C">
        <w:t xml:space="preserve">Amendment </w:t>
      </w:r>
      <w:r w:rsidRPr="007631AB">
        <w:t xml:space="preserve">as originally agreed upon or may make modifications therein as may be agreed upon with </w:t>
      </w:r>
      <w:r w:rsidR="005F2BD3">
        <w:t xml:space="preserve">the </w:t>
      </w:r>
      <w:r w:rsidR="00261630">
        <w:t>Building Corporation</w:t>
      </w:r>
      <w:r w:rsidR="00912EE3">
        <w:t>.</w:t>
      </w:r>
    </w:p>
    <w:p w14:paraId="16BD3820" w14:textId="2F2FC116" w:rsidR="00124C41" w:rsidRDefault="000E773D" w:rsidP="00E76DE6">
      <w:pPr>
        <w:pStyle w:val="1stLineIndentDS"/>
        <w:keepNext/>
      </w:pPr>
      <w:r>
        <w:lastRenderedPageBreak/>
        <w:t xml:space="preserve">Dated this </w:t>
      </w:r>
      <w:r w:rsidR="00BC233C">
        <w:t>16</w:t>
      </w:r>
      <w:r w:rsidR="00BC233C" w:rsidRPr="00BC233C">
        <w:rPr>
          <w:vertAlign w:val="superscript"/>
        </w:rPr>
        <w:t>th</w:t>
      </w:r>
      <w:r w:rsidR="00BC233C">
        <w:t xml:space="preserve"> </w:t>
      </w:r>
      <w:r w:rsidR="00124C41" w:rsidRPr="007631AB">
        <w:t xml:space="preserve">day of </w:t>
      </w:r>
      <w:proofErr w:type="gramStart"/>
      <w:r w:rsidR="00754ACB">
        <w:t>April,</w:t>
      </w:r>
      <w:proofErr w:type="gramEnd"/>
      <w:r w:rsidR="0092301E">
        <w:t xml:space="preserve"> </w:t>
      </w:r>
      <w:r w:rsidR="00400E0C">
        <w:t>2026</w:t>
      </w:r>
      <w:r w:rsidR="00124C41" w:rsidRPr="007631AB">
        <w:t>.</w:t>
      </w:r>
    </w:p>
    <w:p w14:paraId="6117509F" w14:textId="630DDB3A" w:rsidR="00261D21" w:rsidRDefault="00261D21" w:rsidP="00FE0EA0">
      <w:pPr>
        <w:pStyle w:val="Signature"/>
        <w:tabs>
          <w:tab w:val="clear" w:pos="5040"/>
        </w:tabs>
        <w:ind w:left="4320"/>
      </w:pPr>
      <w:r>
        <w:rPr>
          <w:u w:val="single"/>
        </w:rPr>
        <w:t>/s/</w:t>
      </w:r>
      <w:r w:rsidR="005B631B">
        <w:rPr>
          <w:u w:val="single"/>
        </w:rPr>
        <w:t xml:space="preserve"> </w:t>
      </w:r>
      <w:r w:rsidR="005B631B">
        <w:rPr>
          <w:i/>
          <w:iCs/>
          <w:u w:val="single"/>
        </w:rPr>
        <w:t>Secretary, Board of Trustees</w:t>
      </w:r>
      <w:r>
        <w:rPr>
          <w:u w:val="single"/>
        </w:rPr>
        <w:tab/>
      </w:r>
      <w:r>
        <w:br/>
        <w:t>Secretary, Board of School Trustees</w:t>
      </w:r>
      <w:r>
        <w:br/>
      </w:r>
      <w:r w:rsidR="008761DD">
        <w:t>Lebanon Community School Corporation</w:t>
      </w:r>
    </w:p>
    <w:p w14:paraId="567CC40B" w14:textId="77777777" w:rsidR="00261D21" w:rsidRPr="00261D21" w:rsidRDefault="00261D21" w:rsidP="00261D21">
      <w:pPr>
        <w:pStyle w:val="BlockSS"/>
      </w:pPr>
    </w:p>
    <w:sectPr w:rsidR="00261D21" w:rsidRPr="00261D21" w:rsidSect="00B15B85">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720" w:footer="720"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570A6F" w14:textId="77777777" w:rsidR="00656C03" w:rsidRDefault="00656C03">
      <w:r>
        <w:separator/>
      </w:r>
    </w:p>
  </w:endnote>
  <w:endnote w:type="continuationSeparator" w:id="0">
    <w:p w14:paraId="2128E911" w14:textId="77777777" w:rsidR="00656C03" w:rsidRDefault="00656C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rmal text)">
    <w:altName w:val="Times New Roman"/>
    <w:panose1 w:val="020B0604020202020204"/>
    <w:charset w:val="00"/>
    <w:family w:val="roman"/>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B0604020202020204"/>
    <w:charset w:val="00"/>
    <w:family w:val="roman"/>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CD4E0" w14:textId="77777777" w:rsidR="00BE4A35" w:rsidRDefault="00BE4A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D0235" w14:textId="77777777" w:rsidR="00170EC0" w:rsidRDefault="00170EC0" w:rsidP="00261D21">
    <w:pPr>
      <w:pStyle w:val="Footer"/>
    </w:pPr>
  </w:p>
  <w:p w14:paraId="359A8CBD" w14:textId="329AE8C8" w:rsidR="00170EC0" w:rsidRPr="00261D21" w:rsidRDefault="00E229EE" w:rsidP="00E229EE">
    <w:pPr>
      <w:pStyle w:val="Footer"/>
    </w:pPr>
    <w:r>
      <w:rPr>
        <w:sz w:val="18"/>
      </w:rPr>
      <w:fldChar w:fldCharType="begin"/>
    </w:r>
    <w:r>
      <w:rPr>
        <w:sz w:val="18"/>
      </w:rPr>
      <w:instrText xml:space="preserve"> </w:instrText>
    </w:r>
    <w:r w:rsidRPr="00E229EE">
      <w:rPr>
        <w:sz w:val="18"/>
      </w:rPr>
      <w:instrText>IF "</w:instrText>
    </w:r>
    <w:r w:rsidRPr="00E229EE">
      <w:rPr>
        <w:sz w:val="18"/>
      </w:rPr>
      <w:fldChar w:fldCharType="begin"/>
    </w:r>
    <w:r w:rsidRPr="00E229EE">
      <w:rPr>
        <w:sz w:val="18"/>
      </w:rPr>
      <w:instrText xml:space="preserve"> DOCVARIABLE "SWDocIDLocation" </w:instrText>
    </w:r>
    <w:r w:rsidRPr="00E229EE">
      <w:rPr>
        <w:sz w:val="18"/>
      </w:rPr>
      <w:fldChar w:fldCharType="separate"/>
    </w:r>
    <w:r w:rsidR="005D3982">
      <w:rPr>
        <w:sz w:val="18"/>
      </w:rPr>
      <w:instrText>1</w:instrText>
    </w:r>
    <w:r w:rsidRPr="00E229EE">
      <w:rPr>
        <w:sz w:val="18"/>
      </w:rPr>
      <w:fldChar w:fldCharType="end"/>
    </w:r>
    <w:r w:rsidRPr="00E229EE">
      <w:rPr>
        <w:sz w:val="18"/>
      </w:rPr>
      <w:instrText>" = "1" "</w:instrText>
    </w:r>
    <w:r w:rsidRPr="00E229EE">
      <w:rPr>
        <w:sz w:val="18"/>
      </w:rPr>
      <w:fldChar w:fldCharType="begin"/>
    </w:r>
    <w:r w:rsidRPr="00E229EE">
      <w:rPr>
        <w:sz w:val="18"/>
      </w:rPr>
      <w:instrText xml:space="preserve"> DOCPROPERTY "SWDocID" </w:instrText>
    </w:r>
    <w:r w:rsidRPr="00E229EE">
      <w:rPr>
        <w:sz w:val="18"/>
      </w:rPr>
      <w:fldChar w:fldCharType="separate"/>
    </w:r>
    <w:r w:rsidR="005D3982">
      <w:rPr>
        <w:sz w:val="18"/>
      </w:rPr>
      <w:instrText>4899-2826-6655.1</w:instrText>
    </w:r>
    <w:r w:rsidRPr="00E229EE">
      <w:rPr>
        <w:sz w:val="18"/>
      </w:rPr>
      <w:fldChar w:fldCharType="end"/>
    </w:r>
    <w:r w:rsidRPr="00E229EE">
      <w:rPr>
        <w:sz w:val="18"/>
      </w:rPr>
      <w:instrText>" ""</w:instrText>
    </w:r>
    <w:r>
      <w:rPr>
        <w:sz w:val="18"/>
      </w:rPr>
      <w:instrText xml:space="preserve"> </w:instrText>
    </w:r>
    <w:r>
      <w:rPr>
        <w:sz w:val="18"/>
      </w:rPr>
      <w:fldChar w:fldCharType="separate"/>
    </w:r>
    <w:r w:rsidR="005D3982">
      <w:rPr>
        <w:noProof/>
        <w:sz w:val="18"/>
      </w:rPr>
      <w:t>4899-2826-6655.1</w:t>
    </w:r>
    <w:r>
      <w:rPr>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D6EEE" w14:textId="77777777" w:rsidR="00170EC0" w:rsidRDefault="00170EC0" w:rsidP="00721BCB">
    <w:pPr>
      <w:pStyle w:val="Footer"/>
    </w:pPr>
  </w:p>
  <w:p w14:paraId="5E3574AE" w14:textId="375BBF85" w:rsidR="00170EC0" w:rsidRPr="00721BCB" w:rsidRDefault="00E229EE" w:rsidP="00E229EE">
    <w:pPr>
      <w:pStyle w:val="Footer"/>
    </w:pPr>
    <w:r>
      <w:rPr>
        <w:sz w:val="18"/>
      </w:rPr>
      <w:fldChar w:fldCharType="begin"/>
    </w:r>
    <w:r>
      <w:rPr>
        <w:sz w:val="18"/>
      </w:rPr>
      <w:instrText xml:space="preserve"> </w:instrText>
    </w:r>
    <w:r w:rsidRPr="00E229EE">
      <w:rPr>
        <w:sz w:val="18"/>
      </w:rPr>
      <w:instrText>IF "</w:instrText>
    </w:r>
    <w:r w:rsidRPr="00E229EE">
      <w:rPr>
        <w:sz w:val="18"/>
      </w:rPr>
      <w:fldChar w:fldCharType="begin"/>
    </w:r>
    <w:r w:rsidRPr="00E229EE">
      <w:rPr>
        <w:sz w:val="18"/>
      </w:rPr>
      <w:instrText xml:space="preserve"> DOCVARIABLE "SWDocIDLocation" </w:instrText>
    </w:r>
    <w:r w:rsidRPr="00E229EE">
      <w:rPr>
        <w:sz w:val="18"/>
      </w:rPr>
      <w:fldChar w:fldCharType="separate"/>
    </w:r>
    <w:r w:rsidR="005D3982">
      <w:rPr>
        <w:sz w:val="18"/>
      </w:rPr>
      <w:instrText>1</w:instrText>
    </w:r>
    <w:r w:rsidRPr="00E229EE">
      <w:rPr>
        <w:sz w:val="18"/>
      </w:rPr>
      <w:fldChar w:fldCharType="end"/>
    </w:r>
    <w:r w:rsidRPr="00E229EE">
      <w:rPr>
        <w:sz w:val="18"/>
      </w:rPr>
      <w:instrText>" = "1" "</w:instrText>
    </w:r>
    <w:r w:rsidRPr="00E229EE">
      <w:rPr>
        <w:sz w:val="18"/>
      </w:rPr>
      <w:fldChar w:fldCharType="begin"/>
    </w:r>
    <w:r w:rsidRPr="00E229EE">
      <w:rPr>
        <w:sz w:val="18"/>
      </w:rPr>
      <w:instrText xml:space="preserve"> DOCPROPERTY "SWDocID" </w:instrText>
    </w:r>
    <w:r w:rsidRPr="00E229EE">
      <w:rPr>
        <w:sz w:val="18"/>
      </w:rPr>
      <w:fldChar w:fldCharType="separate"/>
    </w:r>
    <w:r w:rsidR="005D3982">
      <w:rPr>
        <w:sz w:val="18"/>
      </w:rPr>
      <w:instrText>4899-2826-6655.1</w:instrText>
    </w:r>
    <w:r w:rsidRPr="00E229EE">
      <w:rPr>
        <w:sz w:val="18"/>
      </w:rPr>
      <w:fldChar w:fldCharType="end"/>
    </w:r>
    <w:r w:rsidRPr="00E229EE">
      <w:rPr>
        <w:sz w:val="18"/>
      </w:rPr>
      <w:instrText>" ""</w:instrText>
    </w:r>
    <w:r>
      <w:rPr>
        <w:sz w:val="18"/>
      </w:rPr>
      <w:instrText xml:space="preserve"> </w:instrText>
    </w:r>
    <w:r>
      <w:rPr>
        <w:sz w:val="18"/>
      </w:rPr>
      <w:fldChar w:fldCharType="separate"/>
    </w:r>
    <w:r w:rsidR="005D3982">
      <w:rPr>
        <w:noProof/>
        <w:sz w:val="18"/>
      </w:rPr>
      <w:t>4899-2826-6655.1</w:t>
    </w:r>
    <w:r>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D5EB23" w14:textId="77777777" w:rsidR="00656C03" w:rsidRDefault="00656C03">
      <w:r>
        <w:separator/>
      </w:r>
    </w:p>
  </w:footnote>
  <w:footnote w:type="continuationSeparator" w:id="0">
    <w:p w14:paraId="5C00578C" w14:textId="77777777" w:rsidR="00656C03" w:rsidRDefault="00656C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F09C2" w14:textId="77777777" w:rsidR="00BE4A35" w:rsidRDefault="00BE4A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DD9E4" w14:textId="77777777" w:rsidR="00BE4A35" w:rsidRDefault="00BE4A3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FF591" w14:textId="77777777" w:rsidR="00BE4A35" w:rsidRDefault="00BE4A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9A8EB616"/>
    <w:lvl w:ilvl="0">
      <w:start w:val="1"/>
      <w:numFmt w:val="decimal"/>
      <w:lvlRestart w:val="0"/>
      <w:pStyle w:val="Heading1"/>
      <w:lvlText w:val="%1."/>
      <w:lvlJc w:val="left"/>
      <w:pPr>
        <w:ind w:left="0" w:firstLine="720"/>
      </w:pPr>
      <w:rPr>
        <w:rFonts w:ascii="(normal text)" w:hAnsi="(normal text)" w:cs="Times New Roman" w:hint="default"/>
        <w:b w:val="0"/>
        <w:i w:val="0"/>
        <w:caps/>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Heading2"/>
      <w:lvlText w:val="(%2)"/>
      <w:lvlJc w:val="left"/>
      <w:pPr>
        <w:ind w:left="1440" w:hanging="720"/>
      </w:pPr>
      <w:rPr>
        <w:rFonts w:ascii="(normal text)" w:hAnsi="(normal text)"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pStyle w:val="Heading3"/>
      <w:lvlText w:val="(%3)"/>
      <w:lvlJc w:val="left"/>
      <w:pPr>
        <w:ind w:left="1440" w:firstLine="720"/>
      </w:pPr>
      <w:rPr>
        <w:rFonts w:ascii="(normal text)" w:hAnsi="(normal text)"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Heading4"/>
      <w:lvlText w:val="(%4)"/>
      <w:lvlJc w:val="left"/>
      <w:pPr>
        <w:ind w:left="3600" w:hanging="720"/>
      </w:pPr>
      <w:rPr>
        <w:rFonts w:ascii="(normal text)" w:hAnsi="(normal text)"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pStyle w:val="Heading5"/>
      <w:lvlText w:val="%5."/>
      <w:lvlJc w:val="left"/>
      <w:pPr>
        <w:ind w:left="3586" w:hanging="706"/>
      </w:pPr>
      <w:rPr>
        <w:rFonts w:ascii="(normal text)" w:hAnsi="(normal text)"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upperLetter"/>
      <w:pStyle w:val="Heading6"/>
      <w:lvlText w:val="(%6)"/>
      <w:lvlJc w:val="left"/>
      <w:pPr>
        <w:ind w:left="4306" w:hanging="720"/>
      </w:pPr>
      <w:rPr>
        <w:rFonts w:ascii="(normal text)" w:hAnsi="(normal text)"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Heading7"/>
      <w:lvlText w:val="(%7)"/>
      <w:lvlJc w:val="left"/>
      <w:pPr>
        <w:ind w:left="5026" w:hanging="720"/>
      </w:pPr>
      <w:rPr>
        <w:rFonts w:ascii="(normal text)" w:hAnsi="(normal text)"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pStyle w:val="Heading8"/>
      <w:lvlText w:val="(%8)"/>
      <w:lvlJc w:val="left"/>
      <w:pPr>
        <w:ind w:left="5746" w:hanging="720"/>
      </w:pPr>
      <w:rPr>
        <w:rFonts w:ascii="(normal text)" w:hAnsi="(normal text)"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pStyle w:val="Heading9"/>
      <w:lvlText w:val="(%9)"/>
      <w:lvlJc w:val="left"/>
      <w:pPr>
        <w:ind w:left="6466" w:hanging="720"/>
      </w:pPr>
      <w:rPr>
        <w:rFonts w:ascii="(normal text)" w:hAnsi="(normal text)"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0000002"/>
    <w:multiLevelType w:val="multilevel"/>
    <w:tmpl w:val="FB1CF24C"/>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lowerLetter"/>
      <w:lvlText w:val="%4"/>
      <w:lvlJc w:val="left"/>
    </w:lvl>
    <w:lvl w:ilvl="4">
      <w:start w:val="1"/>
      <w:numFmt w:val="decimal"/>
      <w:lvlText w:val="%5"/>
      <w:lvlJc w:val="left"/>
    </w:lvl>
    <w:lvl w:ilvl="5">
      <w:start w:val="1"/>
      <w:numFmt w:val="upperLetter"/>
      <w:lvlText w:val="%6"/>
      <w:lvlJc w:val="left"/>
    </w:lvl>
    <w:lvl w:ilvl="6">
      <w:start w:val="1"/>
      <w:numFmt w:val="lowerRoman"/>
      <w:lvlText w:val="%7"/>
      <w:lvlJc w:val="left"/>
    </w:lvl>
    <w:lvl w:ilvl="7">
      <w:start w:val="1"/>
      <w:numFmt w:val="lowerLetter"/>
      <w:lvlText w:val="%8"/>
      <w:lvlJc w:val="left"/>
    </w:lvl>
    <w:lvl w:ilvl="8">
      <w:numFmt w:val="decimal"/>
      <w:lvlText w:val=""/>
      <w:lvlJc w:val="left"/>
    </w:lvl>
  </w:abstractNum>
  <w:abstractNum w:abstractNumId="2" w15:restartNumberingAfterBreak="0">
    <w:nsid w:val="00000003"/>
    <w:multiLevelType w:val="multilevel"/>
    <w:tmpl w:val="114CFED0"/>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lowerLetter"/>
      <w:lvlText w:val="%4"/>
      <w:lvlJc w:val="left"/>
    </w:lvl>
    <w:lvl w:ilvl="4">
      <w:start w:val="1"/>
      <w:numFmt w:val="decimal"/>
      <w:lvlText w:val="%5"/>
      <w:lvlJc w:val="left"/>
    </w:lvl>
    <w:lvl w:ilvl="5">
      <w:start w:val="1"/>
      <w:numFmt w:val="upperLetter"/>
      <w:lvlText w:val="%6"/>
      <w:lvlJc w:val="left"/>
    </w:lvl>
    <w:lvl w:ilvl="6">
      <w:start w:val="1"/>
      <w:numFmt w:val="lowerRoman"/>
      <w:lvlText w:val="%7"/>
      <w:lvlJc w:val="left"/>
    </w:lvl>
    <w:lvl w:ilvl="7">
      <w:start w:val="1"/>
      <w:numFmt w:val="lowerLetter"/>
      <w:lvlText w:val="%8"/>
      <w:lvlJc w:val="left"/>
    </w:lvl>
    <w:lvl w:ilvl="8">
      <w:numFmt w:val="decimal"/>
      <w:lvlText w:val=""/>
      <w:lvlJc w:val="left"/>
    </w:lvl>
  </w:abstractNum>
  <w:abstractNum w:abstractNumId="3" w15:restartNumberingAfterBreak="0">
    <w:nsid w:val="35500634"/>
    <w:multiLevelType w:val="multilevel"/>
    <w:tmpl w:val="123E4E0A"/>
    <w:lvl w:ilvl="0">
      <w:start w:val="1"/>
      <w:numFmt w:val="decimal"/>
      <w:lvlRestart w:val="0"/>
      <w:lvlText w:val="%1."/>
      <w:lvlJc w:val="left"/>
      <w:pPr>
        <w:tabs>
          <w:tab w:val="num" w:pos="0"/>
        </w:tabs>
        <w:ind w:left="0" w:firstLine="720"/>
      </w:pPr>
      <w:rPr>
        <w:rFonts w:ascii="(normal text)" w:hAnsi="(normal text)"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0"/>
        </w:tabs>
        <w:ind w:left="1440" w:hanging="720"/>
      </w:pPr>
      <w:rPr>
        <w:rFonts w:ascii="(normal text)" w:hAnsi="(normal text)"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tabs>
          <w:tab w:val="num" w:pos="0"/>
        </w:tabs>
        <w:ind w:left="2160" w:hanging="720"/>
      </w:pPr>
      <w:rPr>
        <w:rFonts w:ascii="(normal text)" w:hAnsi="(normal text)"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lvlText w:val=""/>
      <w:lvlJc w:val="left"/>
      <w:pPr>
        <w:tabs>
          <w:tab w:val="num" w:pos="0"/>
        </w:tabs>
        <w:ind w:left="0" w:firstLine="0"/>
      </w:pPr>
      <w:rPr>
        <w:rFonts w:ascii="(normal text)" w:hAnsi="(normal text)" w:cs="Times New Roman" w:hint="default"/>
        <w:b/>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none"/>
      <w:lvlText w:val=""/>
      <w:lvlJc w:val="left"/>
      <w:pPr>
        <w:tabs>
          <w:tab w:val="num" w:pos="0"/>
        </w:tabs>
        <w:ind w:left="0" w:firstLine="0"/>
      </w:pPr>
      <w:rPr>
        <w:rFonts w:ascii="(normal text)" w:hAnsi="(normal text)" w:cs="Times New Roman" w:hint="default"/>
        <w:b/>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
      <w:lvlJc w:val="left"/>
      <w:pPr>
        <w:tabs>
          <w:tab w:val="num" w:pos="0"/>
        </w:tabs>
        <w:ind w:left="0" w:firstLine="0"/>
      </w:pPr>
      <w:rPr>
        <w:rFonts w:ascii="(normal text)" w:hAnsi="(normal text)"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
      <w:lvlJc w:val="left"/>
      <w:pPr>
        <w:tabs>
          <w:tab w:val="num" w:pos="0"/>
        </w:tabs>
        <w:ind w:left="0" w:firstLine="0"/>
      </w:pPr>
      <w:rPr>
        <w:rFonts w:ascii="(normal text)" w:hAnsi="(normal text)"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lvlText w:val=""/>
      <w:lvlJc w:val="left"/>
      <w:pPr>
        <w:tabs>
          <w:tab w:val="num" w:pos="0"/>
        </w:tabs>
        <w:ind w:left="0" w:firstLine="0"/>
      </w:pPr>
      <w:rPr>
        <w:rFonts w:ascii="(normal text)" w:hAnsi="(normal text)"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lvlText w:val=""/>
      <w:lvlJc w:val="left"/>
      <w:pPr>
        <w:tabs>
          <w:tab w:val="num" w:pos="0"/>
        </w:tabs>
        <w:ind w:left="0" w:firstLine="0"/>
      </w:pPr>
      <w:rPr>
        <w:rFonts w:ascii="(normal text)" w:hAnsi="(normal text)"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16cid:durableId="1557232574">
    <w:abstractNumId w:val="0"/>
    <w:lvlOverride w:ilvl="0">
      <w:startOverride w:val="1"/>
      <w:lvl w:ilvl="0">
        <w:start w:val="1"/>
        <w:numFmt w:val="decimal"/>
        <w:pStyle w:val="Heading1"/>
        <w:lvlText w:val="%1."/>
        <w:lvlJc w:val="left"/>
      </w:lvl>
    </w:lvlOverride>
    <w:lvlOverride w:ilvl="1">
      <w:startOverride w:val="1"/>
      <w:lvl w:ilvl="1">
        <w:start w:val="1"/>
        <w:numFmt w:val="decimal"/>
        <w:pStyle w:val="Heading2"/>
        <w:lvlText w:val="(%2)"/>
        <w:lvlJc w:val="left"/>
      </w:lvl>
    </w:lvlOverride>
    <w:lvlOverride w:ilvl="2">
      <w:startOverride w:val="1"/>
      <w:lvl w:ilvl="2">
        <w:start w:val="1"/>
        <w:numFmt w:val="decimal"/>
        <w:pStyle w:val="Heading3"/>
        <w:lvlText w:val="%3"/>
        <w:lvlJc w:val="left"/>
      </w:lvl>
    </w:lvlOverride>
    <w:lvlOverride w:ilvl="3">
      <w:startOverride w:val="1"/>
      <w:lvl w:ilvl="3">
        <w:start w:val="1"/>
        <w:numFmt w:val="decimal"/>
        <w:pStyle w:val="Heading4"/>
        <w:lvlText w:val="%4"/>
        <w:lvlJc w:val="left"/>
      </w:lvl>
    </w:lvlOverride>
    <w:lvlOverride w:ilvl="4">
      <w:startOverride w:val="1"/>
      <w:lvl w:ilvl="4">
        <w:start w:val="1"/>
        <w:numFmt w:val="decimal"/>
        <w:pStyle w:val="Heading5"/>
        <w:lvlText w:val="%5"/>
        <w:lvlJc w:val="left"/>
      </w:lvl>
    </w:lvlOverride>
    <w:lvlOverride w:ilvl="5">
      <w:startOverride w:val="1"/>
      <w:lvl w:ilvl="5">
        <w:start w:val="1"/>
        <w:numFmt w:val="decimal"/>
        <w:pStyle w:val="Heading6"/>
        <w:lvlText w:val="%6"/>
        <w:lvlJc w:val="left"/>
      </w:lvl>
    </w:lvlOverride>
    <w:lvlOverride w:ilvl="6">
      <w:startOverride w:val="1"/>
      <w:lvl w:ilvl="6">
        <w:start w:val="1"/>
        <w:numFmt w:val="decimal"/>
        <w:pStyle w:val="Heading7"/>
        <w:lvlText w:val="%7"/>
        <w:lvlJc w:val="left"/>
      </w:lvl>
    </w:lvlOverride>
    <w:lvlOverride w:ilvl="7">
      <w:startOverride w:val="1"/>
      <w:lvl w:ilvl="7">
        <w:start w:val="1"/>
        <w:numFmt w:val="decimal"/>
        <w:pStyle w:val="Heading8"/>
        <w:lvlText w:val="%8"/>
        <w:lvlJc w:val="left"/>
      </w:lvl>
    </w:lvlOverride>
  </w:num>
  <w:num w:numId="2" w16cid:durableId="55934004">
    <w:abstractNumId w:val="0"/>
  </w:num>
  <w:num w:numId="3" w16cid:durableId="90171495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2"/>
  <w:bordersDoNotSurroundHeader/>
  <w:bordersDoNotSurroundFooter/>
  <w:proofState w:spelling="clean" w:grammar="clean"/>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doNotHyphenateCaps/>
  <w:drawingGridHorizontalSpacing w:val="187"/>
  <w:drawingGridVerticalSpacing w:val="120"/>
  <w:displayHorizontalDrawingGridEvery w:val="0"/>
  <w:displayVerticalDrawingGridEvery w:val="3"/>
  <w:doNotShadeFormData/>
  <w:characterSpacingControl w:val="compressPunctuation"/>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SWActiveDesign" w:val="Heading"/>
    <w:docVar w:name="SWAllDesigns" w:val="Heading|"/>
    <w:docVar w:name="SWAllLineBreaks" w:val="Heading~~0|0|0|0|0|0|0|0|0|@@"/>
    <w:docVar w:name="SWDocIDDate" w:val="0"/>
    <w:docVar w:name="SWDocIDLayout" w:val="10007"/>
    <w:docVar w:name="SWDocIDLocation" w:val="1"/>
  </w:docVars>
  <w:rsids>
    <w:rsidRoot w:val="00053944"/>
    <w:rsid w:val="0000466B"/>
    <w:rsid w:val="00006D4D"/>
    <w:rsid w:val="00011439"/>
    <w:rsid w:val="00017305"/>
    <w:rsid w:val="000343DA"/>
    <w:rsid w:val="0004432B"/>
    <w:rsid w:val="00053944"/>
    <w:rsid w:val="000706D5"/>
    <w:rsid w:val="00082D4D"/>
    <w:rsid w:val="00096989"/>
    <w:rsid w:val="000A3C21"/>
    <w:rsid w:val="000E74A7"/>
    <w:rsid w:val="000E773D"/>
    <w:rsid w:val="000F3224"/>
    <w:rsid w:val="00104723"/>
    <w:rsid w:val="00124C41"/>
    <w:rsid w:val="00136628"/>
    <w:rsid w:val="00155C37"/>
    <w:rsid w:val="001619C6"/>
    <w:rsid w:val="00170EC0"/>
    <w:rsid w:val="00172CD8"/>
    <w:rsid w:val="001954C4"/>
    <w:rsid w:val="001A609F"/>
    <w:rsid w:val="001B3430"/>
    <w:rsid w:val="001B3A45"/>
    <w:rsid w:val="001C5AA0"/>
    <w:rsid w:val="001E07F4"/>
    <w:rsid w:val="001E2BD4"/>
    <w:rsid w:val="00211DE8"/>
    <w:rsid w:val="00225241"/>
    <w:rsid w:val="0023340F"/>
    <w:rsid w:val="002510DD"/>
    <w:rsid w:val="00261630"/>
    <w:rsid w:val="00261D21"/>
    <w:rsid w:val="002725C1"/>
    <w:rsid w:val="00277213"/>
    <w:rsid w:val="00281351"/>
    <w:rsid w:val="00294D72"/>
    <w:rsid w:val="002B066F"/>
    <w:rsid w:val="002B477C"/>
    <w:rsid w:val="002E3FE0"/>
    <w:rsid w:val="002F5EA5"/>
    <w:rsid w:val="0030547C"/>
    <w:rsid w:val="00387A08"/>
    <w:rsid w:val="00392380"/>
    <w:rsid w:val="00395A42"/>
    <w:rsid w:val="003A2C7F"/>
    <w:rsid w:val="003B39BC"/>
    <w:rsid w:val="003F372A"/>
    <w:rsid w:val="003F534D"/>
    <w:rsid w:val="003F5CD1"/>
    <w:rsid w:val="00400E0C"/>
    <w:rsid w:val="0041370F"/>
    <w:rsid w:val="004750F8"/>
    <w:rsid w:val="00481D59"/>
    <w:rsid w:val="004E5390"/>
    <w:rsid w:val="004F1C16"/>
    <w:rsid w:val="004F2BBD"/>
    <w:rsid w:val="004F5417"/>
    <w:rsid w:val="00524C92"/>
    <w:rsid w:val="00541727"/>
    <w:rsid w:val="00542223"/>
    <w:rsid w:val="00547B61"/>
    <w:rsid w:val="0057075A"/>
    <w:rsid w:val="005B517D"/>
    <w:rsid w:val="005B631B"/>
    <w:rsid w:val="005D3982"/>
    <w:rsid w:val="005D77F3"/>
    <w:rsid w:val="005F29F7"/>
    <w:rsid w:val="005F2BD3"/>
    <w:rsid w:val="005F3E3D"/>
    <w:rsid w:val="00605C62"/>
    <w:rsid w:val="00623F2D"/>
    <w:rsid w:val="00656C03"/>
    <w:rsid w:val="00666AA7"/>
    <w:rsid w:val="00670D60"/>
    <w:rsid w:val="006762CF"/>
    <w:rsid w:val="00682A4E"/>
    <w:rsid w:val="00683624"/>
    <w:rsid w:val="006A6009"/>
    <w:rsid w:val="006C005A"/>
    <w:rsid w:val="006C0D27"/>
    <w:rsid w:val="006C4F7F"/>
    <w:rsid w:val="00721BCB"/>
    <w:rsid w:val="0073345D"/>
    <w:rsid w:val="00734F66"/>
    <w:rsid w:val="0074242A"/>
    <w:rsid w:val="00754ACB"/>
    <w:rsid w:val="007631AB"/>
    <w:rsid w:val="00765BEA"/>
    <w:rsid w:val="00775D6C"/>
    <w:rsid w:val="007B226A"/>
    <w:rsid w:val="007D3D89"/>
    <w:rsid w:val="007E1291"/>
    <w:rsid w:val="00800843"/>
    <w:rsid w:val="0081565B"/>
    <w:rsid w:val="00846AC7"/>
    <w:rsid w:val="008747DB"/>
    <w:rsid w:val="008761DD"/>
    <w:rsid w:val="008A36E8"/>
    <w:rsid w:val="008C5C23"/>
    <w:rsid w:val="008D6E03"/>
    <w:rsid w:val="008E4D56"/>
    <w:rsid w:val="00902323"/>
    <w:rsid w:val="00907CAA"/>
    <w:rsid w:val="00910F7F"/>
    <w:rsid w:val="00912EE3"/>
    <w:rsid w:val="0092301E"/>
    <w:rsid w:val="009269C9"/>
    <w:rsid w:val="00931435"/>
    <w:rsid w:val="00942C2E"/>
    <w:rsid w:val="00942CC5"/>
    <w:rsid w:val="00973336"/>
    <w:rsid w:val="009904E3"/>
    <w:rsid w:val="009965A9"/>
    <w:rsid w:val="009A21F6"/>
    <w:rsid w:val="009C1576"/>
    <w:rsid w:val="009E31CE"/>
    <w:rsid w:val="009F28F4"/>
    <w:rsid w:val="00A031EE"/>
    <w:rsid w:val="00A13DC1"/>
    <w:rsid w:val="00A24EDD"/>
    <w:rsid w:val="00A36B88"/>
    <w:rsid w:val="00A60FB5"/>
    <w:rsid w:val="00A92C60"/>
    <w:rsid w:val="00A93AE1"/>
    <w:rsid w:val="00A97BED"/>
    <w:rsid w:val="00AB527D"/>
    <w:rsid w:val="00AD7B6E"/>
    <w:rsid w:val="00AE1EFA"/>
    <w:rsid w:val="00AE7593"/>
    <w:rsid w:val="00AF10B0"/>
    <w:rsid w:val="00B04C5E"/>
    <w:rsid w:val="00B13918"/>
    <w:rsid w:val="00B13DF2"/>
    <w:rsid w:val="00B142F8"/>
    <w:rsid w:val="00B15B85"/>
    <w:rsid w:val="00B2393D"/>
    <w:rsid w:val="00B510F8"/>
    <w:rsid w:val="00B65F61"/>
    <w:rsid w:val="00B67611"/>
    <w:rsid w:val="00B76A11"/>
    <w:rsid w:val="00BA3492"/>
    <w:rsid w:val="00BB5ED0"/>
    <w:rsid w:val="00BC233C"/>
    <w:rsid w:val="00BC6C39"/>
    <w:rsid w:val="00BE4A35"/>
    <w:rsid w:val="00BF5029"/>
    <w:rsid w:val="00BF6DDA"/>
    <w:rsid w:val="00C73709"/>
    <w:rsid w:val="00C8581C"/>
    <w:rsid w:val="00C95472"/>
    <w:rsid w:val="00C9679D"/>
    <w:rsid w:val="00CA3992"/>
    <w:rsid w:val="00CD5CB2"/>
    <w:rsid w:val="00CE20E0"/>
    <w:rsid w:val="00CF3423"/>
    <w:rsid w:val="00D0282D"/>
    <w:rsid w:val="00D02AC8"/>
    <w:rsid w:val="00D031F5"/>
    <w:rsid w:val="00D42ACB"/>
    <w:rsid w:val="00D43740"/>
    <w:rsid w:val="00D43C75"/>
    <w:rsid w:val="00D62E66"/>
    <w:rsid w:val="00D63ADF"/>
    <w:rsid w:val="00D71A87"/>
    <w:rsid w:val="00DA4186"/>
    <w:rsid w:val="00DB45D3"/>
    <w:rsid w:val="00DB57F2"/>
    <w:rsid w:val="00DC4C14"/>
    <w:rsid w:val="00DD2078"/>
    <w:rsid w:val="00DE308A"/>
    <w:rsid w:val="00DE3D7F"/>
    <w:rsid w:val="00E16E38"/>
    <w:rsid w:val="00E211A2"/>
    <w:rsid w:val="00E229EE"/>
    <w:rsid w:val="00E22D59"/>
    <w:rsid w:val="00E46135"/>
    <w:rsid w:val="00E50E21"/>
    <w:rsid w:val="00E6593C"/>
    <w:rsid w:val="00E76BD9"/>
    <w:rsid w:val="00E76DE6"/>
    <w:rsid w:val="00E842A5"/>
    <w:rsid w:val="00EB6C46"/>
    <w:rsid w:val="00ED3F40"/>
    <w:rsid w:val="00EE77DF"/>
    <w:rsid w:val="00EE7B22"/>
    <w:rsid w:val="00F17740"/>
    <w:rsid w:val="00F23A49"/>
    <w:rsid w:val="00F37547"/>
    <w:rsid w:val="00F534FE"/>
    <w:rsid w:val="00F53584"/>
    <w:rsid w:val="00F55792"/>
    <w:rsid w:val="00F71A8D"/>
    <w:rsid w:val="00F91EBB"/>
    <w:rsid w:val="00FA22AB"/>
    <w:rsid w:val="00FA721B"/>
    <w:rsid w:val="00FD0ACE"/>
    <w:rsid w:val="00FD7BB5"/>
    <w:rsid w:val="00FE0EA0"/>
    <w:rsid w:val="00FF2540"/>
    <w:rsid w:val="00FF73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453309E3"/>
  <w15:docId w15:val="{597B0B99-4D91-414F-8077-1A593BF7D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E0EA0"/>
    <w:rPr>
      <w:sz w:val="24"/>
      <w:szCs w:val="24"/>
    </w:rPr>
  </w:style>
  <w:style w:type="paragraph" w:styleId="Heading1">
    <w:name w:val="heading 1"/>
    <w:basedOn w:val="Normal"/>
    <w:next w:val="Heading2"/>
    <w:qFormat/>
    <w:rsid w:val="001C5AA0"/>
    <w:pPr>
      <w:numPr>
        <w:numId w:val="2"/>
      </w:numPr>
      <w:spacing w:line="480" w:lineRule="auto"/>
      <w:jc w:val="both"/>
      <w:outlineLvl w:val="0"/>
    </w:pPr>
  </w:style>
  <w:style w:type="paragraph" w:styleId="Heading2">
    <w:name w:val="heading 2"/>
    <w:basedOn w:val="Normal"/>
    <w:qFormat/>
    <w:rsid w:val="001C5AA0"/>
    <w:pPr>
      <w:numPr>
        <w:ilvl w:val="1"/>
        <w:numId w:val="2"/>
      </w:numPr>
      <w:tabs>
        <w:tab w:val="left" w:pos="1440"/>
      </w:tabs>
      <w:spacing w:line="480" w:lineRule="auto"/>
      <w:jc w:val="both"/>
      <w:outlineLvl w:val="1"/>
    </w:pPr>
  </w:style>
  <w:style w:type="paragraph" w:styleId="Heading3">
    <w:name w:val="heading 3"/>
    <w:basedOn w:val="Normal"/>
    <w:qFormat/>
    <w:rsid w:val="001C5AA0"/>
    <w:pPr>
      <w:numPr>
        <w:ilvl w:val="2"/>
        <w:numId w:val="2"/>
      </w:numPr>
      <w:spacing w:after="240"/>
      <w:jc w:val="both"/>
      <w:outlineLvl w:val="2"/>
    </w:pPr>
    <w:rPr>
      <w:bCs/>
      <w:szCs w:val="26"/>
    </w:rPr>
  </w:style>
  <w:style w:type="paragraph" w:styleId="Heading4">
    <w:name w:val="heading 4"/>
    <w:basedOn w:val="Normal"/>
    <w:qFormat/>
    <w:rsid w:val="001C5AA0"/>
    <w:pPr>
      <w:numPr>
        <w:ilvl w:val="3"/>
        <w:numId w:val="2"/>
      </w:numPr>
      <w:spacing w:after="240"/>
      <w:jc w:val="both"/>
      <w:outlineLvl w:val="3"/>
    </w:pPr>
    <w:rPr>
      <w:bCs/>
      <w:szCs w:val="28"/>
    </w:rPr>
  </w:style>
  <w:style w:type="paragraph" w:styleId="Heading5">
    <w:name w:val="heading 5"/>
    <w:basedOn w:val="Normal"/>
    <w:qFormat/>
    <w:rsid w:val="001C5AA0"/>
    <w:pPr>
      <w:numPr>
        <w:ilvl w:val="4"/>
        <w:numId w:val="2"/>
      </w:numPr>
      <w:spacing w:after="240"/>
      <w:jc w:val="both"/>
      <w:outlineLvl w:val="4"/>
    </w:pPr>
    <w:rPr>
      <w:bCs/>
      <w:iCs/>
      <w:szCs w:val="26"/>
    </w:rPr>
  </w:style>
  <w:style w:type="paragraph" w:styleId="Heading6">
    <w:name w:val="heading 6"/>
    <w:basedOn w:val="Normal"/>
    <w:qFormat/>
    <w:rsid w:val="001C5AA0"/>
    <w:pPr>
      <w:widowControl w:val="0"/>
      <w:numPr>
        <w:ilvl w:val="5"/>
        <w:numId w:val="2"/>
      </w:numPr>
      <w:spacing w:after="240"/>
      <w:jc w:val="both"/>
      <w:outlineLvl w:val="5"/>
    </w:pPr>
    <w:rPr>
      <w:bCs/>
      <w:szCs w:val="22"/>
    </w:rPr>
  </w:style>
  <w:style w:type="paragraph" w:styleId="Heading7">
    <w:name w:val="heading 7"/>
    <w:basedOn w:val="Normal"/>
    <w:qFormat/>
    <w:rsid w:val="001C5AA0"/>
    <w:pPr>
      <w:widowControl w:val="0"/>
      <w:numPr>
        <w:ilvl w:val="6"/>
        <w:numId w:val="2"/>
      </w:numPr>
      <w:spacing w:after="240"/>
      <w:jc w:val="both"/>
      <w:outlineLvl w:val="6"/>
    </w:pPr>
  </w:style>
  <w:style w:type="paragraph" w:styleId="Heading8">
    <w:name w:val="heading 8"/>
    <w:basedOn w:val="Normal"/>
    <w:qFormat/>
    <w:rsid w:val="001C5AA0"/>
    <w:pPr>
      <w:widowControl w:val="0"/>
      <w:numPr>
        <w:ilvl w:val="7"/>
        <w:numId w:val="2"/>
      </w:numPr>
      <w:spacing w:after="240"/>
      <w:jc w:val="both"/>
      <w:outlineLvl w:val="7"/>
    </w:pPr>
    <w:rPr>
      <w:iCs/>
    </w:rPr>
  </w:style>
  <w:style w:type="paragraph" w:styleId="Heading9">
    <w:name w:val="heading 9"/>
    <w:basedOn w:val="Normal"/>
    <w:qFormat/>
    <w:rsid w:val="001C5AA0"/>
    <w:pPr>
      <w:widowControl w:val="0"/>
      <w:numPr>
        <w:ilvl w:val="8"/>
        <w:numId w:val="2"/>
      </w:numPr>
      <w:spacing w:after="240"/>
      <w:jc w:val="both"/>
      <w:outlineLvl w:val="8"/>
    </w:pPr>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customStyle="1" w:styleId="BlockSS">
    <w:name w:val="Block SS"/>
    <w:basedOn w:val="Normal"/>
    <w:rsid w:val="00721BCB"/>
    <w:pPr>
      <w:spacing w:after="240"/>
      <w:jc w:val="both"/>
    </w:pPr>
  </w:style>
  <w:style w:type="paragraph" w:customStyle="1" w:styleId="1stLineIndentDS">
    <w:name w:val="1st Line Indent DS"/>
    <w:basedOn w:val="1stLineIndentSS"/>
    <w:rsid w:val="00721BCB"/>
    <w:pPr>
      <w:spacing w:after="0" w:line="480" w:lineRule="auto"/>
    </w:pPr>
  </w:style>
  <w:style w:type="paragraph" w:customStyle="1" w:styleId="BlockDS">
    <w:name w:val="Block DS"/>
    <w:basedOn w:val="Normal"/>
    <w:rsid w:val="00721BCB"/>
    <w:pPr>
      <w:spacing w:line="480" w:lineRule="auto"/>
      <w:jc w:val="both"/>
    </w:pPr>
  </w:style>
  <w:style w:type="paragraph" w:styleId="Header">
    <w:name w:val="header"/>
    <w:basedOn w:val="Normal"/>
    <w:rsid w:val="009965A9"/>
    <w:pPr>
      <w:tabs>
        <w:tab w:val="center" w:pos="4680"/>
        <w:tab w:val="right" w:pos="9360"/>
      </w:tabs>
    </w:pPr>
  </w:style>
  <w:style w:type="paragraph" w:styleId="Footer">
    <w:name w:val="footer"/>
    <w:basedOn w:val="Normal"/>
    <w:rsid w:val="009965A9"/>
    <w:pPr>
      <w:tabs>
        <w:tab w:val="center" w:pos="4680"/>
        <w:tab w:val="right" w:pos="9360"/>
      </w:tabs>
    </w:pPr>
  </w:style>
  <w:style w:type="paragraph" w:customStyle="1" w:styleId="Center">
    <w:name w:val="Center"/>
    <w:basedOn w:val="Subtitle"/>
    <w:rsid w:val="00481D59"/>
    <w:pPr>
      <w:keepNext/>
      <w:spacing w:after="240"/>
    </w:pPr>
    <w:rPr>
      <w:rFonts w:ascii="Times New Roman" w:hAnsi="Times New Roman"/>
    </w:rPr>
  </w:style>
  <w:style w:type="paragraph" w:styleId="Subtitle">
    <w:name w:val="Subtitle"/>
    <w:basedOn w:val="Normal"/>
    <w:qFormat/>
    <w:rsid w:val="00481D59"/>
    <w:pPr>
      <w:spacing w:after="60"/>
      <w:jc w:val="center"/>
      <w:outlineLvl w:val="1"/>
    </w:pPr>
    <w:rPr>
      <w:rFonts w:ascii="Arial" w:hAnsi="Arial" w:cs="Arial"/>
    </w:rPr>
  </w:style>
  <w:style w:type="paragraph" w:customStyle="1" w:styleId="TitleBold">
    <w:name w:val="Title Bold"/>
    <w:basedOn w:val="Normal"/>
    <w:next w:val="1stLineIndentSS"/>
    <w:rsid w:val="00721BCB"/>
    <w:pPr>
      <w:keepNext/>
      <w:spacing w:after="240"/>
      <w:jc w:val="center"/>
    </w:pPr>
    <w:rPr>
      <w:rFonts w:ascii="Times New Roman Bold" w:hAnsi="Times New Roman Bold"/>
      <w:b/>
      <w:caps/>
    </w:rPr>
  </w:style>
  <w:style w:type="paragraph" w:styleId="Signature">
    <w:name w:val="Signature"/>
    <w:basedOn w:val="Normal"/>
    <w:rsid w:val="00481D59"/>
    <w:pPr>
      <w:tabs>
        <w:tab w:val="left" w:pos="5040"/>
        <w:tab w:val="right" w:pos="9360"/>
      </w:tabs>
      <w:ind w:left="4680"/>
    </w:pPr>
  </w:style>
  <w:style w:type="paragraph" w:styleId="BalloonText">
    <w:name w:val="Balloon Text"/>
    <w:basedOn w:val="Normal"/>
    <w:semiHidden/>
    <w:rsid w:val="00481D59"/>
    <w:rPr>
      <w:rFonts w:ascii="Tahoma" w:hAnsi="Tahoma" w:cs="Tahoma"/>
      <w:sz w:val="16"/>
      <w:szCs w:val="16"/>
    </w:rPr>
  </w:style>
  <w:style w:type="paragraph" w:customStyle="1" w:styleId="Single">
    <w:name w:val="Single"/>
    <w:basedOn w:val="Normal"/>
    <w:rsid w:val="00D02AC8"/>
    <w:pPr>
      <w:jc w:val="both"/>
    </w:pPr>
    <w:rPr>
      <w:bCs/>
    </w:rPr>
  </w:style>
  <w:style w:type="paragraph" w:customStyle="1" w:styleId="1stLineIndentSS">
    <w:name w:val="1st Line Indent SS"/>
    <w:basedOn w:val="Normal"/>
    <w:rsid w:val="00721BCB"/>
    <w:pPr>
      <w:spacing w:after="240"/>
      <w:ind w:firstLine="720"/>
      <w:jc w:val="both"/>
    </w:pPr>
  </w:style>
  <w:style w:type="character" w:styleId="CommentReference">
    <w:name w:val="annotation reference"/>
    <w:semiHidden/>
    <w:rsid w:val="000343DA"/>
    <w:rPr>
      <w:sz w:val="16"/>
      <w:szCs w:val="16"/>
    </w:rPr>
  </w:style>
  <w:style w:type="paragraph" w:styleId="CommentText">
    <w:name w:val="annotation text"/>
    <w:basedOn w:val="Normal"/>
    <w:semiHidden/>
    <w:rsid w:val="000343DA"/>
    <w:rPr>
      <w:sz w:val="20"/>
      <w:szCs w:val="20"/>
    </w:rPr>
  </w:style>
  <w:style w:type="paragraph" w:styleId="CommentSubject">
    <w:name w:val="annotation subject"/>
    <w:basedOn w:val="CommentText"/>
    <w:next w:val="CommentText"/>
    <w:semiHidden/>
    <w:rsid w:val="000343DA"/>
    <w:rPr>
      <w:b/>
      <w:bCs/>
    </w:rPr>
  </w:style>
  <w:style w:type="character" w:styleId="PageNumber">
    <w:name w:val="page number"/>
    <w:basedOn w:val="DefaultParagraphFont"/>
    <w:rsid w:val="000343DA"/>
  </w:style>
  <w:style w:type="paragraph" w:customStyle="1" w:styleId="QuoteSingleIndent">
    <w:name w:val="Quote Single Indent"/>
    <w:basedOn w:val="Normal"/>
    <w:rsid w:val="00721BCB"/>
    <w:pPr>
      <w:spacing w:after="240"/>
      <w:ind w:left="720" w:right="720"/>
      <w:jc w:val="both"/>
    </w:pPr>
  </w:style>
  <w:style w:type="paragraph" w:customStyle="1" w:styleId="QuoteDoubleIndent">
    <w:name w:val="Quote Double Indent"/>
    <w:basedOn w:val="QuoteSingleIndent"/>
    <w:next w:val="1stLineIndentSS"/>
    <w:rsid w:val="00721BCB"/>
    <w:pPr>
      <w:ind w:left="1440" w:right="1440"/>
    </w:pPr>
  </w:style>
  <w:style w:type="paragraph" w:customStyle="1" w:styleId="TitleBoldUnderline">
    <w:name w:val="Title Bold Underline"/>
    <w:basedOn w:val="Normal"/>
    <w:next w:val="1stLineIndentSS"/>
    <w:rsid w:val="00721BCB"/>
    <w:pPr>
      <w:keepNext/>
      <w:spacing w:after="240"/>
      <w:jc w:val="center"/>
    </w:pPr>
    <w:rPr>
      <w:rFonts w:ascii="Times New Roman Bold" w:hAnsi="Times New Roman Bold"/>
      <w:b/>
      <w:caps/>
      <w:u w:val="single"/>
    </w:rPr>
  </w:style>
  <w:style w:type="paragraph" w:customStyle="1" w:styleId="TitleBoldwoUnderline">
    <w:name w:val="Title Bold w/o Underline"/>
    <w:basedOn w:val="Normal"/>
    <w:next w:val="1stLineIndentSS"/>
    <w:rsid w:val="00721BCB"/>
    <w:pPr>
      <w:keepNext/>
      <w:spacing w:after="240"/>
      <w:jc w:val="center"/>
    </w:pPr>
    <w:rPr>
      <w:rFonts w:ascii="Times New Roman Bold" w:hAnsi="Times New Roman Bold"/>
      <w:b/>
      <w:caps/>
      <w:u w:val="single"/>
    </w:rPr>
  </w:style>
  <w:style w:type="character" w:styleId="Hyperlink">
    <w:name w:val="Hyperlink"/>
    <w:basedOn w:val="DefaultParagraphFont"/>
    <w:unhideWhenUsed/>
    <w:rsid w:val="00B67611"/>
    <w:rPr>
      <w:color w:val="0000FF" w:themeColor="hyperlink"/>
      <w:u w:val="single"/>
    </w:rPr>
  </w:style>
  <w:style w:type="character" w:styleId="UnresolvedMention">
    <w:name w:val="Unresolved Mention"/>
    <w:basedOn w:val="DefaultParagraphFont"/>
    <w:uiPriority w:val="99"/>
    <w:semiHidden/>
    <w:unhideWhenUsed/>
    <w:rsid w:val="00B676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youtube.com/@TheLebanonSchools"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SoftWise\Innova\Templates\IM%20Templates\IM%20Bond\%23105603%20v1%20-%20Lease%20Agreeme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C:\Program Files\SoftWise\Innova\Templates\IM Templates\IM Bond\#105603 v1 - Lease Agreement.dot</Template>
  <TotalTime>27</TotalTime>
  <Pages>3</Pages>
  <Words>582</Words>
  <Characters>3220</Characters>
  <Application>Microsoft Office Word</Application>
  <DocSecurity>0</DocSecurity>
  <Lines>80</Lines>
  <Paragraphs>18</Paragraphs>
  <ScaleCrop>false</ScaleCrop>
  <HeadingPairs>
    <vt:vector size="2" baseType="variant">
      <vt:variant>
        <vt:lpstr>Title</vt:lpstr>
      </vt:variant>
      <vt:variant>
        <vt:i4>1</vt:i4>
      </vt:variant>
    </vt:vector>
  </HeadingPairs>
  <TitlesOfParts>
    <vt:vector size="1" baseType="lpstr">
      <vt:lpstr>LEASE AGREEMENT</vt:lpstr>
    </vt:vector>
  </TitlesOfParts>
  <Company>Ice Miller</Company>
  <LinksUpToDate>false</LinksUpToDate>
  <CharactersWithSpaces>3784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LEASE AGREEMENT</dc:title>
  <dc:subject/>
  <dc:creator>WIGER</dc:creator>
  <cp:keywords/>
  <dc:description/>
  <cp:lastModifiedBy>Dennis, Zach</cp:lastModifiedBy>
  <cp:revision>19</cp:revision>
  <cp:lastPrinted>2022-08-22T20:52:00Z</cp:lastPrinted>
  <dcterms:created xsi:type="dcterms:W3CDTF">2024-01-04T19:27:00Z</dcterms:created>
  <dcterms:modified xsi:type="dcterms:W3CDTF">2026-04-09T12:10:00Z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l File">
    <vt:lpwstr>\\IMFILEVS\DOCSDATA\DOCSOPEN\BND\FORM\WIGER\29hf01!.WP</vt:lpwstr>
  </property>
  <property fmtid="{D5CDD505-2E9C-101B-9397-08002B2CF9AE}" pid="3" name="Converted State">
    <vt:lpwstr>True</vt:lpwstr>
  </property>
  <property fmtid="{D5CDD505-2E9C-101B-9397-08002B2CF9AE}" pid="4" name="Converted Date">
    <vt:lpwstr>18-Apr-2002</vt:lpwstr>
  </property>
  <property fmtid="{D5CDD505-2E9C-101B-9397-08002B2CF9AE}" pid="5" name="WPClean Version">
    <vt:lpwstr>2.5.1.25</vt:lpwstr>
  </property>
  <property fmtid="{D5CDD505-2E9C-101B-9397-08002B2CF9AE}" pid="6" name="CW Macro Package Integration">
    <vt:lpwstr>MACROSUITE</vt:lpwstr>
  </property>
  <property fmtid="{D5CDD505-2E9C-101B-9397-08002B2CF9AE}" pid="7" name="ndDocumentId">
    <vt:lpwstr>4899-2826-6655</vt:lpwstr>
  </property>
  <property fmtid="{D5CDD505-2E9C-101B-9397-08002B2CF9AE}" pid="8" name="SWDocID">
    <vt:lpwstr>4899-2826-6655.1</vt:lpwstr>
  </property>
</Properties>
</file>