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87585B" w14:textId="77777777" w:rsidR="004E7AC5" w:rsidRPr="004E7AC5" w:rsidRDefault="004E7AC5" w:rsidP="004E7AC5">
      <w:r w:rsidRPr="004E7AC5">
        <w:rPr>
          <w:b/>
          <w:bCs/>
        </w:rPr>
        <w:t>BETTIS PREPARATORY LEADERSHIP ACADEMY</w:t>
      </w:r>
    </w:p>
    <w:p w14:paraId="1B55659D" w14:textId="77777777" w:rsidR="004E7AC5" w:rsidRPr="004E7AC5" w:rsidRDefault="004E7AC5" w:rsidP="004E7AC5">
      <w:r w:rsidRPr="004E7AC5">
        <w:rPr>
          <w:b/>
          <w:bCs/>
        </w:rPr>
        <w:t>Special Called Meeting Virtually</w:t>
      </w:r>
    </w:p>
    <w:p w14:paraId="3628079C" w14:textId="77777777" w:rsidR="004E7AC5" w:rsidRPr="004E7AC5" w:rsidRDefault="004E7AC5" w:rsidP="004E7AC5">
      <w:r w:rsidRPr="004E7AC5">
        <w:t> (Link – BPLA’s Website)</w:t>
      </w:r>
    </w:p>
    <w:p w14:paraId="38B8C1C4" w14:textId="77777777" w:rsidR="004E7AC5" w:rsidRPr="004E7AC5" w:rsidRDefault="004E7AC5" w:rsidP="004E7AC5">
      <w:r w:rsidRPr="004E7AC5">
        <w:t>Agenda</w:t>
      </w:r>
    </w:p>
    <w:p w14:paraId="22EE4ABB" w14:textId="77777777" w:rsidR="004E7AC5" w:rsidRPr="004E7AC5" w:rsidRDefault="004E7AC5" w:rsidP="004E7AC5">
      <w:r w:rsidRPr="004E7AC5">
        <w:t>April 1, 26 Rev. 0</w:t>
      </w:r>
    </w:p>
    <w:p w14:paraId="2AB5A933" w14:textId="77777777" w:rsidR="004E7AC5" w:rsidRPr="004E7AC5" w:rsidRDefault="004E7AC5" w:rsidP="004E7AC5">
      <w:r w:rsidRPr="004E7AC5">
        <w:t>6:00 P.M.</w:t>
      </w:r>
    </w:p>
    <w:p w14:paraId="1628C506" w14:textId="77777777" w:rsidR="004E7AC5" w:rsidRPr="004E7AC5" w:rsidRDefault="004E7AC5" w:rsidP="004E7AC5">
      <w:r w:rsidRPr="004E7AC5">
        <w:t>Call to Order</w:t>
      </w:r>
    </w:p>
    <w:p w14:paraId="351B3333" w14:textId="77777777" w:rsidR="004E7AC5" w:rsidRPr="004E7AC5" w:rsidRDefault="004E7AC5" w:rsidP="004E7AC5">
      <w:r w:rsidRPr="004E7AC5">
        <w:t>Invocation/Pledge</w:t>
      </w:r>
    </w:p>
    <w:p w14:paraId="6F87F1F5" w14:textId="77777777" w:rsidR="004E7AC5" w:rsidRPr="004E7AC5" w:rsidRDefault="004E7AC5" w:rsidP="004E7AC5">
      <w:r w:rsidRPr="004E7AC5">
        <w:t>Approval of Agenda</w:t>
      </w:r>
    </w:p>
    <w:p w14:paraId="4D5A3A51" w14:textId="77777777" w:rsidR="004E7AC5" w:rsidRPr="004E7AC5" w:rsidRDefault="004E7AC5" w:rsidP="004E7AC5">
      <w:r w:rsidRPr="004E7AC5">
        <w:t>Executive Session</w:t>
      </w:r>
    </w:p>
    <w:p w14:paraId="197C0813" w14:textId="77777777" w:rsidR="004E7AC5" w:rsidRPr="004E7AC5" w:rsidRDefault="004E7AC5" w:rsidP="004E7AC5">
      <w:r w:rsidRPr="004E7AC5">
        <w:t>Contractual Matter – Board Election (Action Item)</w:t>
      </w:r>
    </w:p>
    <w:p w14:paraId="464E81CA" w14:textId="77777777" w:rsidR="004E7AC5" w:rsidRPr="004E7AC5" w:rsidRDefault="004E7AC5" w:rsidP="004E7AC5">
      <w:r w:rsidRPr="004E7AC5">
        <w:t>Contractual Matter – Public Awareness (Action Item)</w:t>
      </w:r>
    </w:p>
    <w:p w14:paraId="4CD607C3" w14:textId="77777777" w:rsidR="004E7AC5" w:rsidRPr="004E7AC5" w:rsidRDefault="004E7AC5" w:rsidP="004E7AC5">
      <w:r w:rsidRPr="004E7AC5">
        <w:t>Contractual Matter – Funds (Action Item)</w:t>
      </w:r>
    </w:p>
    <w:p w14:paraId="49F49476" w14:textId="77777777" w:rsidR="004E7AC5" w:rsidRPr="004E7AC5" w:rsidRDefault="004E7AC5" w:rsidP="004E7AC5">
      <w:r w:rsidRPr="004E7AC5">
        <w:t>Contractual Matter – Building Project (Action Item)</w:t>
      </w:r>
    </w:p>
    <w:p w14:paraId="46F05DCA" w14:textId="77777777" w:rsidR="004E7AC5" w:rsidRPr="004E7AC5" w:rsidRDefault="004E7AC5" w:rsidP="004E7AC5">
      <w:r w:rsidRPr="004E7AC5">
        <w:t>*All Executive Session actions items will be voted on after returning to Public Session.</w:t>
      </w:r>
    </w:p>
    <w:p w14:paraId="0E4AEFF1" w14:textId="77777777" w:rsidR="004E7AC5" w:rsidRPr="004E7AC5" w:rsidRDefault="004E7AC5" w:rsidP="004E7AC5">
      <w:r w:rsidRPr="004E7AC5">
        <w:t>Adjournment</w:t>
      </w:r>
    </w:p>
    <w:p w14:paraId="7A23C258" w14:textId="77777777" w:rsidR="00A129D5" w:rsidRDefault="00A129D5"/>
    <w:sectPr w:rsidR="00A129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AC5"/>
    <w:rsid w:val="004E7AC5"/>
    <w:rsid w:val="00555686"/>
    <w:rsid w:val="00A129D5"/>
    <w:rsid w:val="00E342E1"/>
    <w:rsid w:val="00E53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7B996E"/>
  <w15:chartTrackingRefBased/>
  <w15:docId w15:val="{B3541005-E14F-4FC6-B540-B22E1B813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E7A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A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A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A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A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A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A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A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A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E7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A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A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A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A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A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A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A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A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A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A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A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A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A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AC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74</Words>
  <Characters>424</Characters>
  <Application>Microsoft Office Word</Application>
  <DocSecurity>0</DocSecurity>
  <Lines>3</Lines>
  <Paragraphs>1</Paragraphs>
  <ScaleCrop>false</ScaleCrop>
  <Company>Aiken County Public Schools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Rashad Roland</dc:creator>
  <cp:keywords/>
  <dc:description/>
  <cp:lastModifiedBy>Rashad Roland</cp:lastModifiedBy>
  <cp:revision>1</cp:revision>
  <dcterms:created xsi:type="dcterms:W3CDTF">2026-04-15T16:50:00Z</dcterms:created>
  <dcterms:modified xsi:type="dcterms:W3CDTF">2026-04-15T16:51:00Z</dcterms:modified>
</cp:coreProperties>
</file>