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AEC1" w14:textId="77777777" w:rsidR="005D16B9" w:rsidRDefault="00A35292" w:rsidP="00B9296D">
      <w:pPr>
        <w:spacing w:after="0"/>
        <w:ind w:left="3600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Welch MS</w:t>
      </w:r>
      <w:r w:rsidR="005D16B9">
        <w:rPr>
          <w:b/>
          <w:sz w:val="72"/>
          <w:szCs w:val="72"/>
        </w:rPr>
        <w:t xml:space="preserve"> </w:t>
      </w:r>
    </w:p>
    <w:p w14:paraId="04E80660" w14:textId="02FBB652" w:rsidR="000751D0" w:rsidRPr="00B9296D" w:rsidRDefault="00A35292" w:rsidP="00B9296D">
      <w:pPr>
        <w:spacing w:after="0"/>
        <w:ind w:left="3600"/>
        <w:jc w:val="center"/>
        <w:rPr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8B5D1D6" wp14:editId="7240071C">
            <wp:simplePos x="0" y="0"/>
            <wp:positionH relativeFrom="column">
              <wp:posOffset>9528</wp:posOffset>
            </wp:positionH>
            <wp:positionV relativeFrom="paragraph">
              <wp:posOffset>-295273</wp:posOffset>
            </wp:positionV>
            <wp:extent cx="1857375" cy="123634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36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D16B9">
        <w:rPr>
          <w:b/>
          <w:sz w:val="72"/>
          <w:szCs w:val="72"/>
        </w:rPr>
        <w:t xml:space="preserve"> </w:t>
      </w:r>
      <w:r w:rsidR="00643167">
        <w:rPr>
          <w:b/>
          <w:sz w:val="72"/>
          <w:szCs w:val="72"/>
        </w:rPr>
        <w:t>SDMC</w:t>
      </w:r>
      <w:r w:rsidR="00FB19F2">
        <w:rPr>
          <w:b/>
          <w:sz w:val="72"/>
          <w:szCs w:val="72"/>
        </w:rPr>
        <w:t xml:space="preserve"> </w:t>
      </w:r>
      <w:r w:rsidR="00FE3BCA">
        <w:rPr>
          <w:b/>
          <w:sz w:val="72"/>
          <w:szCs w:val="72"/>
        </w:rPr>
        <w:t>Minutes</w:t>
      </w:r>
      <w:r>
        <w:rPr>
          <w:b/>
        </w:rPr>
        <w:t xml:space="preserve">                           </w:t>
      </w:r>
    </w:p>
    <w:p w14:paraId="7D47D2AD" w14:textId="77777777" w:rsidR="0057753B" w:rsidRDefault="00474E21" w:rsidP="00EE4B70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bookmarkStart w:id="0" w:name="_Hlk112252181"/>
      <w:r w:rsidRPr="0057753B">
        <w:rPr>
          <w:rFonts w:ascii="Times New Roman" w:eastAsia="Times" w:hAnsi="Times New Roman" w:cs="Times New Roman"/>
          <w:b/>
          <w:sz w:val="24"/>
          <w:szCs w:val="24"/>
        </w:rPr>
        <w:t>Date</w:t>
      </w:r>
      <w:r w:rsidR="00A35292" w:rsidRPr="0057753B">
        <w:rPr>
          <w:rFonts w:ascii="Times New Roman" w:eastAsia="Times" w:hAnsi="Times New Roman" w:cs="Times New Roman"/>
          <w:sz w:val="24"/>
          <w:szCs w:val="24"/>
        </w:rPr>
        <w:t>:</w:t>
      </w:r>
      <w:bookmarkEnd w:id="0"/>
      <w:r w:rsidR="00A35292" w:rsidRPr="0057753B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57753B" w:rsidRPr="0057753B">
        <w:rPr>
          <w:rFonts w:ascii="Times New Roman" w:eastAsia="Times" w:hAnsi="Times New Roman" w:cs="Times New Roman"/>
          <w:sz w:val="24"/>
          <w:szCs w:val="24"/>
        </w:rPr>
        <w:t>April 6, 2026</w:t>
      </w:r>
      <w:r w:rsidR="004008F6" w:rsidRPr="0057753B">
        <w:rPr>
          <w:rFonts w:ascii="Times New Roman" w:eastAsia="Times" w:hAnsi="Times New Roman" w:cs="Times New Roman"/>
          <w:sz w:val="24"/>
          <w:szCs w:val="24"/>
        </w:rPr>
        <w:t>,</w:t>
      </w:r>
      <w:r w:rsidR="009705A5" w:rsidRPr="0057753B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57753B" w:rsidRPr="0057753B">
        <w:rPr>
          <w:rFonts w:ascii="Times New Roman" w:eastAsia="Times" w:hAnsi="Times New Roman" w:cs="Times New Roman"/>
          <w:sz w:val="24"/>
          <w:szCs w:val="24"/>
        </w:rPr>
        <w:t xml:space="preserve">Start </w:t>
      </w:r>
      <w:r w:rsidR="009705A5" w:rsidRPr="0057753B">
        <w:rPr>
          <w:rFonts w:ascii="Times New Roman" w:eastAsia="Times" w:hAnsi="Times New Roman" w:cs="Times New Roman"/>
          <w:sz w:val="24"/>
          <w:szCs w:val="24"/>
        </w:rPr>
        <w:t>Time</w:t>
      </w:r>
      <w:r w:rsidR="00DF5C3B" w:rsidRPr="0057753B">
        <w:rPr>
          <w:rFonts w:ascii="Times New Roman" w:eastAsia="Times" w:hAnsi="Times New Roman" w:cs="Times New Roman"/>
          <w:b/>
          <w:bCs/>
          <w:sz w:val="24"/>
          <w:szCs w:val="24"/>
        </w:rPr>
        <w:t>:</w:t>
      </w:r>
      <w:r w:rsidR="00DF5C3B" w:rsidRPr="0057753B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643167" w:rsidRPr="0057753B">
        <w:rPr>
          <w:rFonts w:ascii="Times New Roman" w:eastAsia="Times" w:hAnsi="Times New Roman" w:cs="Times New Roman"/>
          <w:sz w:val="24"/>
          <w:szCs w:val="24"/>
        </w:rPr>
        <w:t>4:30 P</w:t>
      </w:r>
      <w:r w:rsidR="006C0B62" w:rsidRPr="0057753B">
        <w:rPr>
          <w:rFonts w:ascii="Times New Roman" w:eastAsia="Times" w:hAnsi="Times New Roman" w:cs="Times New Roman"/>
          <w:sz w:val="24"/>
          <w:szCs w:val="24"/>
        </w:rPr>
        <w:t>.M</w:t>
      </w:r>
      <w:r w:rsidR="0057753B" w:rsidRPr="0057753B">
        <w:rPr>
          <w:rFonts w:ascii="Times New Roman" w:eastAsia="Times" w:hAnsi="Times New Roman" w:cs="Times New Roman"/>
          <w:sz w:val="24"/>
          <w:szCs w:val="24"/>
        </w:rPr>
        <w:t>, End Time: 5: 27</w:t>
      </w:r>
      <w:r w:rsidR="000E0206" w:rsidRPr="0057753B">
        <w:rPr>
          <w:rFonts w:ascii="Times New Roman" w:eastAsia="Times" w:hAnsi="Times New Roman" w:cs="Times New Roman"/>
          <w:sz w:val="24"/>
          <w:szCs w:val="24"/>
        </w:rPr>
        <w:tab/>
      </w:r>
    </w:p>
    <w:p w14:paraId="1AC5FD4B" w14:textId="3A960D0F" w:rsidR="000751D0" w:rsidRPr="0057753B" w:rsidRDefault="00A35292" w:rsidP="00EE4B70">
      <w:pPr>
        <w:spacing w:after="0" w:line="240" w:lineRule="auto"/>
        <w:rPr>
          <w:rFonts w:ascii="Times New Roman" w:eastAsia="Times" w:hAnsi="Times New Roman" w:cs="Times New Roman"/>
          <w:sz w:val="24"/>
          <w:szCs w:val="24"/>
        </w:rPr>
      </w:pPr>
      <w:r w:rsidRPr="0057753B">
        <w:rPr>
          <w:rFonts w:ascii="Times New Roman" w:eastAsia="Times" w:hAnsi="Times New Roman" w:cs="Times New Roman"/>
          <w:b/>
          <w:sz w:val="24"/>
          <w:szCs w:val="24"/>
        </w:rPr>
        <w:t>Facilitator</w:t>
      </w:r>
      <w:r w:rsidRPr="0057753B">
        <w:rPr>
          <w:rFonts w:ascii="Times New Roman" w:eastAsia="Times" w:hAnsi="Times New Roman" w:cs="Times New Roman"/>
          <w:sz w:val="24"/>
          <w:szCs w:val="24"/>
        </w:rPr>
        <w:t>:</w:t>
      </w:r>
      <w:r w:rsidR="004263DC" w:rsidRPr="0057753B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="007679B8">
        <w:rPr>
          <w:rFonts w:ascii="Times New Roman" w:eastAsia="Times" w:hAnsi="Times New Roman" w:cs="Times New Roman"/>
          <w:sz w:val="24"/>
          <w:szCs w:val="24"/>
        </w:rPr>
        <w:t xml:space="preserve">Dr. </w:t>
      </w:r>
      <w:r w:rsidR="00643167" w:rsidRPr="0057753B">
        <w:rPr>
          <w:rFonts w:ascii="Times New Roman" w:eastAsia="Times" w:hAnsi="Times New Roman" w:cs="Times New Roman"/>
          <w:sz w:val="24"/>
          <w:szCs w:val="24"/>
        </w:rPr>
        <w:t>A. Brown</w:t>
      </w:r>
      <w:r w:rsidR="00EE4B70" w:rsidRPr="0057753B">
        <w:rPr>
          <w:rFonts w:ascii="Times New Roman" w:eastAsia="Times" w:hAnsi="Times New Roman" w:cs="Times New Roman"/>
          <w:sz w:val="24"/>
          <w:szCs w:val="24"/>
        </w:rPr>
        <w:t>, Assistant Principal</w:t>
      </w:r>
    </w:p>
    <w:p w14:paraId="7427F2D4" w14:textId="476A23DE" w:rsidR="009705A5" w:rsidRPr="0057753B" w:rsidRDefault="009705A5" w:rsidP="0057753B">
      <w:pPr>
        <w:spacing w:after="0" w:line="240" w:lineRule="auto"/>
        <w:ind w:firstLine="720"/>
        <w:rPr>
          <w:rFonts w:ascii="Times New Roman" w:eastAsia="Times" w:hAnsi="Times New Roman" w:cs="Times New Roman"/>
          <w:sz w:val="24"/>
          <w:szCs w:val="24"/>
        </w:rPr>
      </w:pPr>
      <w:r w:rsidRPr="0057753B">
        <w:rPr>
          <w:rFonts w:ascii="Times New Roman" w:eastAsia="Times" w:hAnsi="Times New Roman" w:cs="Times New Roman"/>
          <w:sz w:val="24"/>
          <w:szCs w:val="24"/>
        </w:rPr>
        <w:tab/>
      </w:r>
      <w:r w:rsidRPr="0057753B">
        <w:rPr>
          <w:rFonts w:ascii="Times New Roman" w:eastAsia="Times" w:hAnsi="Times New Roman" w:cs="Times New Roman"/>
          <w:sz w:val="24"/>
          <w:szCs w:val="24"/>
        </w:rPr>
        <w:tab/>
      </w:r>
      <w:r w:rsidR="00EE4B70" w:rsidRPr="0057753B">
        <w:rPr>
          <w:rFonts w:ascii="Times New Roman" w:eastAsia="Times" w:hAnsi="Times New Roman" w:cs="Times New Roman"/>
          <w:sz w:val="24"/>
          <w:szCs w:val="24"/>
        </w:rPr>
        <w:t xml:space="preserve">               </w:t>
      </w:r>
      <w:r w:rsidR="0057753B">
        <w:rPr>
          <w:rFonts w:ascii="Times New Roman" w:eastAsia="Times" w:hAnsi="Times New Roman" w:cs="Times New Roman"/>
          <w:sz w:val="24"/>
          <w:szCs w:val="24"/>
        </w:rPr>
        <w:t xml:space="preserve"> </w:t>
      </w:r>
      <w:r w:rsidRPr="0057753B">
        <w:rPr>
          <w:rFonts w:ascii="Times New Roman" w:eastAsia="Times" w:hAnsi="Times New Roman" w:cs="Times New Roman"/>
          <w:b/>
          <w:bCs/>
          <w:sz w:val="24"/>
          <w:szCs w:val="24"/>
        </w:rPr>
        <w:t>Location</w:t>
      </w:r>
      <w:r w:rsidRPr="0057753B">
        <w:rPr>
          <w:rFonts w:ascii="Times New Roman" w:eastAsia="Times" w:hAnsi="Times New Roman" w:cs="Times New Roman"/>
          <w:sz w:val="24"/>
          <w:szCs w:val="24"/>
        </w:rPr>
        <w:t xml:space="preserve">: </w:t>
      </w:r>
      <w:r w:rsidR="004008F6" w:rsidRPr="0057753B">
        <w:rPr>
          <w:rFonts w:ascii="Times New Roman" w:eastAsia="Times" w:hAnsi="Times New Roman" w:cs="Times New Roman"/>
          <w:sz w:val="24"/>
          <w:szCs w:val="24"/>
        </w:rPr>
        <w:t>PLC Room</w:t>
      </w:r>
    </w:p>
    <w:p w14:paraId="3D90A192" w14:textId="602A5AF1" w:rsidR="0057753B" w:rsidRPr="0057753B" w:rsidRDefault="0057753B" w:rsidP="0057753B">
      <w:pPr>
        <w:spacing w:after="0" w:line="240" w:lineRule="auto"/>
        <w:ind w:firstLine="720"/>
        <w:rPr>
          <w:rFonts w:ascii="Times New Roman" w:eastAsia="Times" w:hAnsi="Times New Roman" w:cs="Times New Roman"/>
          <w:sz w:val="24"/>
          <w:szCs w:val="24"/>
        </w:rPr>
      </w:pPr>
      <w:r w:rsidRPr="0057753B">
        <w:rPr>
          <w:rFonts w:ascii="Times New Roman" w:eastAsia="Times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eastAsia="Times" w:hAnsi="Times New Roman" w:cs="Times New Roman"/>
          <w:sz w:val="24"/>
          <w:szCs w:val="24"/>
        </w:rPr>
        <w:t xml:space="preserve">  </w:t>
      </w:r>
      <w:r w:rsidRPr="0057753B">
        <w:rPr>
          <w:rFonts w:ascii="Times New Roman" w:eastAsia="Times" w:hAnsi="Times New Roman" w:cs="Times New Roman"/>
          <w:b/>
          <w:bCs/>
          <w:sz w:val="24"/>
          <w:szCs w:val="24"/>
        </w:rPr>
        <w:t>Scribe:</w:t>
      </w:r>
      <w:r w:rsidRPr="0057753B">
        <w:rPr>
          <w:rFonts w:ascii="Times New Roman" w:eastAsia="Times" w:hAnsi="Times New Roman" w:cs="Times New Roman"/>
          <w:sz w:val="24"/>
          <w:szCs w:val="24"/>
        </w:rPr>
        <w:t xml:space="preserve"> C. Crawford</w:t>
      </w:r>
    </w:p>
    <w:tbl>
      <w:tblPr>
        <w:tblStyle w:val="a"/>
        <w:tblW w:w="1089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6"/>
        <w:gridCol w:w="8334"/>
      </w:tblGrid>
      <w:tr w:rsidR="00474E21" w14:paraId="70460E2A" w14:textId="77777777" w:rsidTr="005D16B9">
        <w:trPr>
          <w:trHeight w:val="1515"/>
        </w:trPr>
        <w:tc>
          <w:tcPr>
            <w:tcW w:w="2556" w:type="dxa"/>
          </w:tcPr>
          <w:p w14:paraId="4DF0978D" w14:textId="77777777" w:rsidR="005D16B9" w:rsidRPr="005D16B9" w:rsidRDefault="005D16B9" w:rsidP="005D16B9">
            <w:pPr>
              <w:spacing w:line="480" w:lineRule="auto"/>
              <w:ind w:left="-90"/>
              <w:jc w:val="center"/>
              <w:rPr>
                <w:b/>
                <w:sz w:val="24"/>
                <w:szCs w:val="24"/>
              </w:rPr>
            </w:pPr>
          </w:p>
          <w:p w14:paraId="79438B80" w14:textId="11F0621C" w:rsidR="00474E21" w:rsidRPr="005D16B9" w:rsidRDefault="00474E21" w:rsidP="005D16B9">
            <w:pPr>
              <w:spacing w:line="480" w:lineRule="auto"/>
              <w:ind w:left="-90"/>
              <w:jc w:val="center"/>
              <w:rPr>
                <w:b/>
                <w:sz w:val="24"/>
                <w:szCs w:val="24"/>
              </w:rPr>
            </w:pPr>
            <w:r w:rsidRPr="005D16B9">
              <w:rPr>
                <w:b/>
                <w:sz w:val="24"/>
                <w:szCs w:val="24"/>
              </w:rPr>
              <w:t>Topics</w:t>
            </w:r>
          </w:p>
        </w:tc>
        <w:tc>
          <w:tcPr>
            <w:tcW w:w="8334" w:type="dxa"/>
          </w:tcPr>
          <w:p w14:paraId="4F8D5D61" w14:textId="6E754C78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="00643167"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  <w:r w:rsidR="00FE3BCA"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FE3BCA"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 Staff members introduced themselves to the room by providing name and how they support Welch Middle School</w:t>
            </w:r>
          </w:p>
          <w:p w14:paraId="2D2A7C32" w14:textId="5A60DFE4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="004008F6"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Update </w:t>
            </w:r>
            <w:r w:rsidR="00643167"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Campus Attendance/ Attendance Contracts</w:t>
            </w:r>
            <w:r w:rsidR="00FE3BCA"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Administration provided an update on current attendance trends, noting areas of improvement and continued concerns with chronic absenteeism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Attendance contracts have been implemented for identified students, with ongoing monitoring and follow-up meetings with families.</w:t>
            </w:r>
          </w:p>
          <w:p w14:paraId="7398A0B9" w14:textId="268B74A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Discussion included:</w:t>
            </w:r>
          </w:p>
          <w:p w14:paraId="360630D0" w14:textId="77777777" w:rsidR="00DA7DF7" w:rsidRPr="00DA7DF7" w:rsidRDefault="00DA7DF7" w:rsidP="00DA7DF7">
            <w:pPr>
              <w:pStyle w:val="NoSpacing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Strengthening parent communication strategies</w:t>
            </w:r>
          </w:p>
          <w:p w14:paraId="66005AD5" w14:textId="77777777" w:rsidR="00DA7DF7" w:rsidRPr="00DA7DF7" w:rsidRDefault="00DA7DF7" w:rsidP="00DA7DF7">
            <w:pPr>
              <w:pStyle w:val="NoSpacing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Increasing student incentives for improved attendance</w:t>
            </w:r>
          </w:p>
          <w:p w14:paraId="42A5241B" w14:textId="77777777" w:rsidR="00DA7DF7" w:rsidRPr="00DA7DF7" w:rsidRDefault="00DA7DF7" w:rsidP="00DA7DF7">
            <w:pPr>
              <w:pStyle w:val="NoSpacing"/>
              <w:numPr>
                <w:ilvl w:val="0"/>
                <w:numId w:val="5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Leveraging counselor support for targeted interventions</w:t>
            </w:r>
          </w:p>
          <w:p w14:paraId="0A91A64C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Next Steps: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 Continue tracking attendance data weekly and refine intervention strategies for students not showing improvement.</w:t>
            </w:r>
          </w:p>
          <w:p w14:paraId="2234302D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3.  </w:t>
            </w: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Parent and Family Engagement Campus Allocation</w:t>
            </w:r>
          </w:p>
          <w:p w14:paraId="47290617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The committee reviewed the current allocation of funds designated for parent and family engagement.</w:t>
            </w:r>
          </w:p>
          <w:p w14:paraId="0BDB6EBC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Proposed uses included:</w:t>
            </w:r>
          </w:p>
          <w:p w14:paraId="7C33D59F" w14:textId="77777777" w:rsidR="00DA7DF7" w:rsidRPr="00DA7DF7" w:rsidRDefault="00DA7DF7" w:rsidP="00DA7DF7">
            <w:pPr>
              <w:pStyle w:val="NoSpacing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Hosting family engagement events</w:t>
            </w:r>
          </w:p>
          <w:p w14:paraId="6B971EDC" w14:textId="77777777" w:rsidR="00DA7DF7" w:rsidRPr="00DA7DF7" w:rsidRDefault="00DA7DF7" w:rsidP="00DA7DF7">
            <w:pPr>
              <w:pStyle w:val="NoSpacing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Providing resources for parent workshops</w:t>
            </w:r>
          </w:p>
          <w:p w14:paraId="1F87BF8E" w14:textId="77777777" w:rsidR="00DA7DF7" w:rsidRPr="00DA7DF7" w:rsidRDefault="00DA7DF7" w:rsidP="00DA7DF7">
            <w:pPr>
              <w:pStyle w:val="NoSpacing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Supporting communication tools and outreach efforts</w:t>
            </w:r>
          </w:p>
          <w:p w14:paraId="35CC7823" w14:textId="77777777" w:rsidR="00DA7DF7" w:rsidRPr="00DA7DF7" w:rsidRDefault="00DA7DF7" w:rsidP="00DA7DF7">
            <w:pPr>
              <w:pStyle w:val="NoSpacing"/>
              <w:numPr>
                <w:ilvl w:val="0"/>
                <w:numId w:val="5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Members discussed the importance of increasing parent participation and ensuring events are accessible and meaningful.</w:t>
            </w:r>
          </w:p>
          <w:p w14:paraId="0029B07C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Decision: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 Prioritize events that directly support student achievement and increase parent involvement.</w:t>
            </w:r>
          </w:p>
          <w:p w14:paraId="5A642963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Next Steps: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 Finalize spending plan and schedule upcoming engagement events.</w:t>
            </w:r>
          </w:p>
          <w:p w14:paraId="718232A6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4. STAAR Testing (April)</w:t>
            </w:r>
          </w:p>
          <w:p w14:paraId="2ADDF60E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Administration reviewed upcoming STAAR testing logistics and expectations.</w:t>
            </w:r>
          </w:p>
          <w:p w14:paraId="20353235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Key points included:</w:t>
            </w:r>
          </w:p>
          <w:p w14:paraId="33D3DACB" w14:textId="77777777" w:rsidR="00DA7DF7" w:rsidRPr="00DA7DF7" w:rsidRDefault="00DA7DF7" w:rsidP="00DA7DF7">
            <w:pPr>
              <w:pStyle w:val="NoSpacing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Testing schedules and assigned roles</w:t>
            </w:r>
          </w:p>
          <w:p w14:paraId="617D78C8" w14:textId="77777777" w:rsidR="00DA7DF7" w:rsidRPr="00DA7DF7" w:rsidRDefault="00DA7DF7" w:rsidP="00DA7DF7">
            <w:pPr>
              <w:pStyle w:val="NoSpacing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Test security protocols and compliance expectations</w:t>
            </w:r>
          </w:p>
          <w:p w14:paraId="258F8519" w14:textId="77777777" w:rsidR="00DA7DF7" w:rsidRPr="00DA7DF7" w:rsidRDefault="00DA7DF7" w:rsidP="00DA7DF7">
            <w:pPr>
              <w:pStyle w:val="NoSpacing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Importance of maintaining a controlled and supportive testing environment</w:t>
            </w:r>
          </w:p>
          <w:p w14:paraId="0DF1CDE7" w14:textId="77777777" w:rsidR="00DA7DF7" w:rsidRPr="00DA7DF7" w:rsidRDefault="00DA7DF7" w:rsidP="00DA7DF7">
            <w:pPr>
              <w:pStyle w:val="NoSpacing"/>
              <w:numPr>
                <w:ilvl w:val="0"/>
                <w:numId w:val="6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Staff readiness and training completion were discussed.</w:t>
            </w:r>
          </w:p>
          <w:p w14:paraId="1074C4C7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Next Steps: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 Ensure all staff are trained, materials are prepared, and testing environments meet compliance requirements.</w:t>
            </w:r>
          </w:p>
          <w:p w14:paraId="6AADC00F" w14:textId="77777777" w:rsidR="00DA7DF7" w:rsidRPr="00DA7DF7" w:rsidRDefault="00C62AF1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2AF1">
              <w:rPr>
                <w:rFonts w:ascii="Times New Roman" w:hAnsi="Times New Roman" w:cs="Times New Roman"/>
                <w:noProof/>
                <w:sz w:val="24"/>
                <w:szCs w:val="24"/>
              </w:rPr>
              <w:pict w14:anchorId="629843BF">
                <v:rect id="_x0000_i1025" alt="" style="width:468pt;height:.05pt;mso-width-percent:0;mso-height-percent:0;mso-width-percent:0;mso-height-percent:0" o:hralign="center" o:hrstd="t" o:hr="t" fillcolor="#a0a0a0" stroked="f"/>
              </w:pict>
            </w:r>
          </w:p>
          <w:p w14:paraId="26AE0160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5. Student Survey (Teacher)</w:t>
            </w:r>
          </w:p>
          <w:p w14:paraId="7C77985D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The committee discussed the upcoming student survey focused on teacher effectiveness and student experience.</w:t>
            </w:r>
          </w:p>
          <w:p w14:paraId="131D157C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Emphasis was placed on:</w:t>
            </w:r>
          </w:p>
          <w:p w14:paraId="5DCDE686" w14:textId="77777777" w:rsidR="00DA7DF7" w:rsidRPr="00DA7DF7" w:rsidRDefault="00DA7DF7" w:rsidP="00DA7DF7">
            <w:pPr>
              <w:pStyle w:val="NoSpacing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Encouraging student participation</w:t>
            </w:r>
          </w:p>
          <w:p w14:paraId="3F119086" w14:textId="77777777" w:rsidR="00DA7DF7" w:rsidRPr="00DA7DF7" w:rsidRDefault="00DA7DF7" w:rsidP="00DA7DF7">
            <w:pPr>
              <w:pStyle w:val="NoSpacing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Ensuring students understand the purpose of the survey</w:t>
            </w:r>
          </w:p>
          <w:p w14:paraId="1FE24976" w14:textId="77777777" w:rsidR="00DA7DF7" w:rsidRPr="00DA7DF7" w:rsidRDefault="00DA7DF7" w:rsidP="00DA7DF7">
            <w:pPr>
              <w:pStyle w:val="NoSpacing"/>
              <w:numPr>
                <w:ilvl w:val="0"/>
                <w:numId w:val="6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Using results to inform instructional improvement</w:t>
            </w:r>
          </w:p>
          <w:p w14:paraId="29B3C788" w14:textId="77777777" w:rsidR="007679B8" w:rsidRDefault="00DA7DF7" w:rsidP="007679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Next Steps: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 Communicate survey expectations to teachers and provide guidance on implementation.</w:t>
            </w:r>
          </w:p>
          <w:p w14:paraId="55985515" w14:textId="77777777" w:rsidR="007679B8" w:rsidRPr="007679B8" w:rsidRDefault="007679B8" w:rsidP="007679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01AA6" w14:textId="70FA839F" w:rsidR="007679B8" w:rsidRPr="007679B8" w:rsidRDefault="007679B8" w:rsidP="007679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679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Pr="007679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79B8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Accelerated Math Plan (2026–2027)</w:t>
            </w:r>
          </w:p>
          <w:p w14:paraId="257B3DD4" w14:textId="77777777" w:rsidR="007679B8" w:rsidRPr="007679B8" w:rsidRDefault="007679B8" w:rsidP="007679B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Administration presented the campus plan to </w:t>
            </w:r>
            <w:r w:rsidRPr="007679B8">
              <w:rPr>
                <w:rStyle w:val="Strong"/>
                <w:rFonts w:ascii="Times New Roman" w:hAnsi="Times New Roman" w:cs="Times New Roman"/>
              </w:rPr>
              <w:t>increase rigor and expand access to advanced math pathways</w:t>
            </w:r>
            <w:r w:rsidRPr="007679B8">
              <w:rPr>
                <w:rFonts w:ascii="Times New Roman" w:hAnsi="Times New Roman" w:cs="Times New Roman"/>
              </w:rPr>
              <w:t xml:space="preserve"> for the upcoming school year. </w:t>
            </w:r>
          </w:p>
          <w:p w14:paraId="03FFBA99" w14:textId="77777777" w:rsidR="007679B8" w:rsidRPr="007679B8" w:rsidRDefault="007679B8" w:rsidP="007679B8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The plan includes: </w:t>
            </w:r>
          </w:p>
          <w:p w14:paraId="04A62520" w14:textId="77777777" w:rsidR="007679B8" w:rsidRPr="007679B8" w:rsidRDefault="007679B8" w:rsidP="007679B8">
            <w:pPr>
              <w:pStyle w:val="ListParagraph"/>
              <w:numPr>
                <w:ilvl w:val="1"/>
                <w:numId w:val="66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Style w:val="Strong"/>
                <w:rFonts w:ascii="Times New Roman" w:hAnsi="Times New Roman" w:cs="Times New Roman"/>
              </w:rPr>
              <w:t>6th Grade:</w:t>
            </w:r>
            <w:r w:rsidRPr="007679B8">
              <w:rPr>
                <w:rFonts w:ascii="Times New Roman" w:hAnsi="Times New Roman" w:cs="Times New Roman"/>
              </w:rPr>
              <w:t xml:space="preserve"> Students will be exposed to and instructed using </w:t>
            </w:r>
            <w:r w:rsidRPr="007679B8">
              <w:rPr>
                <w:rStyle w:val="Strong"/>
                <w:rFonts w:ascii="Times New Roman" w:hAnsi="Times New Roman" w:cs="Times New Roman"/>
              </w:rPr>
              <w:t>7th grade math standards</w:t>
            </w:r>
            <w:r w:rsidRPr="007679B8">
              <w:rPr>
                <w:rFonts w:ascii="Times New Roman" w:hAnsi="Times New Roman" w:cs="Times New Roman"/>
              </w:rPr>
              <w:t xml:space="preserve"> </w:t>
            </w:r>
          </w:p>
          <w:p w14:paraId="74EAF02C" w14:textId="77777777" w:rsidR="007679B8" w:rsidRPr="007679B8" w:rsidRDefault="007679B8" w:rsidP="007679B8">
            <w:pPr>
              <w:pStyle w:val="ListParagraph"/>
              <w:numPr>
                <w:ilvl w:val="1"/>
                <w:numId w:val="66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Style w:val="Strong"/>
                <w:rFonts w:ascii="Times New Roman" w:hAnsi="Times New Roman" w:cs="Times New Roman"/>
              </w:rPr>
              <w:t>7th Grade:</w:t>
            </w:r>
            <w:r w:rsidRPr="007679B8">
              <w:rPr>
                <w:rFonts w:ascii="Times New Roman" w:hAnsi="Times New Roman" w:cs="Times New Roman"/>
              </w:rPr>
              <w:t xml:space="preserve"> Students will be exposed to and instructed using </w:t>
            </w:r>
            <w:r w:rsidRPr="007679B8">
              <w:rPr>
                <w:rStyle w:val="Strong"/>
                <w:rFonts w:ascii="Times New Roman" w:hAnsi="Times New Roman" w:cs="Times New Roman"/>
              </w:rPr>
              <w:t>8th grade math standards</w:t>
            </w:r>
            <w:r w:rsidRPr="007679B8">
              <w:rPr>
                <w:rFonts w:ascii="Times New Roman" w:hAnsi="Times New Roman" w:cs="Times New Roman"/>
              </w:rPr>
              <w:t xml:space="preserve"> </w:t>
            </w:r>
          </w:p>
          <w:p w14:paraId="740CC6FC" w14:textId="77777777" w:rsidR="007679B8" w:rsidRPr="007679B8" w:rsidRDefault="007679B8" w:rsidP="007679B8">
            <w:pPr>
              <w:pStyle w:val="ListParagraph"/>
              <w:numPr>
                <w:ilvl w:val="1"/>
                <w:numId w:val="66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Style w:val="Strong"/>
                <w:rFonts w:ascii="Times New Roman" w:hAnsi="Times New Roman" w:cs="Times New Roman"/>
              </w:rPr>
              <w:t>8th Grade:</w:t>
            </w:r>
            <w:r w:rsidRPr="007679B8">
              <w:rPr>
                <w:rFonts w:ascii="Times New Roman" w:hAnsi="Times New Roman" w:cs="Times New Roman"/>
              </w:rPr>
              <w:t xml:space="preserve"> Students will be instructed in </w:t>
            </w:r>
            <w:r w:rsidRPr="007679B8">
              <w:rPr>
                <w:rStyle w:val="Strong"/>
                <w:rFonts w:ascii="Times New Roman" w:hAnsi="Times New Roman" w:cs="Times New Roman"/>
              </w:rPr>
              <w:t>Algebra I</w:t>
            </w:r>
            <w:r w:rsidRPr="007679B8">
              <w:rPr>
                <w:rFonts w:ascii="Times New Roman" w:hAnsi="Times New Roman" w:cs="Times New Roman"/>
              </w:rPr>
              <w:t xml:space="preserve"> to prepare for high school coursework </w:t>
            </w:r>
          </w:p>
          <w:p w14:paraId="293AAD41" w14:textId="77777777" w:rsidR="007679B8" w:rsidRPr="007679B8" w:rsidRDefault="007679B8" w:rsidP="007679B8">
            <w:pPr>
              <w:numPr>
                <w:ilvl w:val="0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The goal is to: </w:t>
            </w:r>
          </w:p>
          <w:p w14:paraId="4B156C42" w14:textId="77777777" w:rsidR="007679B8" w:rsidRPr="007679B8" w:rsidRDefault="007679B8" w:rsidP="007679B8">
            <w:pPr>
              <w:numPr>
                <w:ilvl w:val="1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Strengthen vertical alignment across grade levels </w:t>
            </w:r>
          </w:p>
          <w:p w14:paraId="0FE6EB0F" w14:textId="77777777" w:rsidR="007679B8" w:rsidRPr="007679B8" w:rsidRDefault="007679B8" w:rsidP="007679B8">
            <w:pPr>
              <w:numPr>
                <w:ilvl w:val="1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Increase student readiness for advanced coursework in high school </w:t>
            </w:r>
          </w:p>
          <w:p w14:paraId="28D45214" w14:textId="77777777" w:rsidR="007679B8" w:rsidRPr="007679B8" w:rsidRDefault="007679B8" w:rsidP="007679B8">
            <w:pPr>
              <w:numPr>
                <w:ilvl w:val="1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Expand opportunities for students to access Algebra earlier </w:t>
            </w:r>
          </w:p>
          <w:p w14:paraId="745D8282" w14:textId="77777777" w:rsidR="007679B8" w:rsidRPr="007679B8" w:rsidRDefault="007679B8" w:rsidP="007679B8">
            <w:pPr>
              <w:numPr>
                <w:ilvl w:val="0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Discussion included: </w:t>
            </w:r>
          </w:p>
          <w:p w14:paraId="4264ACBD" w14:textId="77777777" w:rsidR="007679B8" w:rsidRPr="007679B8" w:rsidRDefault="007679B8" w:rsidP="007679B8">
            <w:pPr>
              <w:numPr>
                <w:ilvl w:val="1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Ensuring appropriate supports and scaffolds for all learners </w:t>
            </w:r>
          </w:p>
          <w:p w14:paraId="2B439DB6" w14:textId="77777777" w:rsidR="007679B8" w:rsidRPr="007679B8" w:rsidRDefault="007679B8" w:rsidP="007679B8">
            <w:pPr>
              <w:numPr>
                <w:ilvl w:val="1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Monitoring student progress and adjusting instruction as needed </w:t>
            </w:r>
          </w:p>
          <w:p w14:paraId="5C061ACB" w14:textId="77777777" w:rsidR="007679B8" w:rsidRPr="007679B8" w:rsidRDefault="007679B8" w:rsidP="007679B8">
            <w:pPr>
              <w:numPr>
                <w:ilvl w:val="1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Fonts w:ascii="Times New Roman" w:hAnsi="Times New Roman" w:cs="Times New Roman"/>
              </w:rPr>
              <w:t xml:space="preserve">Providing professional development for teachers to support implementation </w:t>
            </w:r>
          </w:p>
          <w:p w14:paraId="09033857" w14:textId="77C35A59" w:rsidR="00DA7DF7" w:rsidRPr="007679B8" w:rsidRDefault="007679B8" w:rsidP="00DA7DF7">
            <w:pPr>
              <w:numPr>
                <w:ilvl w:val="0"/>
                <w:numId w:val="64"/>
              </w:num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7679B8">
              <w:rPr>
                <w:rStyle w:val="Strong"/>
                <w:rFonts w:ascii="Times New Roman" w:hAnsi="Times New Roman" w:cs="Times New Roman"/>
              </w:rPr>
              <w:t>Next Steps:</w:t>
            </w:r>
            <w:r w:rsidRPr="007679B8">
              <w:rPr>
                <w:rFonts w:ascii="Times New Roman" w:hAnsi="Times New Roman" w:cs="Times New Roman"/>
              </w:rPr>
              <w:t xml:space="preserve"> Finalize instructional plans, identify student support structures, and communicate expectations to staff and families.</w:t>
            </w:r>
          </w:p>
          <w:p w14:paraId="5B9519CD" w14:textId="199492AC" w:rsidR="00DA7DF7" w:rsidRPr="00DA7DF7" w:rsidRDefault="007679B8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7</w:t>
            </w:r>
            <w:r w:rsidR="00DA7DF7"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. 2026–2027 Staff Hiring</w:t>
            </w:r>
          </w:p>
          <w:p w14:paraId="020BB028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Administration shared updates on staffing needs and hiring priorities for the upcoming school year.</w:t>
            </w:r>
          </w:p>
          <w:p w14:paraId="1571AA7A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Focus areas include:</w:t>
            </w:r>
          </w:p>
          <w:p w14:paraId="44A5C9C9" w14:textId="77777777" w:rsidR="00DA7DF7" w:rsidRPr="00DA7DF7" w:rsidRDefault="00DA7DF7" w:rsidP="00DA7DF7">
            <w:pPr>
              <w:pStyle w:val="NoSpacing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Filling critical vacancies</w:t>
            </w:r>
          </w:p>
          <w:p w14:paraId="273B0F18" w14:textId="77777777" w:rsidR="00DA7DF7" w:rsidRPr="00DA7DF7" w:rsidRDefault="00DA7DF7" w:rsidP="00DA7DF7">
            <w:pPr>
              <w:pStyle w:val="NoSpacing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Recruiting high-quality candidates aligned to campus vision</w:t>
            </w:r>
          </w:p>
          <w:p w14:paraId="1FBED4DA" w14:textId="77777777" w:rsidR="00DA7DF7" w:rsidRPr="00DA7DF7" w:rsidRDefault="00DA7DF7" w:rsidP="00DA7DF7">
            <w:pPr>
              <w:pStyle w:val="NoSpacing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Retention strategies for current staff</w:t>
            </w:r>
          </w:p>
          <w:p w14:paraId="76F86D75" w14:textId="77777777" w:rsidR="00DA7DF7" w:rsidRPr="00DA7DF7" w:rsidRDefault="00DA7DF7" w:rsidP="00DA7DF7">
            <w:pPr>
              <w:pStyle w:val="NoSpacing"/>
              <w:numPr>
                <w:ilvl w:val="0"/>
                <w:numId w:val="6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Discussion included leveraging networks and early recruitment efforts.</w:t>
            </w:r>
          </w:p>
          <w:p w14:paraId="338C1F89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Next Steps:</w:t>
            </w: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 xml:space="preserve"> Continue active recruitment and begin early planning for onboarding.</w:t>
            </w:r>
          </w:p>
          <w:p w14:paraId="21A2922E" w14:textId="2535B7FD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EA628" w14:textId="40A9CB37" w:rsidR="00DA7DF7" w:rsidRPr="00DA7DF7" w:rsidRDefault="007679B8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8</w:t>
            </w:r>
            <w:r w:rsidR="00DA7DF7"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. Closing</w:t>
            </w:r>
          </w:p>
          <w:p w14:paraId="36C93642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Dr. Brown summarized key takeaways and action items from the meeting.</w:t>
            </w:r>
          </w:p>
          <w:p w14:paraId="603340D7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Members were thanked for their input and collaboration.</w:t>
            </w:r>
          </w:p>
          <w:p w14:paraId="294B6128" w14:textId="77777777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The meeting adjourned with a reminder of the committee’s role in supporting continuous campus improvement.</w:t>
            </w:r>
          </w:p>
          <w:p w14:paraId="4BDB0855" w14:textId="16873E4F" w:rsidR="00DA7DF7" w:rsidRPr="00DA7DF7" w:rsidRDefault="00DA7DF7" w:rsidP="00DA7D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B85B0" w14:textId="77777777" w:rsidR="00DA7DF7" w:rsidRPr="00DA7DF7" w:rsidRDefault="00DA7DF7" w:rsidP="00DA7DF7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Action Items Summary</w:t>
            </w:r>
          </w:p>
          <w:p w14:paraId="7CA47E7C" w14:textId="77777777" w:rsidR="00DA7DF7" w:rsidRPr="00DA7DF7" w:rsidRDefault="00DA7DF7" w:rsidP="00DA7DF7">
            <w:pPr>
              <w:pStyle w:val="NoSpacing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Monitor and refine attendance interventions</w:t>
            </w:r>
          </w:p>
          <w:p w14:paraId="4D955B2C" w14:textId="77777777" w:rsidR="00DA7DF7" w:rsidRPr="00DA7DF7" w:rsidRDefault="00DA7DF7" w:rsidP="00DA7DF7">
            <w:pPr>
              <w:pStyle w:val="NoSpacing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Finalize parent engagement allocation and event planning</w:t>
            </w:r>
          </w:p>
          <w:p w14:paraId="75D7980C" w14:textId="77777777" w:rsidR="00DA7DF7" w:rsidRPr="00DA7DF7" w:rsidRDefault="00DA7DF7" w:rsidP="00DA7DF7">
            <w:pPr>
              <w:pStyle w:val="NoSpacing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Ensure STAAR readiness and compliance</w:t>
            </w:r>
          </w:p>
          <w:p w14:paraId="6AF1083B" w14:textId="77777777" w:rsidR="00DA7DF7" w:rsidRPr="00DA7DF7" w:rsidRDefault="00DA7DF7" w:rsidP="00DA7DF7">
            <w:pPr>
              <w:pStyle w:val="NoSpacing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Prepare for student survey rollout</w:t>
            </w:r>
          </w:p>
          <w:p w14:paraId="3BD5B3A6" w14:textId="77777777" w:rsidR="00DA7DF7" w:rsidRPr="00DA7DF7" w:rsidRDefault="00DA7DF7" w:rsidP="00DA7DF7">
            <w:pPr>
              <w:pStyle w:val="NoSpacing"/>
              <w:numPr>
                <w:ilvl w:val="0"/>
                <w:numId w:val="6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A7DF7">
              <w:rPr>
                <w:rFonts w:ascii="Times New Roman" w:hAnsi="Times New Roman" w:cs="Times New Roman"/>
                <w:sz w:val="24"/>
                <w:szCs w:val="24"/>
              </w:rPr>
              <w:t>Continue recruitment efforts for 2026–2027 staffing</w:t>
            </w:r>
          </w:p>
          <w:p w14:paraId="2F4B99D9" w14:textId="4840375A" w:rsidR="003636CF" w:rsidRPr="00DA7DF7" w:rsidRDefault="003636CF" w:rsidP="00DA7DF7">
            <w:pPr>
              <w:tabs>
                <w:tab w:val="right" w:pos="2574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167EF87" w14:textId="77777777" w:rsidR="00AB55DF" w:rsidRDefault="00AB55DF" w:rsidP="00152BB3">
      <w:pPr>
        <w:spacing w:after="0" w:line="360" w:lineRule="auto"/>
      </w:pPr>
      <w:bookmarkStart w:id="1" w:name="_gjdgxs" w:colFirst="0" w:colLast="0"/>
      <w:bookmarkEnd w:id="1"/>
    </w:p>
    <w:p w14:paraId="08DCA59F" w14:textId="77777777" w:rsidR="009705A5" w:rsidRDefault="009705A5">
      <w:pPr>
        <w:spacing w:after="0" w:line="240" w:lineRule="auto"/>
        <w:ind w:left="-90"/>
        <w:rPr>
          <w:b/>
        </w:rPr>
      </w:pPr>
      <w:r>
        <w:rPr>
          <w:b/>
        </w:rPr>
        <w:t xml:space="preserve"> </w:t>
      </w:r>
    </w:p>
    <w:p w14:paraId="5AF1DCA1" w14:textId="77777777" w:rsidR="009705A5" w:rsidRDefault="009705A5">
      <w:pPr>
        <w:spacing w:after="0" w:line="240" w:lineRule="auto"/>
        <w:ind w:left="-90"/>
        <w:rPr>
          <w:b/>
        </w:rPr>
      </w:pPr>
    </w:p>
    <w:p w14:paraId="13FDE7C3" w14:textId="77777777" w:rsidR="009705A5" w:rsidRDefault="009705A5">
      <w:pPr>
        <w:spacing w:after="0" w:line="240" w:lineRule="auto"/>
        <w:ind w:left="-90"/>
        <w:rPr>
          <w:b/>
        </w:rPr>
      </w:pPr>
    </w:p>
    <w:p w14:paraId="33B0D409" w14:textId="77777777" w:rsidR="009705A5" w:rsidRDefault="009705A5">
      <w:pPr>
        <w:spacing w:after="0" w:line="240" w:lineRule="auto"/>
        <w:ind w:left="-90"/>
        <w:rPr>
          <w:b/>
        </w:rPr>
      </w:pPr>
    </w:p>
    <w:p w14:paraId="574BB42E" w14:textId="77777777" w:rsidR="009705A5" w:rsidRDefault="009705A5">
      <w:pPr>
        <w:spacing w:after="0" w:line="240" w:lineRule="auto"/>
        <w:ind w:left="-90"/>
        <w:rPr>
          <w:b/>
        </w:rPr>
      </w:pPr>
    </w:p>
    <w:p w14:paraId="1DEF7DB1" w14:textId="77777777" w:rsidR="009705A5" w:rsidRDefault="009705A5">
      <w:pPr>
        <w:spacing w:after="0" w:line="240" w:lineRule="auto"/>
        <w:ind w:left="-90"/>
        <w:rPr>
          <w:b/>
        </w:rPr>
      </w:pPr>
    </w:p>
    <w:p w14:paraId="62AD6A5D" w14:textId="77777777" w:rsidR="009705A5" w:rsidRDefault="009705A5">
      <w:pPr>
        <w:spacing w:after="0" w:line="240" w:lineRule="auto"/>
        <w:ind w:left="-90"/>
        <w:rPr>
          <w:b/>
        </w:rPr>
      </w:pPr>
    </w:p>
    <w:p w14:paraId="05DAE265" w14:textId="77777777" w:rsidR="009705A5" w:rsidRDefault="009705A5">
      <w:pPr>
        <w:spacing w:after="0" w:line="240" w:lineRule="auto"/>
        <w:ind w:left="-90"/>
        <w:rPr>
          <w:b/>
        </w:rPr>
      </w:pPr>
    </w:p>
    <w:p w14:paraId="65B212E7" w14:textId="77777777" w:rsidR="009705A5" w:rsidRDefault="009705A5">
      <w:pPr>
        <w:spacing w:after="0" w:line="240" w:lineRule="auto"/>
        <w:ind w:left="-90"/>
        <w:rPr>
          <w:b/>
        </w:rPr>
      </w:pPr>
    </w:p>
    <w:p w14:paraId="4900750C" w14:textId="77777777" w:rsidR="009705A5" w:rsidRDefault="009705A5">
      <w:pPr>
        <w:spacing w:after="0" w:line="240" w:lineRule="auto"/>
        <w:ind w:left="-90"/>
        <w:rPr>
          <w:b/>
        </w:rPr>
      </w:pPr>
    </w:p>
    <w:p w14:paraId="41C2998A" w14:textId="551D89DB" w:rsidR="00E44CAE" w:rsidRPr="00E44CAE" w:rsidRDefault="00E44CAE" w:rsidP="00EE176C">
      <w:pPr>
        <w:rPr>
          <w:b/>
          <w:bCs/>
        </w:rPr>
      </w:pPr>
    </w:p>
    <w:sectPr w:rsidR="00E44CAE" w:rsidRPr="00E44CAE">
      <w:pgSz w:w="12240" w:h="15840"/>
      <w:pgMar w:top="720" w:right="810" w:bottom="634" w:left="9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415"/>
    <w:multiLevelType w:val="hybridMultilevel"/>
    <w:tmpl w:val="79066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76B16"/>
    <w:multiLevelType w:val="multilevel"/>
    <w:tmpl w:val="0810A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BF6070"/>
    <w:multiLevelType w:val="multilevel"/>
    <w:tmpl w:val="E60AB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2A6CA8"/>
    <w:multiLevelType w:val="hybridMultilevel"/>
    <w:tmpl w:val="63205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B708D"/>
    <w:multiLevelType w:val="hybridMultilevel"/>
    <w:tmpl w:val="36048588"/>
    <w:lvl w:ilvl="0" w:tplc="6F14BA3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AA134E"/>
    <w:multiLevelType w:val="hybridMultilevel"/>
    <w:tmpl w:val="0430F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6574F6C"/>
    <w:multiLevelType w:val="hybridMultilevel"/>
    <w:tmpl w:val="50E25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E47F4"/>
    <w:multiLevelType w:val="hybridMultilevel"/>
    <w:tmpl w:val="CCE650B8"/>
    <w:lvl w:ilvl="0" w:tplc="458EB44E">
      <w:start w:val="3"/>
      <w:numFmt w:val="bullet"/>
      <w:lvlText w:val=""/>
      <w:lvlJc w:val="left"/>
      <w:pPr>
        <w:ind w:left="408" w:hanging="360"/>
      </w:pPr>
      <w:rPr>
        <w:rFonts w:ascii="Symbol" w:eastAsia="Calibri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8" w15:restartNumberingAfterBreak="0">
    <w:nsid w:val="1CF10C71"/>
    <w:multiLevelType w:val="hybridMultilevel"/>
    <w:tmpl w:val="F2625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F02636"/>
    <w:multiLevelType w:val="multilevel"/>
    <w:tmpl w:val="451CC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2111B34"/>
    <w:multiLevelType w:val="multilevel"/>
    <w:tmpl w:val="9FB0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8512C8"/>
    <w:multiLevelType w:val="hybridMultilevel"/>
    <w:tmpl w:val="13BEA0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24B74"/>
    <w:multiLevelType w:val="hybridMultilevel"/>
    <w:tmpl w:val="B364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220457"/>
    <w:multiLevelType w:val="multilevel"/>
    <w:tmpl w:val="7100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A14A7"/>
    <w:multiLevelType w:val="hybridMultilevel"/>
    <w:tmpl w:val="EA36D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E7ED4"/>
    <w:multiLevelType w:val="multilevel"/>
    <w:tmpl w:val="C3D8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D23364"/>
    <w:multiLevelType w:val="multilevel"/>
    <w:tmpl w:val="9938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20720F"/>
    <w:multiLevelType w:val="hybridMultilevel"/>
    <w:tmpl w:val="6FA0D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BD57CB"/>
    <w:multiLevelType w:val="hybridMultilevel"/>
    <w:tmpl w:val="4BFA355A"/>
    <w:lvl w:ilvl="0" w:tplc="06F8D56C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9" w15:restartNumberingAfterBreak="0">
    <w:nsid w:val="2DED1635"/>
    <w:multiLevelType w:val="hybridMultilevel"/>
    <w:tmpl w:val="48A8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8C327E"/>
    <w:multiLevelType w:val="hybridMultilevel"/>
    <w:tmpl w:val="A5E0E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B38F7"/>
    <w:multiLevelType w:val="hybridMultilevel"/>
    <w:tmpl w:val="5B52C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F14F8A"/>
    <w:multiLevelType w:val="hybridMultilevel"/>
    <w:tmpl w:val="4D4604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4A966F9"/>
    <w:multiLevelType w:val="hybridMultilevel"/>
    <w:tmpl w:val="42A4E7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5FA7CB1"/>
    <w:multiLevelType w:val="multilevel"/>
    <w:tmpl w:val="E7EE4C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36F3470B"/>
    <w:multiLevelType w:val="hybridMultilevel"/>
    <w:tmpl w:val="CCEE43D4"/>
    <w:lvl w:ilvl="0" w:tplc="EAECF4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11FAD"/>
    <w:multiLevelType w:val="hybridMultilevel"/>
    <w:tmpl w:val="AE5ECBEA"/>
    <w:lvl w:ilvl="0" w:tplc="51488E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65035"/>
    <w:multiLevelType w:val="hybridMultilevel"/>
    <w:tmpl w:val="38F45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C36CC9"/>
    <w:multiLevelType w:val="multilevel"/>
    <w:tmpl w:val="6A90A9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3C5411D2"/>
    <w:multiLevelType w:val="hybridMultilevel"/>
    <w:tmpl w:val="348AF79A"/>
    <w:lvl w:ilvl="0" w:tplc="E6FE42AC">
      <w:start w:val="2"/>
      <w:numFmt w:val="bullet"/>
      <w:lvlText w:val="-"/>
      <w:lvlJc w:val="left"/>
      <w:pPr>
        <w:ind w:left="11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0" w15:restartNumberingAfterBreak="0">
    <w:nsid w:val="3D4A723F"/>
    <w:multiLevelType w:val="hybridMultilevel"/>
    <w:tmpl w:val="34CA8F0A"/>
    <w:lvl w:ilvl="0" w:tplc="E848BAD6">
      <w:start w:val="2"/>
      <w:numFmt w:val="bullet"/>
      <w:lvlText w:val=""/>
      <w:lvlJc w:val="left"/>
      <w:pPr>
        <w:ind w:left="81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1" w15:restartNumberingAfterBreak="0">
    <w:nsid w:val="418E2300"/>
    <w:multiLevelType w:val="multilevel"/>
    <w:tmpl w:val="E1C0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1AA5328"/>
    <w:multiLevelType w:val="hybridMultilevel"/>
    <w:tmpl w:val="85326CA0"/>
    <w:lvl w:ilvl="0" w:tplc="74DEC56E">
      <w:start w:val="2"/>
      <w:numFmt w:val="bullet"/>
      <w:lvlText w:val="-"/>
      <w:lvlJc w:val="left"/>
      <w:pPr>
        <w:ind w:left="2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3" w15:restartNumberingAfterBreak="0">
    <w:nsid w:val="428C3B44"/>
    <w:multiLevelType w:val="multilevel"/>
    <w:tmpl w:val="B79426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 w15:restartNumberingAfterBreak="0">
    <w:nsid w:val="428D55FB"/>
    <w:multiLevelType w:val="hybridMultilevel"/>
    <w:tmpl w:val="5764E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2A56599"/>
    <w:multiLevelType w:val="hybridMultilevel"/>
    <w:tmpl w:val="4A60B3C2"/>
    <w:lvl w:ilvl="0" w:tplc="CCDE07E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8E37A17"/>
    <w:multiLevelType w:val="hybridMultilevel"/>
    <w:tmpl w:val="7578EA4C"/>
    <w:lvl w:ilvl="0" w:tplc="DAE29490">
      <w:numFmt w:val="bullet"/>
      <w:lvlText w:val=""/>
      <w:lvlJc w:val="left"/>
      <w:pPr>
        <w:ind w:left="27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7" w15:restartNumberingAfterBreak="0">
    <w:nsid w:val="4B5A0220"/>
    <w:multiLevelType w:val="hybridMultilevel"/>
    <w:tmpl w:val="D7E65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8457E6"/>
    <w:multiLevelType w:val="multilevel"/>
    <w:tmpl w:val="E60AB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F012D58"/>
    <w:multiLevelType w:val="hybridMultilevel"/>
    <w:tmpl w:val="196A36EC"/>
    <w:lvl w:ilvl="0" w:tplc="96D2A096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0" w15:restartNumberingAfterBreak="0">
    <w:nsid w:val="4F2D2F20"/>
    <w:multiLevelType w:val="hybridMultilevel"/>
    <w:tmpl w:val="0532B5D2"/>
    <w:lvl w:ilvl="0" w:tplc="9F0AA8B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7E1139"/>
    <w:multiLevelType w:val="multilevel"/>
    <w:tmpl w:val="5ED0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3DA1214"/>
    <w:multiLevelType w:val="hybridMultilevel"/>
    <w:tmpl w:val="E0444564"/>
    <w:lvl w:ilvl="0" w:tplc="28687110">
      <w:start w:val="2"/>
      <w:numFmt w:val="bullet"/>
      <w:lvlText w:val=""/>
      <w:lvlJc w:val="left"/>
      <w:pPr>
        <w:ind w:left="27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43" w15:restartNumberingAfterBreak="0">
    <w:nsid w:val="557A76BC"/>
    <w:multiLevelType w:val="hybridMultilevel"/>
    <w:tmpl w:val="7DFCB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516539"/>
    <w:multiLevelType w:val="hybridMultilevel"/>
    <w:tmpl w:val="328A2D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4666BCC"/>
    <w:multiLevelType w:val="hybridMultilevel"/>
    <w:tmpl w:val="0A9E9984"/>
    <w:lvl w:ilvl="0" w:tplc="1010BAD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6648ED"/>
    <w:multiLevelType w:val="hybridMultilevel"/>
    <w:tmpl w:val="4D38BC6C"/>
    <w:lvl w:ilvl="0" w:tplc="A6BAA00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8E452B6"/>
    <w:multiLevelType w:val="multilevel"/>
    <w:tmpl w:val="C7A48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 w15:restartNumberingAfterBreak="0">
    <w:nsid w:val="6D551F2E"/>
    <w:multiLevelType w:val="hybridMultilevel"/>
    <w:tmpl w:val="607861EE"/>
    <w:lvl w:ilvl="0" w:tplc="040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E8A6C09"/>
    <w:multiLevelType w:val="hybridMultilevel"/>
    <w:tmpl w:val="77CE7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E976954"/>
    <w:multiLevelType w:val="hybridMultilevel"/>
    <w:tmpl w:val="008EA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C956E9"/>
    <w:multiLevelType w:val="hybridMultilevel"/>
    <w:tmpl w:val="DDEA0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28A5E3F"/>
    <w:multiLevelType w:val="multilevel"/>
    <w:tmpl w:val="B1B6285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53" w15:restartNumberingAfterBreak="0">
    <w:nsid w:val="73972F9D"/>
    <w:multiLevelType w:val="hybridMultilevel"/>
    <w:tmpl w:val="E24C13DA"/>
    <w:lvl w:ilvl="0" w:tplc="B4F0E1D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6B13971"/>
    <w:multiLevelType w:val="hybridMultilevel"/>
    <w:tmpl w:val="AD94B384"/>
    <w:lvl w:ilvl="0" w:tplc="F8020058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776109C7"/>
    <w:multiLevelType w:val="hybridMultilevel"/>
    <w:tmpl w:val="E9282C74"/>
    <w:lvl w:ilvl="0" w:tplc="F13AD3C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79C6CFB"/>
    <w:multiLevelType w:val="multilevel"/>
    <w:tmpl w:val="4876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8774765"/>
    <w:multiLevelType w:val="hybridMultilevel"/>
    <w:tmpl w:val="57525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8827456"/>
    <w:multiLevelType w:val="multilevel"/>
    <w:tmpl w:val="C812F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AAB564B"/>
    <w:multiLevelType w:val="hybridMultilevel"/>
    <w:tmpl w:val="012E8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C37121C"/>
    <w:multiLevelType w:val="hybridMultilevel"/>
    <w:tmpl w:val="B36016F0"/>
    <w:lvl w:ilvl="0" w:tplc="9B64CE94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1" w15:restartNumberingAfterBreak="0">
    <w:nsid w:val="7D0626D1"/>
    <w:multiLevelType w:val="hybridMultilevel"/>
    <w:tmpl w:val="F9CA3C30"/>
    <w:lvl w:ilvl="0" w:tplc="B67064D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E28287B"/>
    <w:multiLevelType w:val="multilevel"/>
    <w:tmpl w:val="5BBEE07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3" w15:restartNumberingAfterBreak="0">
    <w:nsid w:val="7F2D3F5E"/>
    <w:multiLevelType w:val="hybridMultilevel"/>
    <w:tmpl w:val="1BEEFBCA"/>
    <w:lvl w:ilvl="0" w:tplc="3BD264E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470866">
    <w:abstractNumId w:val="9"/>
  </w:num>
  <w:num w:numId="2" w16cid:durableId="716050851">
    <w:abstractNumId w:val="24"/>
  </w:num>
  <w:num w:numId="3" w16cid:durableId="500970662">
    <w:abstractNumId w:val="62"/>
  </w:num>
  <w:num w:numId="4" w16cid:durableId="1873421159">
    <w:abstractNumId w:val="28"/>
  </w:num>
  <w:num w:numId="5" w16cid:durableId="1981764975">
    <w:abstractNumId w:val="47"/>
  </w:num>
  <w:num w:numId="6" w16cid:durableId="574513673">
    <w:abstractNumId w:val="52"/>
  </w:num>
  <w:num w:numId="7" w16cid:durableId="861281910">
    <w:abstractNumId w:val="33"/>
  </w:num>
  <w:num w:numId="8" w16cid:durableId="53089677">
    <w:abstractNumId w:val="25"/>
  </w:num>
  <w:num w:numId="9" w16cid:durableId="1612973733">
    <w:abstractNumId w:val="53"/>
  </w:num>
  <w:num w:numId="10" w16cid:durableId="731271296">
    <w:abstractNumId w:val="40"/>
  </w:num>
  <w:num w:numId="11" w16cid:durableId="719092641">
    <w:abstractNumId w:val="4"/>
  </w:num>
  <w:num w:numId="12" w16cid:durableId="29845901">
    <w:abstractNumId w:val="30"/>
  </w:num>
  <w:num w:numId="13" w16cid:durableId="156522000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2313877">
    <w:abstractNumId w:val="35"/>
  </w:num>
  <w:num w:numId="15" w16cid:durableId="587613807">
    <w:abstractNumId w:val="26"/>
  </w:num>
  <w:num w:numId="16" w16cid:durableId="214034184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7039806">
    <w:abstractNumId w:val="34"/>
  </w:num>
  <w:num w:numId="18" w16cid:durableId="1780563688">
    <w:abstractNumId w:val="54"/>
  </w:num>
  <w:num w:numId="19" w16cid:durableId="104618958">
    <w:abstractNumId w:val="55"/>
  </w:num>
  <w:num w:numId="20" w16cid:durableId="2135899643">
    <w:abstractNumId w:val="42"/>
  </w:num>
  <w:num w:numId="21" w16cid:durableId="498426879">
    <w:abstractNumId w:val="45"/>
  </w:num>
  <w:num w:numId="22" w16cid:durableId="186600369">
    <w:abstractNumId w:val="29"/>
  </w:num>
  <w:num w:numId="23" w16cid:durableId="1934118712">
    <w:abstractNumId w:val="61"/>
  </w:num>
  <w:num w:numId="24" w16cid:durableId="1752970018">
    <w:abstractNumId w:val="32"/>
  </w:num>
  <w:num w:numId="25" w16cid:durableId="1053487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182211">
    <w:abstractNumId w:val="60"/>
  </w:num>
  <w:num w:numId="27" w16cid:durableId="475224513">
    <w:abstractNumId w:val="36"/>
  </w:num>
  <w:num w:numId="28" w16cid:durableId="42558469">
    <w:abstractNumId w:val="5"/>
  </w:num>
  <w:num w:numId="29" w16cid:durableId="625887983">
    <w:abstractNumId w:val="48"/>
  </w:num>
  <w:num w:numId="30" w16cid:durableId="1604145716">
    <w:abstractNumId w:val="22"/>
  </w:num>
  <w:num w:numId="31" w16cid:durableId="1781218582">
    <w:abstractNumId w:val="37"/>
  </w:num>
  <w:num w:numId="32" w16cid:durableId="1810517479">
    <w:abstractNumId w:val="18"/>
  </w:num>
  <w:num w:numId="33" w16cid:durableId="1861582539">
    <w:abstractNumId w:val="11"/>
  </w:num>
  <w:num w:numId="34" w16cid:durableId="1058632461">
    <w:abstractNumId w:val="39"/>
  </w:num>
  <w:num w:numId="35" w16cid:durableId="393890374">
    <w:abstractNumId w:val="21"/>
  </w:num>
  <w:num w:numId="36" w16cid:durableId="1340501536">
    <w:abstractNumId w:val="12"/>
  </w:num>
  <w:num w:numId="37" w16cid:durableId="1028217578">
    <w:abstractNumId w:val="8"/>
  </w:num>
  <w:num w:numId="38" w16cid:durableId="1729642651">
    <w:abstractNumId w:val="27"/>
  </w:num>
  <w:num w:numId="39" w16cid:durableId="1206917130">
    <w:abstractNumId w:val="59"/>
  </w:num>
  <w:num w:numId="40" w16cid:durableId="909384676">
    <w:abstractNumId w:val="19"/>
  </w:num>
  <w:num w:numId="41" w16cid:durableId="2095776827">
    <w:abstractNumId w:val="57"/>
  </w:num>
  <w:num w:numId="42" w16cid:durableId="199513611">
    <w:abstractNumId w:val="17"/>
  </w:num>
  <w:num w:numId="43" w16cid:durableId="1017390337">
    <w:abstractNumId w:val="43"/>
  </w:num>
  <w:num w:numId="44" w16cid:durableId="496925256">
    <w:abstractNumId w:val="49"/>
  </w:num>
  <w:num w:numId="45" w16cid:durableId="1358509593">
    <w:abstractNumId w:val="7"/>
  </w:num>
  <w:num w:numId="46" w16cid:durableId="1396202340">
    <w:abstractNumId w:val="63"/>
  </w:num>
  <w:num w:numId="47" w16cid:durableId="616717419">
    <w:abstractNumId w:val="16"/>
  </w:num>
  <w:num w:numId="48" w16cid:durableId="1667006313">
    <w:abstractNumId w:val="15"/>
  </w:num>
  <w:num w:numId="49" w16cid:durableId="1160273069">
    <w:abstractNumId w:val="23"/>
  </w:num>
  <w:num w:numId="50" w16cid:durableId="1648246542">
    <w:abstractNumId w:val="58"/>
  </w:num>
  <w:num w:numId="51" w16cid:durableId="1186335159">
    <w:abstractNumId w:val="44"/>
  </w:num>
  <w:num w:numId="52" w16cid:durableId="652608115">
    <w:abstractNumId w:val="20"/>
  </w:num>
  <w:num w:numId="53" w16cid:durableId="443110980">
    <w:abstractNumId w:val="56"/>
  </w:num>
  <w:num w:numId="54" w16cid:durableId="718671662">
    <w:abstractNumId w:val="31"/>
  </w:num>
  <w:num w:numId="55" w16cid:durableId="1215652794">
    <w:abstractNumId w:val="1"/>
  </w:num>
  <w:num w:numId="56" w16cid:durableId="649216224">
    <w:abstractNumId w:val="13"/>
  </w:num>
  <w:num w:numId="57" w16cid:durableId="1887371705">
    <w:abstractNumId w:val="10"/>
  </w:num>
  <w:num w:numId="58" w16cid:durableId="371004462">
    <w:abstractNumId w:val="51"/>
  </w:num>
  <w:num w:numId="59" w16cid:durableId="1712920229">
    <w:abstractNumId w:val="50"/>
  </w:num>
  <w:num w:numId="60" w16cid:durableId="680207065">
    <w:abstractNumId w:val="3"/>
  </w:num>
  <w:num w:numId="61" w16cid:durableId="2054303066">
    <w:abstractNumId w:val="14"/>
  </w:num>
  <w:num w:numId="62" w16cid:durableId="650985862">
    <w:abstractNumId w:val="0"/>
  </w:num>
  <w:num w:numId="63" w16cid:durableId="481628171">
    <w:abstractNumId w:val="6"/>
  </w:num>
  <w:num w:numId="64" w16cid:durableId="2123188114">
    <w:abstractNumId w:val="2"/>
  </w:num>
  <w:num w:numId="65" w16cid:durableId="1870608162">
    <w:abstractNumId w:val="38"/>
  </w:num>
  <w:num w:numId="66" w16cid:durableId="198092080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D0"/>
    <w:rsid w:val="00000ABF"/>
    <w:rsid w:val="00007069"/>
    <w:rsid w:val="000111AF"/>
    <w:rsid w:val="00035778"/>
    <w:rsid w:val="00040BA2"/>
    <w:rsid w:val="00042385"/>
    <w:rsid w:val="000477E0"/>
    <w:rsid w:val="000550C1"/>
    <w:rsid w:val="000675DB"/>
    <w:rsid w:val="000678C6"/>
    <w:rsid w:val="000751D0"/>
    <w:rsid w:val="0009727F"/>
    <w:rsid w:val="000A02ED"/>
    <w:rsid w:val="000A173D"/>
    <w:rsid w:val="000A74BF"/>
    <w:rsid w:val="000E0206"/>
    <w:rsid w:val="000F20DC"/>
    <w:rsid w:val="0011510A"/>
    <w:rsid w:val="00125E9C"/>
    <w:rsid w:val="00152BB3"/>
    <w:rsid w:val="00153D49"/>
    <w:rsid w:val="00164996"/>
    <w:rsid w:val="00165D4F"/>
    <w:rsid w:val="00172742"/>
    <w:rsid w:val="00175228"/>
    <w:rsid w:val="00176546"/>
    <w:rsid w:val="00196414"/>
    <w:rsid w:val="001C3B36"/>
    <w:rsid w:val="001D04D3"/>
    <w:rsid w:val="0020238C"/>
    <w:rsid w:val="002130A9"/>
    <w:rsid w:val="0022036A"/>
    <w:rsid w:val="002244EC"/>
    <w:rsid w:val="0023124D"/>
    <w:rsid w:val="00250E73"/>
    <w:rsid w:val="00265E13"/>
    <w:rsid w:val="002774AA"/>
    <w:rsid w:val="00285A60"/>
    <w:rsid w:val="002A643B"/>
    <w:rsid w:val="002B7041"/>
    <w:rsid w:val="002F4F1D"/>
    <w:rsid w:val="0031164A"/>
    <w:rsid w:val="00313144"/>
    <w:rsid w:val="00315522"/>
    <w:rsid w:val="0031750A"/>
    <w:rsid w:val="00346132"/>
    <w:rsid w:val="00363214"/>
    <w:rsid w:val="003636CF"/>
    <w:rsid w:val="003A75A2"/>
    <w:rsid w:val="003B07E4"/>
    <w:rsid w:val="003C42F4"/>
    <w:rsid w:val="003D4EFE"/>
    <w:rsid w:val="003E54D8"/>
    <w:rsid w:val="004008F6"/>
    <w:rsid w:val="004263DC"/>
    <w:rsid w:val="00441EC3"/>
    <w:rsid w:val="004447AC"/>
    <w:rsid w:val="0045163E"/>
    <w:rsid w:val="00474B6F"/>
    <w:rsid w:val="00474BEE"/>
    <w:rsid w:val="00474E21"/>
    <w:rsid w:val="004A4C40"/>
    <w:rsid w:val="004A60BD"/>
    <w:rsid w:val="004B547D"/>
    <w:rsid w:val="004B6E87"/>
    <w:rsid w:val="004C23F5"/>
    <w:rsid w:val="00503B27"/>
    <w:rsid w:val="00503FBC"/>
    <w:rsid w:val="00525CD8"/>
    <w:rsid w:val="0053056C"/>
    <w:rsid w:val="00540B28"/>
    <w:rsid w:val="00546809"/>
    <w:rsid w:val="0057727B"/>
    <w:rsid w:val="0057753B"/>
    <w:rsid w:val="0058094F"/>
    <w:rsid w:val="00582CEB"/>
    <w:rsid w:val="005956CC"/>
    <w:rsid w:val="005979E1"/>
    <w:rsid w:val="005B1FE2"/>
    <w:rsid w:val="005C78F0"/>
    <w:rsid w:val="005D0DA1"/>
    <w:rsid w:val="005D16B9"/>
    <w:rsid w:val="005F2966"/>
    <w:rsid w:val="00600546"/>
    <w:rsid w:val="00601BCC"/>
    <w:rsid w:val="0061052B"/>
    <w:rsid w:val="00610CD5"/>
    <w:rsid w:val="006426BC"/>
    <w:rsid w:val="00643167"/>
    <w:rsid w:val="00651C69"/>
    <w:rsid w:val="006742F8"/>
    <w:rsid w:val="00676E39"/>
    <w:rsid w:val="006B064E"/>
    <w:rsid w:val="006B397D"/>
    <w:rsid w:val="006C0B62"/>
    <w:rsid w:val="006D2DB4"/>
    <w:rsid w:val="006F684B"/>
    <w:rsid w:val="006F7C9A"/>
    <w:rsid w:val="00736B65"/>
    <w:rsid w:val="00745C22"/>
    <w:rsid w:val="00747B76"/>
    <w:rsid w:val="007570E4"/>
    <w:rsid w:val="007637A8"/>
    <w:rsid w:val="007679B8"/>
    <w:rsid w:val="0077615B"/>
    <w:rsid w:val="00787062"/>
    <w:rsid w:val="00790256"/>
    <w:rsid w:val="00793530"/>
    <w:rsid w:val="007A08AF"/>
    <w:rsid w:val="007F5AB3"/>
    <w:rsid w:val="008111CD"/>
    <w:rsid w:val="00811FB2"/>
    <w:rsid w:val="00812555"/>
    <w:rsid w:val="008166F6"/>
    <w:rsid w:val="00833E17"/>
    <w:rsid w:val="00845957"/>
    <w:rsid w:val="00857813"/>
    <w:rsid w:val="00857DB9"/>
    <w:rsid w:val="0087481B"/>
    <w:rsid w:val="00877B34"/>
    <w:rsid w:val="008905BE"/>
    <w:rsid w:val="008916C0"/>
    <w:rsid w:val="008A23A3"/>
    <w:rsid w:val="008B657E"/>
    <w:rsid w:val="008C783D"/>
    <w:rsid w:val="008D0334"/>
    <w:rsid w:val="008E03B6"/>
    <w:rsid w:val="008E0F10"/>
    <w:rsid w:val="008E411E"/>
    <w:rsid w:val="008F34E7"/>
    <w:rsid w:val="009012B8"/>
    <w:rsid w:val="009055CE"/>
    <w:rsid w:val="0091716E"/>
    <w:rsid w:val="00920387"/>
    <w:rsid w:val="0094758F"/>
    <w:rsid w:val="0095418E"/>
    <w:rsid w:val="00954C6F"/>
    <w:rsid w:val="00970472"/>
    <w:rsid w:val="009705A5"/>
    <w:rsid w:val="009850E6"/>
    <w:rsid w:val="009859D7"/>
    <w:rsid w:val="009925E0"/>
    <w:rsid w:val="009A3C09"/>
    <w:rsid w:val="009B7295"/>
    <w:rsid w:val="009E269E"/>
    <w:rsid w:val="009F28C6"/>
    <w:rsid w:val="009F77B6"/>
    <w:rsid w:val="00A31005"/>
    <w:rsid w:val="00A35292"/>
    <w:rsid w:val="00A42B9B"/>
    <w:rsid w:val="00A4520B"/>
    <w:rsid w:val="00A45CDC"/>
    <w:rsid w:val="00A55B34"/>
    <w:rsid w:val="00A578F4"/>
    <w:rsid w:val="00A91D65"/>
    <w:rsid w:val="00A976F8"/>
    <w:rsid w:val="00AA7BA9"/>
    <w:rsid w:val="00AB13B9"/>
    <w:rsid w:val="00AB55DF"/>
    <w:rsid w:val="00AE100A"/>
    <w:rsid w:val="00B27115"/>
    <w:rsid w:val="00B7732C"/>
    <w:rsid w:val="00B923A8"/>
    <w:rsid w:val="00B9296D"/>
    <w:rsid w:val="00B961FA"/>
    <w:rsid w:val="00BA70A4"/>
    <w:rsid w:val="00BB043D"/>
    <w:rsid w:val="00BC3C3B"/>
    <w:rsid w:val="00BC725C"/>
    <w:rsid w:val="00BD056C"/>
    <w:rsid w:val="00BE0358"/>
    <w:rsid w:val="00BE5F95"/>
    <w:rsid w:val="00C11F4E"/>
    <w:rsid w:val="00C53670"/>
    <w:rsid w:val="00C62AF1"/>
    <w:rsid w:val="00C62D0A"/>
    <w:rsid w:val="00C662B9"/>
    <w:rsid w:val="00C73C4B"/>
    <w:rsid w:val="00C8337C"/>
    <w:rsid w:val="00CA329D"/>
    <w:rsid w:val="00CB1C0D"/>
    <w:rsid w:val="00CD612A"/>
    <w:rsid w:val="00CD7B3C"/>
    <w:rsid w:val="00D05019"/>
    <w:rsid w:val="00D112F8"/>
    <w:rsid w:val="00D26028"/>
    <w:rsid w:val="00D31990"/>
    <w:rsid w:val="00D37ED0"/>
    <w:rsid w:val="00D548C0"/>
    <w:rsid w:val="00D61368"/>
    <w:rsid w:val="00DA7DF7"/>
    <w:rsid w:val="00DC7CFD"/>
    <w:rsid w:val="00DD3D1A"/>
    <w:rsid w:val="00DD7139"/>
    <w:rsid w:val="00DE4F75"/>
    <w:rsid w:val="00DE6776"/>
    <w:rsid w:val="00DF5C3B"/>
    <w:rsid w:val="00DF7A63"/>
    <w:rsid w:val="00E44CAE"/>
    <w:rsid w:val="00E63BAD"/>
    <w:rsid w:val="00E91116"/>
    <w:rsid w:val="00EA1621"/>
    <w:rsid w:val="00ED0920"/>
    <w:rsid w:val="00ED4F89"/>
    <w:rsid w:val="00EE176C"/>
    <w:rsid w:val="00EE4B70"/>
    <w:rsid w:val="00EE6A07"/>
    <w:rsid w:val="00F32FED"/>
    <w:rsid w:val="00F3343B"/>
    <w:rsid w:val="00FA507E"/>
    <w:rsid w:val="00FB19F2"/>
    <w:rsid w:val="00FB54B8"/>
    <w:rsid w:val="00FC60E5"/>
    <w:rsid w:val="00FD37BD"/>
    <w:rsid w:val="00FE3BCA"/>
    <w:rsid w:val="00FE3BEE"/>
    <w:rsid w:val="00FF1CE5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790A"/>
  <w15:docId w15:val="{F4E9F873-AB1C-47AF-A110-2727F412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14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D4EFE"/>
    <w:pPr>
      <w:ind w:left="720"/>
      <w:contextualSpacing/>
    </w:pPr>
  </w:style>
  <w:style w:type="paragraph" w:customStyle="1" w:styleId="paragraph">
    <w:name w:val="paragraph"/>
    <w:basedOn w:val="Normal"/>
    <w:rsid w:val="00FB5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B54B8"/>
  </w:style>
  <w:style w:type="character" w:customStyle="1" w:styleId="eop">
    <w:name w:val="eop"/>
    <w:basedOn w:val="DefaultParagraphFont"/>
    <w:rsid w:val="00FB54B8"/>
  </w:style>
  <w:style w:type="character" w:styleId="Hyperlink">
    <w:name w:val="Hyperlink"/>
    <w:basedOn w:val="DefaultParagraphFont"/>
    <w:uiPriority w:val="99"/>
    <w:semiHidden/>
    <w:unhideWhenUsed/>
    <w:rsid w:val="00582CEB"/>
    <w:rPr>
      <w:color w:val="0000FF"/>
      <w:u w:val="single"/>
    </w:rPr>
  </w:style>
  <w:style w:type="table" w:styleId="TableGrid">
    <w:name w:val="Table Grid"/>
    <w:basedOn w:val="TableNormal"/>
    <w:uiPriority w:val="39"/>
    <w:rsid w:val="00E44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y461tqh1s">
    <w:name w:val="marky461tqh1s"/>
    <w:basedOn w:val="DefaultParagraphFont"/>
    <w:rsid w:val="004008F6"/>
  </w:style>
  <w:style w:type="paragraph" w:styleId="NormalWeb">
    <w:name w:val="Normal (Web)"/>
    <w:basedOn w:val="Normal"/>
    <w:uiPriority w:val="99"/>
    <w:semiHidden/>
    <w:unhideWhenUsed/>
    <w:rsid w:val="00DA7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7DF7"/>
    <w:rPr>
      <w:b/>
      <w:bCs/>
    </w:rPr>
  </w:style>
  <w:style w:type="paragraph" w:styleId="NoSpacing">
    <w:name w:val="No Spacing"/>
    <w:uiPriority w:val="1"/>
    <w:qFormat/>
    <w:rsid w:val="00DA7D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D03F-FB7C-40BA-B1FE-C949F289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Provo, Tazamisha</dc:creator>
  <cp:lastModifiedBy>Brown, Antonio</cp:lastModifiedBy>
  <cp:revision>2</cp:revision>
  <cp:lastPrinted>2025-04-14T14:49:00Z</cp:lastPrinted>
  <dcterms:created xsi:type="dcterms:W3CDTF">2026-04-13T16:05:00Z</dcterms:created>
  <dcterms:modified xsi:type="dcterms:W3CDTF">2026-04-13T16:05:00Z</dcterms:modified>
</cp:coreProperties>
</file>