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41A48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9E3953">
                                <w:rPr>
                                  <w:b/>
                                  <w:w w:val="105"/>
                                  <w:sz w:val="32"/>
                                </w:rPr>
                                <w:t>3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41A48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9E3953">
                          <w:rPr>
                            <w:b/>
                            <w:w w:val="105"/>
                            <w:sz w:val="32"/>
                          </w:rPr>
                          <w:t>3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034DAC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EB3271" w:rsidRPr="00034DAC" w:rsidRDefault="00EB3271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>Golf vs Bleckley Co.  April 13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 Home </w:t>
      </w:r>
    </w:p>
    <w:p w:rsidR="00034DAC" w:rsidRPr="00034DAC" w:rsidRDefault="00034DAC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Dance Line and Color Guard tryouts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held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April 13-17 in the SHS Old Gym from 3:30 – 5:30 pm.  Any upcoming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grader interested in trying out must have a current physical on file with the school and NO behavior referrals.  In addition, two teacher recommendation forms must be completed and turned in by April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To pick up the required forms, please see Mr. </w:t>
      </w:r>
      <w:proofErr w:type="spellStart"/>
      <w:r w:rsidRPr="00034DAC">
        <w:rPr>
          <w:rFonts w:ascii="Times New Roman" w:eastAsia="Times New Roman" w:hAnsi="Times New Roman" w:cs="Times New Roman"/>
          <w:sz w:val="24"/>
          <w:szCs w:val="24"/>
        </w:rPr>
        <w:t>Tylan</w:t>
      </w:r>
      <w:proofErr w:type="spell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Davis.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341A48" w:rsidRPr="00341A48" w:rsidRDefault="00341A48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Thank you for a successful March Madness attendance contest.  Two homerooms ended the contest with twelve points.  Congratulations to Dr. Wilson and Mrs.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Amerson’s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homerooms.  They will receive lunch on behalf of the guidance department, courtesy of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AyWey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on Wednesday, April 15</w:t>
      </w:r>
      <w:r w:rsidRPr="00341A48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  <w:bookmarkStart w:id="0" w:name="_GoBack"/>
      <w:bookmarkEnd w:id="0"/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-  April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22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nd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23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034DAC" w:rsidRDefault="001F61BF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034DAC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034DAC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833A78" w:rsidRPr="00034DAC" w:rsidRDefault="00B478CF" w:rsidP="005724EA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034DAC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034DAC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034DAC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034DAC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034DAC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034DAC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034DAC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9049E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2026-03-30T14:55:00Z</cp:lastPrinted>
  <dcterms:created xsi:type="dcterms:W3CDTF">2026-04-13T16:09:00Z</dcterms:created>
  <dcterms:modified xsi:type="dcterms:W3CDTF">2026-04-13T16:15:00Z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