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rtl w:val="0"/>
        </w:rPr>
        <w:t xml:space="preserve">MCSD DELAC Site Visitation Schedule</w:t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401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070"/>
        <w:gridCol w:w="1035"/>
        <w:gridCol w:w="1095"/>
        <w:gridCol w:w="1140"/>
        <w:gridCol w:w="1170"/>
        <w:gridCol w:w="1110"/>
        <w:gridCol w:w="1065"/>
        <w:gridCol w:w="1065"/>
        <w:gridCol w:w="1065"/>
        <w:gridCol w:w="1065"/>
        <w:gridCol w:w="1065"/>
        <w:gridCol w:w="1065"/>
        <w:tblGridChange w:id="0">
          <w:tblGrid>
            <w:gridCol w:w="2070"/>
            <w:gridCol w:w="1035"/>
            <w:gridCol w:w="1095"/>
            <w:gridCol w:w="1140"/>
            <w:gridCol w:w="1170"/>
            <w:gridCol w:w="1110"/>
            <w:gridCol w:w="1065"/>
            <w:gridCol w:w="1065"/>
            <w:gridCol w:w="1065"/>
            <w:gridCol w:w="1065"/>
            <w:gridCol w:w="1065"/>
            <w:gridCol w:w="106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Site</w:t>
            </w:r>
          </w:p>
        </w:tc>
        <w:tc>
          <w:tcPr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20-21</w:t>
            </w:r>
          </w:p>
        </w:tc>
        <w:tc>
          <w:tcPr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21-22</w:t>
            </w:r>
          </w:p>
        </w:tc>
        <w:tc>
          <w:tcPr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22-23</w:t>
            </w:r>
          </w:p>
        </w:tc>
        <w:tc>
          <w:tcPr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23-24</w:t>
            </w:r>
          </w:p>
        </w:tc>
        <w:tc>
          <w:tcPr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24-25</w:t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25-26</w:t>
            </w:r>
          </w:p>
        </w:tc>
        <w:tc>
          <w:tcPr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26-27</w:t>
            </w:r>
          </w:p>
        </w:tc>
        <w:tc>
          <w:tcPr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27-28</w:t>
            </w:r>
          </w:p>
        </w:tc>
        <w:tc>
          <w:tcPr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28-29</w:t>
            </w:r>
          </w:p>
        </w:tc>
        <w:tc>
          <w:tcPr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29-30</w:t>
            </w:r>
          </w:p>
        </w:tc>
        <w:tc>
          <w:tcPr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30-31</w:t>
            </w:r>
          </w:p>
        </w:tc>
      </w:tr>
      <w:tr>
        <w:trPr>
          <w:cantSplit w:val="0"/>
          <w:trHeight w:val="477.9785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Burbank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</w:t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Chenoweth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Franklin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</w:t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Fremont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Givens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Gracey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</w:t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Muir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77.9785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Peterson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</w:t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Reyes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Rivera</w:t>
            </w:r>
          </w:p>
          <w:p w:rsidR="00000000" w:rsidDel="00000000" w:rsidP="00000000" w:rsidRDefault="00000000" w:rsidRPr="00000000" w14:paraId="0000007C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Elementary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Sheehy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Stefani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</w:t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Stowell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</w:t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Wright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</w:t>
            </w:r>
          </w:p>
        </w:tc>
      </w:tr>
      <w:tr>
        <w:trPr>
          <w:cantSplit w:val="0"/>
          <w:trHeight w:val="192.978515625" w:hRule="atLeast"/>
          <w:tblHeader w:val="0"/>
        </w:trPr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Cruickshank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</w:t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Hoover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Rivera</w:t>
            </w:r>
          </w:p>
          <w:p w:rsidR="00000000" w:rsidDel="00000000" w:rsidP="00000000" w:rsidRDefault="00000000" w:rsidRPr="00000000" w14:paraId="000000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Middle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</w:t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Tenaya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5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rPr/>
      </w:pPr>
      <w:r w:rsidDel="00000000" w:rsidR="00000000" w:rsidRPr="00000000">
        <w:rPr>
          <w:rtl w:val="0"/>
        </w:rPr>
        <w:t xml:space="preserve">I = Initial DELAC Visitation</w:t>
      </w:r>
    </w:p>
    <w:p w:rsidR="00000000" w:rsidDel="00000000" w:rsidP="00000000" w:rsidRDefault="00000000" w:rsidRPr="00000000" w14:paraId="000000F7">
      <w:pPr>
        <w:rPr/>
      </w:pPr>
      <w:r w:rsidDel="00000000" w:rsidR="00000000" w:rsidRPr="00000000">
        <w:rPr>
          <w:rtl w:val="0"/>
        </w:rPr>
        <w:t xml:space="preserve">F = Follow-up DELAC Visitation</w:t>
      </w:r>
    </w:p>
    <w:sectPr>
      <w:pgSz w:h="12240" w:w="15840" w:orient="landscape"/>
      <w:pgMar w:bottom="172.8" w:top="172.8" w:left="172.8" w:right="172.8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