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867E5" w14:textId="2FE5B6F2" w:rsidR="008056D6" w:rsidRPr="00A06E4F" w:rsidRDefault="008056D6" w:rsidP="00BA37DD">
      <w:pPr>
        <w:pStyle w:val="Heading3"/>
        <w:tabs>
          <w:tab w:val="center" w:pos="5400"/>
        </w:tabs>
        <w:suppressAutoHyphens/>
        <w:rPr>
          <w:rFonts w:ascii="Times New Roman" w:hAnsi="Times New Roman"/>
          <w:sz w:val="22"/>
          <w:szCs w:val="22"/>
        </w:rPr>
      </w:pPr>
      <w:r w:rsidRPr="00A06E4F">
        <w:rPr>
          <w:rFonts w:ascii="Times New Roman" w:hAnsi="Times New Roman"/>
          <w:sz w:val="22"/>
          <w:szCs w:val="22"/>
        </w:rPr>
        <w:t>ADDENDUM NO. 1</w:t>
      </w:r>
    </w:p>
    <w:p w14:paraId="7A84D6D8" w14:textId="48435FA0" w:rsidR="00F40CFE" w:rsidRPr="00A06E4F" w:rsidRDefault="00F40CFE" w:rsidP="00BA37DD">
      <w:pPr>
        <w:pStyle w:val="Heading3"/>
        <w:tabs>
          <w:tab w:val="center" w:pos="5400"/>
        </w:tabs>
        <w:suppressAutoHyphens/>
        <w:rPr>
          <w:rFonts w:ascii="Times New Roman" w:eastAsia="Times New Roman" w:hAnsi="Times New Roman" w:cs="Times New Roman"/>
          <w:sz w:val="22"/>
          <w:szCs w:val="22"/>
        </w:rPr>
      </w:pPr>
      <w:r w:rsidRPr="00A06E4F">
        <w:rPr>
          <w:rFonts w:ascii="Times New Roman" w:hAnsi="Times New Roman"/>
          <w:sz w:val="22"/>
          <w:szCs w:val="22"/>
        </w:rPr>
        <w:t>ADVERTISEMENT FOR REQUEST FOR PROPOSAL (RFP)</w:t>
      </w:r>
    </w:p>
    <w:p w14:paraId="55331840" w14:textId="6241B8F5" w:rsidR="00F40CFE" w:rsidRDefault="00F40CFE" w:rsidP="00F40CFE">
      <w:pPr>
        <w:jc w:val="both"/>
        <w:rPr>
          <w:rFonts w:ascii="Times New Roman" w:hAnsi="Times New Roman"/>
          <w:b/>
          <w:sz w:val="24"/>
          <w:szCs w:val="24"/>
        </w:rPr>
      </w:pPr>
      <w:r>
        <w:rPr>
          <w:b/>
          <w:szCs w:val="24"/>
        </w:rPr>
        <w:t>NOTICE IS HEREBY GIVEN THAT</w:t>
      </w:r>
      <w:r>
        <w:rPr>
          <w:szCs w:val="24"/>
        </w:rPr>
        <w:t xml:space="preserve"> sealed proposals will be received by the Board of Education of the Township of East Brunswick Public School District, Middlesex County, New Jersey, for </w:t>
      </w:r>
      <w:r>
        <w:rPr>
          <w:b/>
          <w:szCs w:val="24"/>
        </w:rPr>
        <w:t>Substitute Staffing Services,</w:t>
      </w:r>
      <w:r>
        <w:rPr>
          <w:b/>
          <w:color w:val="FF0000"/>
          <w:szCs w:val="24"/>
        </w:rPr>
        <w:t xml:space="preserve"> </w:t>
      </w:r>
      <w:r>
        <w:rPr>
          <w:b/>
          <w:szCs w:val="24"/>
        </w:rPr>
        <w:t>RFP Number 202</w:t>
      </w:r>
      <w:r w:rsidR="00EB1EBA">
        <w:rPr>
          <w:b/>
          <w:szCs w:val="24"/>
        </w:rPr>
        <w:t>6</w:t>
      </w:r>
      <w:r>
        <w:rPr>
          <w:b/>
          <w:szCs w:val="24"/>
        </w:rPr>
        <w:t>-0</w:t>
      </w:r>
      <w:r w:rsidR="00EB1EBA">
        <w:rPr>
          <w:b/>
          <w:szCs w:val="24"/>
        </w:rPr>
        <w:t>3</w:t>
      </w:r>
      <w:r>
        <w:rPr>
          <w:szCs w:val="24"/>
        </w:rPr>
        <w:t>.</w:t>
      </w:r>
    </w:p>
    <w:p w14:paraId="24362BCA" w14:textId="77777777" w:rsidR="00F40CFE" w:rsidRDefault="00F40CFE" w:rsidP="00F40CFE">
      <w:pPr>
        <w:tabs>
          <w:tab w:val="left" w:pos="-720"/>
          <w:tab w:val="left" w:pos="0"/>
          <w:tab w:val="left" w:pos="720"/>
          <w:tab w:val="left" w:pos="3600"/>
          <w:tab w:val="left" w:pos="5760"/>
        </w:tabs>
        <w:suppressAutoHyphens/>
        <w:jc w:val="both"/>
        <w:rPr>
          <w:sz w:val="18"/>
          <w:szCs w:val="18"/>
        </w:rPr>
      </w:pPr>
    </w:p>
    <w:p w14:paraId="4D3AA45F" w14:textId="4FCAEC95" w:rsidR="00F40CFE" w:rsidRDefault="00F40CFE" w:rsidP="00F40CFE">
      <w:pPr>
        <w:tabs>
          <w:tab w:val="left" w:pos="-720"/>
          <w:tab w:val="left" w:pos="0"/>
          <w:tab w:val="left" w:pos="720"/>
          <w:tab w:val="left" w:pos="3600"/>
          <w:tab w:val="left" w:pos="5760"/>
        </w:tabs>
        <w:suppressAutoHyphens/>
        <w:jc w:val="both"/>
        <w:rPr>
          <w:b/>
          <w:sz w:val="24"/>
          <w:szCs w:val="24"/>
        </w:rPr>
      </w:pPr>
      <w:r>
        <w:rPr>
          <w:szCs w:val="24"/>
        </w:rPr>
        <w:t xml:space="preserve">The East Brunswick Public School District intends to contract with providers to provide substitute staffing services. A copy of the RFP may be obtained by providing your company name, contact name, address and phone number to East Brunswick Public Schools, Financial Services Department, 760 Route 18 – Suite 109, East Brunswick, NJ 08816 to </w:t>
      </w:r>
      <w:hyperlink r:id="rId7" w:history="1">
        <w:r>
          <w:rPr>
            <w:rStyle w:val="Hyperlink"/>
            <w:szCs w:val="24"/>
          </w:rPr>
          <w:t>LTagerty@ebnet.org</w:t>
        </w:r>
      </w:hyperlink>
      <w:r>
        <w:rPr>
          <w:szCs w:val="24"/>
        </w:rPr>
        <w:t xml:space="preserve">.  Proposals for the above will be received at the Board of Education Offices, Financial Services Department located at 760 Route 18, Suite 109, East Brunswick, New Jersey 08816, on or before 11:00 a.m. (prevailing time), on </w:t>
      </w:r>
      <w:r w:rsidR="00D83FE3">
        <w:rPr>
          <w:b/>
          <w:szCs w:val="24"/>
        </w:rPr>
        <w:t>Tuesday</w:t>
      </w:r>
      <w:r>
        <w:rPr>
          <w:b/>
          <w:szCs w:val="24"/>
        </w:rPr>
        <w:t>, Ma</w:t>
      </w:r>
      <w:r w:rsidR="00D83FE3">
        <w:rPr>
          <w:b/>
          <w:szCs w:val="24"/>
        </w:rPr>
        <w:t>rch</w:t>
      </w:r>
      <w:r>
        <w:rPr>
          <w:b/>
          <w:szCs w:val="24"/>
        </w:rPr>
        <w:t xml:space="preserve"> </w:t>
      </w:r>
      <w:r w:rsidR="00D83FE3">
        <w:rPr>
          <w:b/>
          <w:szCs w:val="24"/>
        </w:rPr>
        <w:t>31</w:t>
      </w:r>
      <w:r>
        <w:rPr>
          <w:b/>
          <w:szCs w:val="24"/>
        </w:rPr>
        <w:t xml:space="preserve">, </w:t>
      </w:r>
      <w:proofErr w:type="gramStart"/>
      <w:r>
        <w:rPr>
          <w:b/>
          <w:szCs w:val="24"/>
        </w:rPr>
        <w:t>20</w:t>
      </w:r>
      <w:r w:rsidR="00C13683">
        <w:rPr>
          <w:b/>
          <w:szCs w:val="24"/>
        </w:rPr>
        <w:t>26</w:t>
      </w:r>
      <w:proofErr w:type="gramEnd"/>
      <w:r>
        <w:rPr>
          <w:b/>
          <w:szCs w:val="24"/>
        </w:rPr>
        <w:t xml:space="preserve"> </w:t>
      </w:r>
      <w:r>
        <w:rPr>
          <w:szCs w:val="24"/>
        </w:rPr>
        <w:t>and will be publicly opened and read immediately thereafter.</w:t>
      </w:r>
    </w:p>
    <w:p w14:paraId="5DC0AEFF" w14:textId="77777777" w:rsidR="00F40CFE" w:rsidRDefault="00F40CFE" w:rsidP="00F40CFE">
      <w:pPr>
        <w:tabs>
          <w:tab w:val="left" w:pos="-720"/>
          <w:tab w:val="left" w:pos="0"/>
          <w:tab w:val="left" w:pos="720"/>
          <w:tab w:val="left" w:pos="3600"/>
          <w:tab w:val="left" w:pos="5760"/>
        </w:tabs>
        <w:suppressAutoHyphens/>
        <w:jc w:val="both"/>
        <w:rPr>
          <w:sz w:val="18"/>
          <w:szCs w:val="18"/>
        </w:rPr>
      </w:pPr>
    </w:p>
    <w:p w14:paraId="44064859" w14:textId="6F4313B2" w:rsidR="00F40CFE" w:rsidRDefault="00F40CFE" w:rsidP="00F40CFE">
      <w:pPr>
        <w:tabs>
          <w:tab w:val="left" w:pos="-720"/>
          <w:tab w:val="left" w:pos="0"/>
          <w:tab w:val="left" w:pos="720"/>
          <w:tab w:val="left" w:pos="3600"/>
          <w:tab w:val="left" w:pos="5760"/>
        </w:tabs>
        <w:suppressAutoHyphens/>
        <w:jc w:val="both"/>
      </w:pPr>
      <w:r>
        <w:t>Proposals must be made in the manner described in the request for proposal, enclosed in a separate sealed envelope with name and address of the firm submitting the proposal, request for proposal name and RFP number.</w:t>
      </w:r>
    </w:p>
    <w:p w14:paraId="7B5792AA" w14:textId="69A27F76" w:rsidR="00A06E4F" w:rsidRDefault="00A06E4F" w:rsidP="00F40CFE">
      <w:pPr>
        <w:tabs>
          <w:tab w:val="left" w:pos="-720"/>
          <w:tab w:val="left" w:pos="0"/>
          <w:tab w:val="left" w:pos="720"/>
          <w:tab w:val="left" w:pos="3600"/>
          <w:tab w:val="left" w:pos="5760"/>
        </w:tabs>
        <w:suppressAutoHyphens/>
        <w:jc w:val="both"/>
      </w:pPr>
    </w:p>
    <w:p w14:paraId="1A00CDE0" w14:textId="2A2EF7B3" w:rsidR="00A06E4F" w:rsidRPr="00A06E4F" w:rsidRDefault="00A06E4F" w:rsidP="00F40CFE">
      <w:pPr>
        <w:tabs>
          <w:tab w:val="left" w:pos="-720"/>
          <w:tab w:val="left" w:pos="0"/>
          <w:tab w:val="left" w:pos="720"/>
          <w:tab w:val="left" w:pos="3600"/>
          <w:tab w:val="left" w:pos="5760"/>
        </w:tabs>
        <w:suppressAutoHyphens/>
        <w:jc w:val="both"/>
        <w:rPr>
          <w:rFonts w:ascii="Times New Roman" w:eastAsia="Times New Roman" w:hAnsi="Times New Roman" w:cs="Times New Roman"/>
          <w:b/>
        </w:rPr>
      </w:pPr>
      <w:r>
        <w:rPr>
          <w:b/>
        </w:rPr>
        <w:t>Addendum No. 1 addresses vendor questions/answers. The RFP opening date remains the same at 11:00 a.m. (prevailing time), on</w:t>
      </w:r>
      <w:r>
        <w:t xml:space="preserve"> </w:t>
      </w:r>
      <w:r w:rsidR="00C13683">
        <w:rPr>
          <w:b/>
        </w:rPr>
        <w:t xml:space="preserve">Tuesday, March 31, </w:t>
      </w:r>
      <w:proofErr w:type="gramStart"/>
      <w:r w:rsidR="00C13683">
        <w:rPr>
          <w:b/>
        </w:rPr>
        <w:t>2026</w:t>
      </w:r>
      <w:proofErr w:type="gramEnd"/>
      <w:r>
        <w:rPr>
          <w:b/>
        </w:rPr>
        <w:t xml:space="preserve"> and will be publicly opened and read immediately thereafter.</w:t>
      </w:r>
    </w:p>
    <w:p w14:paraId="401264C2" w14:textId="77777777" w:rsidR="00F40CFE" w:rsidRDefault="00F40CFE" w:rsidP="00F40CFE">
      <w:pPr>
        <w:tabs>
          <w:tab w:val="left" w:pos="-720"/>
          <w:tab w:val="left" w:pos="0"/>
          <w:tab w:val="left" w:pos="720"/>
          <w:tab w:val="left" w:pos="3600"/>
          <w:tab w:val="left" w:pos="5760"/>
        </w:tabs>
        <w:suppressAutoHyphens/>
        <w:jc w:val="both"/>
      </w:pPr>
    </w:p>
    <w:p w14:paraId="1CB04BEF" w14:textId="5B90110E" w:rsidR="00F40CFE" w:rsidRPr="00EF3CDB" w:rsidRDefault="00F40CFE" w:rsidP="00F40CFE">
      <w:pPr>
        <w:ind w:right="-18"/>
        <w:jc w:val="both"/>
        <w:rPr>
          <w:color w:val="000000"/>
        </w:rPr>
      </w:pPr>
      <w:r w:rsidRPr="00EF3CDB">
        <w:rPr>
          <w:color w:val="000000"/>
        </w:rPr>
        <w:t xml:space="preserve">Submission of Proposals: </w:t>
      </w:r>
      <w:r w:rsidRPr="00CE3CBD">
        <w:t>All Bidders shall send</w:t>
      </w:r>
      <w:r>
        <w:t xml:space="preserve"> proposal </w:t>
      </w:r>
      <w:r w:rsidRPr="00CE3CBD">
        <w:t xml:space="preserve">to be received </w:t>
      </w:r>
      <w:r>
        <w:t xml:space="preserve">by 11:00 AM on </w:t>
      </w:r>
      <w:r w:rsidR="00C13683">
        <w:rPr>
          <w:b/>
          <w:bCs/>
          <w:shd w:val="clear" w:color="auto" w:fill="FFFFFF" w:themeFill="background1"/>
        </w:rPr>
        <w:t xml:space="preserve">Tuesday, March 31, </w:t>
      </w:r>
      <w:proofErr w:type="gramStart"/>
      <w:r w:rsidR="00C13683">
        <w:rPr>
          <w:b/>
          <w:bCs/>
          <w:shd w:val="clear" w:color="auto" w:fill="FFFFFF" w:themeFill="background1"/>
        </w:rPr>
        <w:t>2026</w:t>
      </w:r>
      <w:proofErr w:type="gramEnd"/>
      <w:r w:rsidR="00FE64B4">
        <w:rPr>
          <w:b/>
          <w:bCs/>
          <w:shd w:val="clear" w:color="auto" w:fill="FFFFFF" w:themeFill="background1"/>
        </w:rPr>
        <w:t xml:space="preserve"> </w:t>
      </w:r>
      <w:r w:rsidRPr="00CE3CBD">
        <w:t>at the East Brunswick Board of Education Off</w:t>
      </w:r>
      <w:r>
        <w:t>ices, Attention: RFP No. 202</w:t>
      </w:r>
      <w:r w:rsidR="00FE64B4">
        <w:t>6</w:t>
      </w:r>
      <w:r>
        <w:t>-0</w:t>
      </w:r>
      <w:r w:rsidR="00FE64B4">
        <w:t>3</w:t>
      </w:r>
      <w:r>
        <w:t>,</w:t>
      </w:r>
      <w:r w:rsidRPr="00CE3CBD">
        <w:t xml:space="preserve"> 760 NJ-18, Suite 109, East Brunswick, NJ 08816</w:t>
      </w:r>
      <w:r>
        <w:t xml:space="preserve">. </w:t>
      </w:r>
      <w:r w:rsidRPr="00EF3CDB">
        <w:rPr>
          <w:color w:val="000000"/>
        </w:rPr>
        <w:t xml:space="preserve"> Hand delivered proposals will be accepted at the Board Offices where a drop box will be provided at the main entrance or where you can ring the bell to deliver to deliver the proposal in person between 8:00 a.m. and 4:00 p.m. daily.</w:t>
      </w:r>
    </w:p>
    <w:p w14:paraId="325DC10E" w14:textId="77777777" w:rsidR="00F40CFE" w:rsidRDefault="00F40CFE" w:rsidP="00F40CFE">
      <w:pPr>
        <w:pStyle w:val="NoSpacing"/>
        <w:jc w:val="both"/>
        <w:rPr>
          <w:rFonts w:ascii="Times New Roman" w:hAnsi="Times New Roman"/>
          <w:sz w:val="24"/>
          <w:szCs w:val="24"/>
          <w:lang w:val="en"/>
        </w:rPr>
      </w:pPr>
    </w:p>
    <w:p w14:paraId="51C3F686" w14:textId="77777777" w:rsidR="00F40CFE" w:rsidRDefault="00F40CFE" w:rsidP="00F40CFE">
      <w:pPr>
        <w:tabs>
          <w:tab w:val="left" w:pos="-720"/>
          <w:tab w:val="left" w:pos="0"/>
          <w:tab w:val="left" w:pos="720"/>
          <w:tab w:val="left" w:pos="3600"/>
          <w:tab w:val="left" w:pos="5760"/>
        </w:tabs>
        <w:suppressAutoHyphens/>
        <w:jc w:val="both"/>
        <w:rPr>
          <w:rFonts w:ascii="Times New Roman" w:hAnsi="Times New Roman"/>
          <w:sz w:val="24"/>
          <w:szCs w:val="24"/>
        </w:rPr>
      </w:pPr>
      <w:r>
        <w:rPr>
          <w:szCs w:val="24"/>
        </w:rPr>
        <w:t>The Board of Education assumes no responsibility for RFP’s mailed or misdirected in delivery.</w:t>
      </w:r>
    </w:p>
    <w:p w14:paraId="65D5549C" w14:textId="77777777" w:rsidR="00F40CFE" w:rsidRDefault="00F40CFE" w:rsidP="00F40CFE">
      <w:pPr>
        <w:tabs>
          <w:tab w:val="left" w:pos="-720"/>
          <w:tab w:val="left" w:pos="0"/>
          <w:tab w:val="left" w:pos="720"/>
          <w:tab w:val="left" w:pos="3600"/>
          <w:tab w:val="left" w:pos="5760"/>
        </w:tabs>
        <w:suppressAutoHyphens/>
        <w:jc w:val="both"/>
        <w:rPr>
          <w:szCs w:val="24"/>
        </w:rPr>
      </w:pPr>
    </w:p>
    <w:p w14:paraId="441BCE05" w14:textId="77777777" w:rsidR="00F40CFE" w:rsidRDefault="00F40CFE" w:rsidP="00F40CFE">
      <w:pPr>
        <w:tabs>
          <w:tab w:val="left" w:pos="-720"/>
          <w:tab w:val="left" w:pos="0"/>
          <w:tab w:val="left" w:pos="720"/>
          <w:tab w:val="left" w:pos="3600"/>
          <w:tab w:val="left" w:pos="5760"/>
        </w:tabs>
        <w:suppressAutoHyphens/>
        <w:jc w:val="both"/>
        <w:rPr>
          <w:szCs w:val="20"/>
        </w:rPr>
      </w:pPr>
      <w:r>
        <w:t>No proposal may be withdrawn for a period of sixty (60) days after the date set for the opening thereof.</w:t>
      </w:r>
    </w:p>
    <w:p w14:paraId="79BB7E7D" w14:textId="77777777" w:rsidR="00F40CFE" w:rsidRDefault="00F40CFE" w:rsidP="00F40CFE">
      <w:pPr>
        <w:tabs>
          <w:tab w:val="left" w:pos="-720"/>
          <w:tab w:val="left" w:pos="0"/>
          <w:tab w:val="left" w:pos="720"/>
          <w:tab w:val="left" w:pos="3600"/>
          <w:tab w:val="left" w:pos="5760"/>
        </w:tabs>
        <w:suppressAutoHyphens/>
        <w:jc w:val="both"/>
        <w:rPr>
          <w:sz w:val="18"/>
          <w:szCs w:val="18"/>
        </w:rPr>
      </w:pPr>
    </w:p>
    <w:p w14:paraId="28F07819" w14:textId="77777777" w:rsidR="00F40CFE" w:rsidRDefault="00F40CFE" w:rsidP="00F40CFE">
      <w:pPr>
        <w:ind w:right="720"/>
        <w:jc w:val="both"/>
        <w:rPr>
          <w:color w:val="000000"/>
          <w:sz w:val="24"/>
          <w:szCs w:val="20"/>
        </w:rPr>
      </w:pPr>
      <w:r>
        <w:t xml:space="preserve">The East Brunswick Board of Education reserves the right to waive any and all immaterial guidelines and requirements herein and to reject all Proposals in accordance with the </w:t>
      </w:r>
      <w:proofErr w:type="gramStart"/>
      <w:r>
        <w:t>Public School</w:t>
      </w:r>
      <w:proofErr w:type="gramEnd"/>
      <w:r>
        <w:t xml:space="preserve"> Contracts Law N.J.S.A 18A:18A-22.  </w:t>
      </w:r>
      <w:r>
        <w:rPr>
          <w:color w:val="000000"/>
        </w:rPr>
        <w:t xml:space="preserve"> </w:t>
      </w:r>
    </w:p>
    <w:p w14:paraId="2C3C2622" w14:textId="77777777" w:rsidR="00F40CFE" w:rsidRDefault="00F40CFE" w:rsidP="00F40CFE">
      <w:pPr>
        <w:tabs>
          <w:tab w:val="left" w:pos="-720"/>
          <w:tab w:val="left" w:pos="0"/>
          <w:tab w:val="left" w:pos="720"/>
          <w:tab w:val="left" w:pos="3600"/>
          <w:tab w:val="left" w:pos="5760"/>
        </w:tabs>
        <w:suppressAutoHyphens/>
        <w:jc w:val="both"/>
        <w:rPr>
          <w:sz w:val="18"/>
          <w:szCs w:val="18"/>
        </w:rPr>
      </w:pPr>
    </w:p>
    <w:p w14:paraId="1A8FB208" w14:textId="77777777" w:rsidR="00F40CFE" w:rsidRDefault="00F40CFE" w:rsidP="00F40CFE">
      <w:pPr>
        <w:tabs>
          <w:tab w:val="left" w:pos="-720"/>
          <w:tab w:val="left" w:pos="0"/>
          <w:tab w:val="left" w:pos="720"/>
          <w:tab w:val="left" w:pos="3600"/>
          <w:tab w:val="left" w:pos="5760"/>
        </w:tabs>
        <w:suppressAutoHyphens/>
        <w:jc w:val="both"/>
        <w:rPr>
          <w:sz w:val="24"/>
          <w:szCs w:val="20"/>
        </w:rPr>
      </w:pPr>
      <w:r>
        <w:t xml:space="preserve">Submissions shall be in conformance with the applicable requirements </w:t>
      </w:r>
      <w:r>
        <w:rPr>
          <w:u w:val="single"/>
        </w:rPr>
        <w:t>of N.J.S.A.</w:t>
      </w:r>
      <w:r>
        <w:t>18A:18A-1 et. seq., pertaining to the "Public School Contracts Law".</w:t>
      </w:r>
    </w:p>
    <w:p w14:paraId="15ADA1EB" w14:textId="77777777" w:rsidR="00F40CFE" w:rsidRDefault="00F40CFE" w:rsidP="00F40CFE">
      <w:pPr>
        <w:tabs>
          <w:tab w:val="left" w:pos="-720"/>
          <w:tab w:val="left" w:pos="0"/>
          <w:tab w:val="left" w:pos="720"/>
          <w:tab w:val="left" w:pos="3600"/>
          <w:tab w:val="left" w:pos="5760"/>
        </w:tabs>
        <w:suppressAutoHyphens/>
        <w:jc w:val="both"/>
      </w:pPr>
    </w:p>
    <w:p w14:paraId="41297303" w14:textId="77777777" w:rsidR="00F40CFE" w:rsidRDefault="00F40CFE" w:rsidP="00F40CFE">
      <w:pPr>
        <w:tabs>
          <w:tab w:val="left" w:pos="-1440"/>
        </w:tabs>
        <w:jc w:val="both"/>
      </w:pPr>
      <w:r>
        <w:t xml:space="preserve">Proposers are required to comply with the requirements of N.J.S.A. 10:5-31 et seq. and N.J.A.C. 17:27-1 et seq.  </w:t>
      </w:r>
    </w:p>
    <w:p w14:paraId="6E2E0E3B" w14:textId="77777777" w:rsidR="00F40CFE" w:rsidRDefault="00F40CFE" w:rsidP="00F40CFE">
      <w:pPr>
        <w:tabs>
          <w:tab w:val="left" w:pos="-720"/>
          <w:tab w:val="left" w:pos="0"/>
          <w:tab w:val="left" w:pos="5040"/>
          <w:tab w:val="left" w:pos="5760"/>
        </w:tabs>
        <w:suppressAutoHyphens/>
        <w:jc w:val="both"/>
        <w:rPr>
          <w:szCs w:val="24"/>
        </w:rPr>
      </w:pPr>
      <w:r>
        <w:rPr>
          <w:szCs w:val="24"/>
        </w:rPr>
        <w:tab/>
        <w:t>BY ORDER OF THE</w:t>
      </w:r>
    </w:p>
    <w:p w14:paraId="77E4ECF5" w14:textId="77777777" w:rsidR="00F40CFE" w:rsidRDefault="00F40CFE" w:rsidP="00F40CFE">
      <w:pPr>
        <w:tabs>
          <w:tab w:val="left" w:pos="-720"/>
          <w:tab w:val="left" w:pos="0"/>
          <w:tab w:val="left" w:pos="5040"/>
          <w:tab w:val="left" w:pos="5760"/>
        </w:tabs>
        <w:suppressAutoHyphens/>
        <w:jc w:val="both"/>
        <w:rPr>
          <w:szCs w:val="24"/>
        </w:rPr>
      </w:pPr>
      <w:r>
        <w:rPr>
          <w:szCs w:val="24"/>
        </w:rPr>
        <w:tab/>
        <w:t>BOARD OF EDUCATION OF THE</w:t>
      </w:r>
    </w:p>
    <w:p w14:paraId="24637934" w14:textId="77777777" w:rsidR="00F40CFE" w:rsidRDefault="00F40CFE" w:rsidP="00F40CFE">
      <w:pPr>
        <w:tabs>
          <w:tab w:val="left" w:pos="-720"/>
          <w:tab w:val="left" w:pos="0"/>
          <w:tab w:val="left" w:pos="5040"/>
          <w:tab w:val="left" w:pos="5760"/>
        </w:tabs>
        <w:suppressAutoHyphens/>
        <w:ind w:left="5040"/>
        <w:jc w:val="both"/>
        <w:rPr>
          <w:szCs w:val="24"/>
        </w:rPr>
      </w:pPr>
      <w:r>
        <w:rPr>
          <w:szCs w:val="24"/>
        </w:rPr>
        <w:t>TOWNSHIP OF EAST BRUNSWICK PUBLIC SCHOOL DISTRICT</w:t>
      </w:r>
    </w:p>
    <w:p w14:paraId="172D7FA8" w14:textId="77777777" w:rsidR="00F40CFE" w:rsidRDefault="00F40CFE" w:rsidP="00F40CFE">
      <w:pPr>
        <w:tabs>
          <w:tab w:val="left" w:pos="-720"/>
          <w:tab w:val="left" w:pos="0"/>
          <w:tab w:val="left" w:pos="5040"/>
          <w:tab w:val="left" w:pos="5760"/>
        </w:tabs>
        <w:suppressAutoHyphens/>
        <w:jc w:val="both"/>
        <w:rPr>
          <w:szCs w:val="24"/>
        </w:rPr>
      </w:pPr>
      <w:r>
        <w:rPr>
          <w:szCs w:val="24"/>
        </w:rPr>
        <w:tab/>
        <w:t>MIDDLESEX COUNTY, NEW JERSEY</w:t>
      </w:r>
    </w:p>
    <w:p w14:paraId="4787199C" w14:textId="77777777" w:rsidR="00F40CFE" w:rsidRDefault="00F40CFE" w:rsidP="00F40CFE">
      <w:pPr>
        <w:tabs>
          <w:tab w:val="left" w:pos="-720"/>
          <w:tab w:val="left" w:pos="0"/>
          <w:tab w:val="left" w:pos="5040"/>
          <w:tab w:val="left" w:pos="5760"/>
        </w:tabs>
        <w:suppressAutoHyphens/>
        <w:jc w:val="both"/>
        <w:rPr>
          <w:szCs w:val="24"/>
        </w:rPr>
      </w:pPr>
    </w:p>
    <w:p w14:paraId="24EE5DC0" w14:textId="77777777" w:rsidR="00F40CFE" w:rsidRDefault="00F40CFE" w:rsidP="00F40CFE">
      <w:pPr>
        <w:tabs>
          <w:tab w:val="left" w:pos="-720"/>
          <w:tab w:val="left" w:pos="0"/>
          <w:tab w:val="left" w:pos="5040"/>
          <w:tab w:val="left" w:pos="5760"/>
        </w:tabs>
        <w:suppressAutoHyphens/>
        <w:jc w:val="both"/>
        <w:rPr>
          <w:szCs w:val="24"/>
        </w:rPr>
      </w:pPr>
    </w:p>
    <w:p w14:paraId="6FFBBEF5" w14:textId="1A465030" w:rsidR="002803B6" w:rsidRDefault="00F40CFE" w:rsidP="002803B6">
      <w:pPr>
        <w:tabs>
          <w:tab w:val="left" w:pos="-720"/>
          <w:tab w:val="left" w:pos="0"/>
          <w:tab w:val="left" w:pos="5040"/>
          <w:tab w:val="left" w:pos="5760"/>
        </w:tabs>
        <w:suppressAutoHyphens/>
        <w:jc w:val="both"/>
        <w:rPr>
          <w:color w:val="FF0000"/>
          <w:szCs w:val="24"/>
        </w:rPr>
      </w:pPr>
      <w:r>
        <w:rPr>
          <w:szCs w:val="24"/>
        </w:rPr>
        <w:lastRenderedPageBreak/>
        <w:t>DATED:</w:t>
      </w:r>
      <w:r>
        <w:rPr>
          <w:b/>
          <w:szCs w:val="24"/>
        </w:rPr>
        <w:t xml:space="preserve"> </w:t>
      </w:r>
      <w:r w:rsidR="00A06E4F">
        <w:rPr>
          <w:b/>
          <w:szCs w:val="24"/>
        </w:rPr>
        <w:t>Ma</w:t>
      </w:r>
      <w:r w:rsidR="002803B6">
        <w:rPr>
          <w:b/>
          <w:szCs w:val="24"/>
        </w:rPr>
        <w:t xml:space="preserve">rch 18, </w:t>
      </w:r>
      <w:proofErr w:type="gramStart"/>
      <w:r w:rsidR="002803B6">
        <w:rPr>
          <w:b/>
          <w:szCs w:val="24"/>
        </w:rPr>
        <w:t>2026</w:t>
      </w:r>
      <w:proofErr w:type="gramEnd"/>
      <w:r>
        <w:rPr>
          <w:color w:val="FF0000"/>
          <w:szCs w:val="24"/>
        </w:rPr>
        <w:tab/>
      </w:r>
      <w:r w:rsidR="002803B6">
        <w:rPr>
          <w:szCs w:val="24"/>
        </w:rPr>
        <w:t>Joseph Crotchfelt, CPA, QPA</w:t>
      </w:r>
    </w:p>
    <w:p w14:paraId="27D9B26B" w14:textId="77777777" w:rsidR="002803B6" w:rsidRDefault="002803B6" w:rsidP="002803B6">
      <w:pPr>
        <w:tabs>
          <w:tab w:val="left" w:pos="-720"/>
          <w:tab w:val="left" w:pos="0"/>
          <w:tab w:val="left" w:pos="5040"/>
          <w:tab w:val="left" w:pos="5760"/>
        </w:tabs>
        <w:suppressAutoHyphens/>
        <w:ind w:left="5040"/>
        <w:jc w:val="both"/>
        <w:rPr>
          <w:szCs w:val="24"/>
        </w:rPr>
      </w:pPr>
      <w:r>
        <w:rPr>
          <w:szCs w:val="24"/>
        </w:rPr>
        <w:t>School Business Administrator/ Board Secretary</w:t>
      </w:r>
    </w:p>
    <w:p w14:paraId="5C8FA7AF" w14:textId="659E7E9F" w:rsidR="00F40CFE" w:rsidRDefault="00F40CFE" w:rsidP="002803B6">
      <w:pPr>
        <w:tabs>
          <w:tab w:val="left" w:pos="-720"/>
          <w:tab w:val="left" w:pos="0"/>
          <w:tab w:val="left" w:pos="5040"/>
          <w:tab w:val="left" w:pos="5760"/>
        </w:tabs>
        <w:suppressAutoHyphens/>
        <w:jc w:val="both"/>
      </w:pPr>
    </w:p>
    <w:p w14:paraId="0E20C5E9" w14:textId="77777777" w:rsidR="00F40CFE" w:rsidRDefault="00F40CFE" w:rsidP="00F40CFE"/>
    <w:p w14:paraId="16EF8488" w14:textId="77777777" w:rsidR="0022023C" w:rsidRDefault="0022023C"/>
    <w:sectPr w:rsidR="002202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CFE"/>
    <w:rsid w:val="0022023C"/>
    <w:rsid w:val="002803B6"/>
    <w:rsid w:val="00540A53"/>
    <w:rsid w:val="005704E2"/>
    <w:rsid w:val="006622C8"/>
    <w:rsid w:val="006B20AB"/>
    <w:rsid w:val="008056D6"/>
    <w:rsid w:val="00A06E4F"/>
    <w:rsid w:val="00BA37DD"/>
    <w:rsid w:val="00C13683"/>
    <w:rsid w:val="00D83FE3"/>
    <w:rsid w:val="00EB1EBA"/>
    <w:rsid w:val="00EE5695"/>
    <w:rsid w:val="00F40CFE"/>
    <w:rsid w:val="00FE6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11F89"/>
  <w15:chartTrackingRefBased/>
  <w15:docId w15:val="{B60D1ADF-621E-4B36-A0C1-286CD5B54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40CFE"/>
    <w:pPr>
      <w:widowControl w:val="0"/>
      <w:autoSpaceDE w:val="0"/>
      <w:autoSpaceDN w:val="0"/>
      <w:spacing w:after="0" w:line="240" w:lineRule="auto"/>
    </w:pPr>
    <w:rPr>
      <w:rFonts w:ascii="Calibri" w:eastAsia="Calibri" w:hAnsi="Calibri" w:cs="Calibri"/>
    </w:rPr>
  </w:style>
  <w:style w:type="paragraph" w:styleId="Heading3">
    <w:name w:val="heading 3"/>
    <w:basedOn w:val="Normal"/>
    <w:link w:val="Heading3Char"/>
    <w:uiPriority w:val="9"/>
    <w:qFormat/>
    <w:rsid w:val="00F40CFE"/>
    <w:pPr>
      <w:spacing w:before="77"/>
      <w:ind w:left="1674" w:right="1149"/>
      <w:jc w:val="center"/>
      <w:outlineLvl w:val="2"/>
    </w:pPr>
    <w:rPr>
      <w:rFonts w:ascii="Arial" w:eastAsia="Arial"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40CFE"/>
    <w:rPr>
      <w:rFonts w:ascii="Arial" w:eastAsia="Arial" w:hAnsi="Arial" w:cs="Arial"/>
      <w:b/>
      <w:bCs/>
      <w:sz w:val="28"/>
      <w:szCs w:val="28"/>
    </w:rPr>
  </w:style>
  <w:style w:type="paragraph" w:styleId="NoSpacing">
    <w:name w:val="No Spacing"/>
    <w:link w:val="NoSpacingChar"/>
    <w:uiPriority w:val="1"/>
    <w:qFormat/>
    <w:rsid w:val="00F40CFE"/>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F40CFE"/>
    <w:rPr>
      <w:rFonts w:ascii="Calibri" w:eastAsia="Times New Roman" w:hAnsi="Calibri" w:cs="Times New Roman"/>
    </w:rPr>
  </w:style>
  <w:style w:type="character" w:styleId="Hyperlink">
    <w:name w:val="Hyperlink"/>
    <w:rsid w:val="00F40C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1292694">
      <w:bodyDiv w:val="1"/>
      <w:marLeft w:val="0"/>
      <w:marRight w:val="0"/>
      <w:marTop w:val="0"/>
      <w:marBottom w:val="0"/>
      <w:divBdr>
        <w:top w:val="none" w:sz="0" w:space="0" w:color="auto"/>
        <w:left w:val="none" w:sz="0" w:space="0" w:color="auto"/>
        <w:bottom w:val="none" w:sz="0" w:space="0" w:color="auto"/>
        <w:right w:val="none" w:sz="0" w:space="0" w:color="auto"/>
      </w:divBdr>
    </w:div>
    <w:div w:id="162365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LTagerty@ebnet.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8996630-5432-4751-bfc4-92a5bc638c58">
      <Terms xmlns="http://schemas.microsoft.com/office/infopath/2007/PartnerControls"/>
    </lcf76f155ced4ddcb4097134ff3c332f>
    <TaxCatchAll xmlns="c3f1c394-4617-47b2-b722-e7329c7c936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894C5B1C75AE4D898DC606707154A6" ma:contentTypeVersion="18" ma:contentTypeDescription="Create a new document." ma:contentTypeScope="" ma:versionID="6c29462a32c42899e468c3272e7e424f">
  <xsd:schema xmlns:xsd="http://www.w3.org/2001/XMLSchema" xmlns:xs="http://www.w3.org/2001/XMLSchema" xmlns:p="http://schemas.microsoft.com/office/2006/metadata/properties" xmlns:ns2="18996630-5432-4751-bfc4-92a5bc638c58" xmlns:ns3="c3f1c394-4617-47b2-b722-e7329c7c9365" targetNamespace="http://schemas.microsoft.com/office/2006/metadata/properties" ma:root="true" ma:fieldsID="e6b830818d7d42ac4e3a36868483c5c5" ns2:_="" ns3:_="">
    <xsd:import namespace="18996630-5432-4751-bfc4-92a5bc638c58"/>
    <xsd:import namespace="c3f1c394-4617-47b2-b722-e7329c7c93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996630-5432-4751-bfc4-92a5bc638c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62eef69-8336-4ebc-8f9a-6258cc8c3dbf"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f1c394-4617-47b2-b722-e7329c7c936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a9c28c3-ab51-45e6-80a4-7dfb0bab2eeb}" ma:internalName="TaxCatchAll" ma:showField="CatchAllData" ma:web="c3f1c394-4617-47b2-b722-e7329c7c93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98BA1E-DFC7-4259-8F3D-467243F6A8C7}">
  <ds:schemaRefs>
    <ds:schemaRef ds:uri="http://schemas.microsoft.com/sharepoint/v3/contenttype/forms"/>
  </ds:schemaRefs>
</ds:datastoreItem>
</file>

<file path=customXml/itemProps2.xml><?xml version="1.0" encoding="utf-8"?>
<ds:datastoreItem xmlns:ds="http://schemas.openxmlformats.org/officeDocument/2006/customXml" ds:itemID="{05745F59-4735-4F7E-B9BF-7449843EB40F}">
  <ds:schemaRefs>
    <ds:schemaRef ds:uri="http://schemas.microsoft.com/office/2006/metadata/properties"/>
    <ds:schemaRef ds:uri="http://schemas.microsoft.com/office/infopath/2007/PartnerControls"/>
    <ds:schemaRef ds:uri="18996630-5432-4751-bfc4-92a5bc638c58"/>
    <ds:schemaRef ds:uri="c3f1c394-4617-47b2-b722-e7329c7c9365"/>
  </ds:schemaRefs>
</ds:datastoreItem>
</file>

<file path=customXml/itemProps3.xml><?xml version="1.0" encoding="utf-8"?>
<ds:datastoreItem xmlns:ds="http://schemas.openxmlformats.org/officeDocument/2006/customXml" ds:itemID="{42FF3B9C-9632-475B-B74E-4987293B0292}"/>
</file>

<file path=docProps/app.xml><?xml version="1.0" encoding="utf-8"?>
<Properties xmlns="http://schemas.openxmlformats.org/officeDocument/2006/extended-properties" xmlns:vt="http://schemas.openxmlformats.org/officeDocument/2006/docPropsVTypes">
  <Template>Normal.dotm</Template>
  <TotalTime>3</TotalTime>
  <Pages>2</Pages>
  <Words>421</Words>
  <Characters>2400</Characters>
  <Application>Microsoft Office Word</Application>
  <DocSecurity>0</DocSecurity>
  <Lines>20</Lines>
  <Paragraphs>5</Paragraphs>
  <ScaleCrop>false</ScaleCrop>
  <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TAGERTY</dc:creator>
  <cp:keywords/>
  <dc:description/>
  <cp:lastModifiedBy>LORI TAGERTY</cp:lastModifiedBy>
  <cp:revision>7</cp:revision>
  <dcterms:created xsi:type="dcterms:W3CDTF">2026-03-11T18:22:00Z</dcterms:created>
  <dcterms:modified xsi:type="dcterms:W3CDTF">2026-03-11T18:25:00Z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0x01010096894C5B1C75AE4D898DC606707154A6</vt:lpwstr>
  </property>
  <property fmtid="{D5CDD505-2E9C-101B-9397-08002B2CF9AE}" pid="3" name="MediaServiceImageTags">
    <vt:lpwstr/>
  </property>
</Properties>
</file>