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918" w:rsidRDefault="00923918" w:rsidP="00923918">
      <w:pPr>
        <w:pStyle w:val="xxmsonormal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  <w:b/>
          <w:color w:val="242424"/>
        </w:rPr>
      </w:pPr>
      <w:r w:rsidRPr="00923918">
        <w:rPr>
          <w:rFonts w:ascii="Arial" w:hAnsi="Arial" w:cs="Arial"/>
          <w:b/>
          <w:color w:val="242424"/>
        </w:rPr>
        <w:t>LEP and/or Disability Assistance:</w:t>
      </w:r>
    </w:p>
    <w:p w:rsidR="00923918" w:rsidRPr="00923918" w:rsidRDefault="00923918" w:rsidP="00923918">
      <w:pPr>
        <w:pStyle w:val="xxmsonormal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  <w:b/>
          <w:color w:val="242424"/>
        </w:rPr>
      </w:pPr>
    </w:p>
    <w:p w:rsidR="00923918" w:rsidRDefault="00923918" w:rsidP="00923918">
      <w:pPr>
        <w:pStyle w:val="xxmsonormal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>Call the main Child Nutrition Programs (CNP) line at 334-694-4656 to request free interpretation or translation services for individuals with LEP and/or disabilities. An ALSDE CNP staff member will coordinate with the State’s vendor to provide a qualified interpreter or translator for non-English languages or sign language.</w:t>
      </w:r>
    </w:p>
    <w:p w:rsidR="00923918" w:rsidRDefault="00923918" w:rsidP="00923918">
      <w:pPr>
        <w:pStyle w:val="xxmsonormal"/>
        <w:shd w:val="clear" w:color="auto" w:fill="FFFFFF"/>
        <w:spacing w:before="0" w:beforeAutospacing="0" w:after="160" w:afterAutospacing="0" w:line="276" w:lineRule="atLeast"/>
        <w:rPr>
          <w:rFonts w:ascii="Arial" w:hAnsi="Arial" w:cs="Arial"/>
          <w:color w:val="242424"/>
        </w:rPr>
      </w:pPr>
    </w:p>
    <w:p w:rsidR="00923918" w:rsidRDefault="00923918" w:rsidP="00923918">
      <w:pPr>
        <w:pStyle w:val="xxmsonormal"/>
        <w:shd w:val="clear" w:color="auto" w:fill="FFFFFF"/>
        <w:spacing w:before="0" w:beforeAutospacing="0" w:after="0" w:afterAutospacing="0" w:line="276" w:lineRule="atLeast"/>
        <w:rPr>
          <w:rFonts w:ascii="Arial" w:hAnsi="Arial" w:cs="Arial"/>
          <w:color w:val="242424"/>
        </w:rPr>
      </w:pPr>
      <w:r>
        <w:rPr>
          <w:rFonts w:ascii="Arial" w:hAnsi="Arial" w:cs="Arial"/>
          <w:color w:val="242424"/>
        </w:rPr>
        <w:t xml:space="preserve">Contact the Alabama Relay Service for free relay and speech-disabled services, enabling individuals who are Deaf, hard of hearing, </w:t>
      </w:r>
      <w:proofErr w:type="spellStart"/>
      <w:r>
        <w:rPr>
          <w:rFonts w:ascii="Arial" w:hAnsi="Arial" w:cs="Arial"/>
          <w:color w:val="242424"/>
        </w:rPr>
        <w:t>DeafBlind</w:t>
      </w:r>
      <w:proofErr w:type="spellEnd"/>
      <w:r>
        <w:rPr>
          <w:rFonts w:ascii="Arial" w:hAnsi="Arial" w:cs="Arial"/>
          <w:color w:val="242424"/>
        </w:rPr>
        <w:t>, or have a speech disability to place and receive phone calls.  Dial 711 or visit </w:t>
      </w:r>
      <w:hyperlink r:id="rId4" w:tgtFrame="_blank" w:tooltip="https://alabamarelay.com/" w:history="1">
        <w:r>
          <w:rPr>
            <w:rStyle w:val="Hyperlink"/>
            <w:rFonts w:ascii="Arial" w:hAnsi="Arial" w:cs="Arial"/>
            <w:bdr w:val="none" w:sz="0" w:space="0" w:color="auto" w:frame="1"/>
          </w:rPr>
          <w:t>https://alabamarelay.com/</w:t>
        </w:r>
      </w:hyperlink>
    </w:p>
    <w:p w:rsidR="005F4EE4" w:rsidRDefault="005F4EE4">
      <w:bookmarkStart w:id="0" w:name="_GoBack"/>
      <w:bookmarkEnd w:id="0"/>
    </w:p>
    <w:sectPr w:rsidR="005F4E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918"/>
    <w:rsid w:val="005F4EE4"/>
    <w:rsid w:val="0092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2CA52"/>
  <w15:chartTrackingRefBased/>
  <w15:docId w15:val="{CED72553-7C55-4C54-94D3-1EAD4D79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923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239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labamarela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Jasper City Schools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Sandra</dc:creator>
  <cp:keywords/>
  <dc:description/>
  <cp:lastModifiedBy>Morgan, Sandra</cp:lastModifiedBy>
  <cp:revision>1</cp:revision>
  <dcterms:created xsi:type="dcterms:W3CDTF">2026-02-26T15:51:00Z</dcterms:created>
  <dcterms:modified xsi:type="dcterms:W3CDTF">2026-02-26T15:52:00Z</dcterms:modified>
</cp:coreProperties>
</file>