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52D85" w:rsidR="00E66558" w:rsidRDefault="009D71E8" w14:paraId="2A7D54B1" w14:textId="1DAE90EF">
      <w:pPr>
        <w:pStyle w:val="Heading1"/>
        <w:rPr>
          <w:rFonts w:cs="Arial"/>
        </w:rPr>
      </w:pPr>
      <w:bookmarkStart w:name="_Toc400361362" w:id="0"/>
      <w:bookmarkStart w:name="_Toc443397153" w:id="1"/>
      <w:bookmarkStart w:name="_Toc357771638" w:id="2"/>
      <w:bookmarkStart w:name="_Toc346793416" w:id="3"/>
      <w:bookmarkStart w:name="_Toc328122777" w:id="4"/>
      <w:r w:rsidRPr="00452D85">
        <w:rPr>
          <w:rFonts w:cs="Arial"/>
        </w:rPr>
        <w:t>Pupil premium strategy statement</w:t>
      </w:r>
      <w:bookmarkStart w:name="_Toc338167830" w:id="5"/>
      <w:bookmarkStart w:name="_Toc361136403" w:id="6"/>
      <w:bookmarkStart w:name="_Toc364235708" w:id="7"/>
      <w:bookmarkStart w:name="_Toc364235752" w:id="8"/>
      <w:bookmarkStart w:name="_Toc364235834" w:id="9"/>
      <w:bookmarkStart w:name="_Toc364840099" w:id="10"/>
      <w:bookmarkStart w:name="_Toc364864309" w:id="11"/>
      <w:bookmarkStart w:name="_Toc400361364" w:id="12"/>
      <w:bookmarkStart w:name="_Toc443397154" w:id="13"/>
      <w:bookmarkEnd w:id="0"/>
      <w:bookmarkEnd w:id="1"/>
      <w:r w:rsidR="00D27293">
        <w:rPr>
          <w:rFonts w:cs="Arial"/>
        </w:rPr>
        <w:t xml:space="preserve"> – Woodlands Park Primary and Nursery School</w:t>
      </w:r>
    </w:p>
    <w:p w:rsidRPr="00452D85" w:rsidR="004B1F58" w:rsidP="004B1F58" w:rsidRDefault="004B1F58" w14:paraId="57AD2424" w14:textId="77777777">
      <w:pPr>
        <w:spacing w:after="0"/>
        <w:rPr>
          <w:rFonts w:cs="Arial"/>
        </w:rPr>
      </w:pPr>
    </w:p>
    <w:p w:rsidRPr="00452D85" w:rsidR="00E66558" w:rsidP="00C62989" w:rsidRDefault="009D71E8" w14:paraId="16B48015" w14:textId="3F025614">
      <w:pPr>
        <w:rPr>
          <w:rFonts w:cs="Arial"/>
          <w:b/>
        </w:rPr>
      </w:pPr>
      <w:r w:rsidRPr="00452D85">
        <w:rPr>
          <w:rFonts w:cs="Arial"/>
        </w:rPr>
        <w:t xml:space="preserve">This statement details our school’s use of pupil premium funding to help improve the attainment of our disadvantaged pupils. </w:t>
      </w:r>
    </w:p>
    <w:p w:rsidRPr="00452D85" w:rsidR="00E66558" w:rsidP="00C62989" w:rsidRDefault="009D71E8" w14:paraId="2A7D54B3" w14:textId="730F2E71">
      <w:pPr>
        <w:rPr>
          <w:rFonts w:cs="Arial"/>
          <w:b/>
        </w:rPr>
      </w:pPr>
      <w:r w:rsidRPr="00452D85">
        <w:rPr>
          <w:rFonts w:cs="Arial"/>
        </w:rPr>
        <w:t xml:space="preserve">It outlines our pupil premium strategy, how we intend to spend the funding in this academic year and the </w:t>
      </w:r>
      <w:r w:rsidRPr="00452D85" w:rsidR="00830D57">
        <w:rPr>
          <w:rFonts w:cs="Arial"/>
        </w:rPr>
        <w:t xml:space="preserve">outcomes </w:t>
      </w:r>
      <w:r w:rsidRPr="00452D85" w:rsidR="00A44FBB">
        <w:rPr>
          <w:rFonts w:cs="Arial"/>
        </w:rPr>
        <w:t>for disadvantaged pupils</w:t>
      </w:r>
      <w:r w:rsidRPr="00452D85">
        <w:rPr>
          <w:rFonts w:cs="Arial"/>
        </w:rPr>
        <w:t xml:space="preserve"> last </w:t>
      </w:r>
      <w:r w:rsidRPr="00452D85" w:rsidR="00A44FBB">
        <w:rPr>
          <w:rFonts w:cs="Arial"/>
        </w:rPr>
        <w:t xml:space="preserve">academic </w:t>
      </w:r>
      <w:r w:rsidRPr="00452D85">
        <w:rPr>
          <w:rFonts w:cs="Arial"/>
        </w:rPr>
        <w:t>year</w:t>
      </w:r>
      <w:r w:rsidRPr="00452D85" w:rsidR="00A44FBB">
        <w:rPr>
          <w:rFonts w:cs="Arial"/>
        </w:rPr>
        <w:t>.</w:t>
      </w:r>
    </w:p>
    <w:p w:rsidRPr="00452D85" w:rsidR="00E66558" w:rsidRDefault="009D71E8" w14:paraId="2A7D54B4" w14:textId="2CAB096C">
      <w:pPr>
        <w:pStyle w:val="Heading2"/>
        <w:rPr>
          <w:rFonts w:cs="Arial"/>
        </w:rPr>
      </w:pPr>
      <w:r w:rsidRPr="00452D85">
        <w:rPr>
          <w:rFonts w:cs="Arial"/>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Pr="00452D85" w:rsidR="00E66558" w:rsidTr="2E584EF7" w14:paraId="2A7D54B7"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4B5" w14:textId="77777777">
            <w:pPr>
              <w:pStyle w:val="TableHeader"/>
              <w:ind w:left="0" w:right="0"/>
              <w:jc w:val="left"/>
              <w:rPr>
                <w:rFonts w:cs="Arial"/>
              </w:rPr>
            </w:pPr>
            <w:r w:rsidRPr="00452D85">
              <w:rPr>
                <w:rFonts w:cs="Arial"/>
              </w:rPr>
              <w:t>Detail</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51A59785" w14:textId="77777777">
            <w:pPr>
              <w:pStyle w:val="TableHeader"/>
              <w:ind w:left="0" w:right="0"/>
              <w:jc w:val="left"/>
              <w:rPr>
                <w:rFonts w:cs="Arial"/>
              </w:rPr>
            </w:pPr>
            <w:r w:rsidRPr="00452D85">
              <w:rPr>
                <w:rFonts w:cs="Arial"/>
              </w:rPr>
              <w:t>Data</w:t>
            </w:r>
          </w:p>
        </w:tc>
      </w:tr>
      <w:tr w:rsidRPr="00452D85" w:rsidR="00CE37FC" w:rsidTr="2E584EF7" w14:paraId="55F8903F"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0EFF5F0E" w14:textId="03B7FEEA">
            <w:pPr>
              <w:pStyle w:val="TableRow"/>
              <w:ind w:left="0" w:right="0"/>
              <w:rPr>
                <w:rFonts w:cs="Arial"/>
              </w:rPr>
            </w:pPr>
            <w:r w:rsidRPr="00452D85">
              <w:rPr>
                <w:rFonts w:cs="Arial"/>
              </w:rPr>
              <w:t>Number of pupils in school</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75EE6729" w14:textId="44BAFEB8">
            <w:pPr>
              <w:pStyle w:val="TableRow"/>
              <w:ind w:left="0" w:right="0"/>
              <w:rPr>
                <w:rFonts w:cs="Arial"/>
              </w:rPr>
            </w:pPr>
            <w:r w:rsidRPr="00452D85">
              <w:rPr>
                <w:rFonts w:cs="Arial"/>
              </w:rPr>
              <w:t>107</w:t>
            </w:r>
          </w:p>
        </w:tc>
      </w:tr>
      <w:tr w:rsidRPr="00452D85" w:rsidR="00CE37FC" w:rsidTr="2E584EF7" w14:paraId="2A7D54BD"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2A7D54BB" w14:textId="04774D67">
            <w:pPr>
              <w:pStyle w:val="TableRow"/>
              <w:ind w:left="0" w:right="0"/>
              <w:rPr>
                <w:rFonts w:cs="Arial"/>
              </w:rPr>
            </w:pPr>
            <w:r w:rsidRPr="00452D85">
              <w:rPr>
                <w:rFonts w:cs="Arial"/>
              </w:rPr>
              <w:t>Proportion (%) of pupil premium eligible pupils</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2A7D54BC" w14:textId="5C1C47D8">
            <w:pPr>
              <w:pStyle w:val="TableRow"/>
              <w:ind w:left="0" w:right="0"/>
              <w:rPr>
                <w:rFonts w:cs="Arial"/>
              </w:rPr>
            </w:pPr>
            <w:r w:rsidRPr="00452D85">
              <w:rPr>
                <w:rFonts w:cs="Arial"/>
              </w:rPr>
              <w:t>(49 pupils) 46%</w:t>
            </w:r>
          </w:p>
        </w:tc>
      </w:tr>
      <w:tr w:rsidRPr="00452D85" w:rsidR="00CE37FC" w:rsidTr="2E584EF7" w14:paraId="2A7D54C0"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2A7D54BE" w14:textId="046669BC">
            <w:pPr>
              <w:pStyle w:val="TableRow"/>
              <w:ind w:left="0" w:right="0"/>
              <w:rPr>
                <w:rFonts w:cs="Arial"/>
              </w:rPr>
            </w:pPr>
            <w:r w:rsidRPr="00452D85">
              <w:rPr>
                <w:rFonts w:cs="Arial"/>
              </w:rPr>
              <w:t xml:space="preserve">Academic year/years that our current pupil premium strategy plan covers </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FC1C35" w14:paraId="2A7D54BF" w14:textId="7F3DF40E">
            <w:pPr>
              <w:pStyle w:val="TableRow"/>
              <w:ind w:left="0" w:right="0"/>
              <w:rPr>
                <w:rFonts w:cs="Arial"/>
              </w:rPr>
            </w:pPr>
            <w:r w:rsidRPr="00452D85">
              <w:rPr>
                <w:rFonts w:cs="Arial"/>
              </w:rPr>
              <w:t>2025/2026 – 2028/2029</w:t>
            </w:r>
          </w:p>
        </w:tc>
      </w:tr>
      <w:tr w:rsidRPr="00452D85" w:rsidR="00CE37FC" w:rsidTr="2E584EF7" w14:paraId="2A7D54C3"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2A7D54C1" w14:textId="0F472705">
            <w:pPr>
              <w:pStyle w:val="TableRow"/>
              <w:ind w:left="0" w:right="0"/>
              <w:rPr>
                <w:rFonts w:cs="Arial"/>
              </w:rPr>
            </w:pPr>
            <w:r w:rsidRPr="00452D85">
              <w:rPr>
                <w:rFonts w:cs="Arial"/>
                <w:szCs w:val="22"/>
              </w:rPr>
              <w:t>Date this statement was published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2A7D54C2" w14:textId="58E0EE99">
            <w:pPr>
              <w:pStyle w:val="TableRow"/>
              <w:ind w:left="0" w:right="0"/>
              <w:rPr>
                <w:rFonts w:cs="Arial"/>
              </w:rPr>
            </w:pPr>
            <w:r w:rsidRPr="00452D85">
              <w:rPr>
                <w:rFonts w:cs="Arial"/>
              </w:rPr>
              <w:t>December 2025</w:t>
            </w:r>
          </w:p>
        </w:tc>
      </w:tr>
      <w:tr w:rsidRPr="00452D85" w:rsidR="00CE37FC" w:rsidTr="2E584EF7" w14:paraId="2A7D54C6"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2A7D54C4" w14:textId="0C766347">
            <w:pPr>
              <w:pStyle w:val="TableRow"/>
              <w:ind w:left="0" w:right="0"/>
              <w:rPr>
                <w:rFonts w:cs="Arial"/>
              </w:rPr>
            </w:pPr>
            <w:r w:rsidRPr="00452D85">
              <w:rPr>
                <w:rFonts w:cs="Arial"/>
                <w:szCs w:val="22"/>
              </w:rPr>
              <w:t>Date on which it will be reviewed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2A7D54C5" w14:textId="574CD556">
            <w:pPr>
              <w:pStyle w:val="TableRow"/>
              <w:ind w:left="0" w:right="0"/>
              <w:rPr>
                <w:rFonts w:cs="Arial"/>
              </w:rPr>
            </w:pPr>
            <w:r w:rsidRPr="00452D85">
              <w:rPr>
                <w:rFonts w:cs="Arial"/>
              </w:rPr>
              <w:t>October 2026</w:t>
            </w:r>
          </w:p>
        </w:tc>
      </w:tr>
      <w:tr w:rsidRPr="00452D85" w:rsidR="00CE37FC" w:rsidTr="2E584EF7" w14:paraId="2A7D54C9"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2A7D54C7" w14:textId="7605248E">
            <w:pPr>
              <w:pStyle w:val="TableRow"/>
              <w:ind w:left="0" w:right="0"/>
              <w:rPr>
                <w:rFonts w:cs="Arial"/>
              </w:rPr>
            </w:pPr>
            <w:r w:rsidRPr="00452D85">
              <w:rPr>
                <w:rFonts w:cs="Arial"/>
              </w:rPr>
              <w:t>Statement authorised by</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2A7D54C8" w14:textId="26800BEF">
            <w:pPr>
              <w:pStyle w:val="TableRow"/>
              <w:ind w:left="0" w:right="0"/>
              <w:rPr>
                <w:rFonts w:cs="Arial"/>
              </w:rPr>
            </w:pPr>
            <w:r w:rsidRPr="00452D85">
              <w:rPr>
                <w:rFonts w:cs="Arial"/>
              </w:rPr>
              <w:t>Joanne Sergeant</w:t>
            </w:r>
          </w:p>
        </w:tc>
      </w:tr>
      <w:tr w:rsidRPr="00452D85" w:rsidR="00CE37FC" w:rsidTr="2E584EF7" w14:paraId="2A7D54CC"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2A7D54CA" w14:textId="5DC091D2">
            <w:pPr>
              <w:pStyle w:val="TableRow"/>
              <w:ind w:left="0" w:right="0"/>
              <w:rPr>
                <w:rFonts w:cs="Arial"/>
              </w:rPr>
            </w:pPr>
            <w:r w:rsidRPr="00452D85">
              <w:rPr>
                <w:rFonts w:cs="Arial"/>
              </w:rPr>
              <w:t>Pupil premium 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2A7D54CB" w14:textId="63E77EA7">
            <w:pPr>
              <w:pStyle w:val="TableRow"/>
              <w:ind w:left="0" w:right="0"/>
              <w:rPr>
                <w:rFonts w:cs="Arial"/>
              </w:rPr>
            </w:pPr>
            <w:r w:rsidRPr="00452D85">
              <w:rPr>
                <w:rFonts w:cs="Arial"/>
              </w:rPr>
              <w:t>Greta McCluskey</w:t>
            </w:r>
          </w:p>
        </w:tc>
      </w:tr>
      <w:tr w:rsidRPr="00452D85" w:rsidR="00CE37FC" w:rsidTr="2E584EF7" w14:paraId="2A7D54CF"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00CE37FC" w14:paraId="2A7D54CD" w14:textId="08FA5419">
            <w:pPr>
              <w:pStyle w:val="TableRow"/>
              <w:ind w:left="0" w:right="0"/>
              <w:rPr>
                <w:rFonts w:cs="Arial"/>
              </w:rPr>
            </w:pPr>
            <w:r w:rsidRPr="2E584EF7">
              <w:rPr>
                <w:rFonts w:cs="Arial"/>
              </w:rPr>
              <w:t>Governor / Trustee 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CE37FC" w:rsidP="00CE37FC" w:rsidRDefault="7AEB7D1B" w14:paraId="2A7D54CE" w14:textId="17C64CBD">
            <w:pPr>
              <w:pStyle w:val="TableRow"/>
              <w:ind w:left="0" w:right="0"/>
              <w:rPr>
                <w:rFonts w:cs="Arial"/>
              </w:rPr>
            </w:pPr>
            <w:r w:rsidRPr="2E584EF7">
              <w:rPr>
                <w:rFonts w:cs="Arial"/>
              </w:rPr>
              <w:t>Joseph Rendle</w:t>
            </w:r>
          </w:p>
        </w:tc>
      </w:tr>
    </w:tbl>
    <w:bookmarkEnd w:id="2"/>
    <w:bookmarkEnd w:id="3"/>
    <w:bookmarkEnd w:id="4"/>
    <w:p w:rsidRPr="00452D85" w:rsidR="00E66558" w:rsidP="005464A1" w:rsidRDefault="009D71E8" w14:paraId="2A7D54D3" w14:textId="77777777">
      <w:pPr>
        <w:pStyle w:val="Heading2"/>
        <w:rPr>
          <w:rFonts w:cs="Arial"/>
        </w:rPr>
      </w:pPr>
      <w:r w:rsidRPr="00452D85">
        <w:rPr>
          <w:rFonts w:cs="Arial"/>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Pr="00452D85" w:rsidR="00E66558" w:rsidTr="709C33EC" w14:paraId="2A7D54D6"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vAlign w:val="center"/>
          </w:tcPr>
          <w:p w:rsidRPr="00452D85" w:rsidR="00E66558" w:rsidP="00C31636" w:rsidRDefault="009D71E8" w14:paraId="2A7D54D4" w14:textId="77777777">
            <w:pPr>
              <w:pStyle w:val="TableRow"/>
              <w:ind w:left="0" w:right="0"/>
              <w:rPr>
                <w:rFonts w:cs="Arial"/>
              </w:rPr>
            </w:pPr>
            <w:r w:rsidRPr="00452D85">
              <w:rPr>
                <w:rFonts w:cs="Arial"/>
                <w:b/>
              </w:rPr>
              <w:t>Detail</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vAlign w:val="center"/>
          </w:tcPr>
          <w:p w:rsidRPr="00452D85" w:rsidR="00E66558" w:rsidP="00C31636" w:rsidRDefault="009D71E8" w14:paraId="2A7D54D5" w14:textId="77777777">
            <w:pPr>
              <w:pStyle w:val="TableRow"/>
              <w:ind w:left="0" w:right="0"/>
              <w:rPr>
                <w:rFonts w:cs="Arial"/>
              </w:rPr>
            </w:pPr>
            <w:r w:rsidRPr="00452D85">
              <w:rPr>
                <w:rFonts w:cs="Arial"/>
                <w:b/>
              </w:rPr>
              <w:t>Amount</w:t>
            </w:r>
          </w:p>
        </w:tc>
      </w:tr>
      <w:tr w:rsidRPr="00452D85" w:rsidR="00E66558" w:rsidTr="709C33EC" w14:paraId="2A7D54D9"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452D85" w:rsidR="00E66558" w:rsidP="00C31636" w:rsidRDefault="009D71E8" w14:paraId="2A7D54D7" w14:textId="77777777">
            <w:pPr>
              <w:pStyle w:val="TableRow"/>
              <w:ind w:left="0" w:right="0"/>
              <w:rPr>
                <w:rFonts w:cs="Arial"/>
              </w:rPr>
            </w:pPr>
            <w:r w:rsidRPr="00452D85">
              <w:rPr>
                <w:rFonts w:cs="Arial"/>
              </w:rPr>
              <w:t>Pupil premium funding allocation this academic year</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E66558" w:rsidP="00C31636" w:rsidRDefault="009D71E8" w14:paraId="2A7D54D8" w14:textId="05F2047E">
            <w:pPr>
              <w:pStyle w:val="TableRow"/>
              <w:ind w:left="0" w:right="0"/>
              <w:rPr>
                <w:rFonts w:cs="Arial"/>
              </w:rPr>
            </w:pPr>
            <w:r w:rsidRPr="00452D85">
              <w:rPr>
                <w:rFonts w:cs="Arial"/>
              </w:rPr>
              <w:t>£</w:t>
            </w:r>
            <w:r w:rsidRPr="00452D85" w:rsidR="00407B03">
              <w:rPr>
                <w:rFonts w:cs="Arial"/>
              </w:rPr>
              <w:t>78,000</w:t>
            </w:r>
          </w:p>
        </w:tc>
      </w:tr>
      <w:tr w:rsidRPr="00452D85" w:rsidR="00E66558" w:rsidTr="709C33EC" w14:paraId="2A7D54DF"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452D85" w:rsidR="007109F6" w:rsidP="00C31636" w:rsidRDefault="009D71E8" w14:paraId="2A7D54DD" w14:textId="624C742B">
            <w:pPr>
              <w:pStyle w:val="TableRow"/>
              <w:spacing w:after="120"/>
              <w:ind w:left="0" w:right="0"/>
              <w:rPr>
                <w:rFonts w:cs="Arial"/>
              </w:rPr>
            </w:pPr>
            <w:r w:rsidRPr="00452D85">
              <w:rPr>
                <w:rFonts w:cs="Arial"/>
              </w:rPr>
              <w:t>Pupil premium</w:t>
            </w:r>
            <w:r w:rsidRPr="00452D85" w:rsidR="005F16B6">
              <w:rPr>
                <w:rFonts w:cs="Arial"/>
              </w:rPr>
              <w:t xml:space="preserve"> </w:t>
            </w:r>
            <w:r w:rsidRPr="00452D85">
              <w:rPr>
                <w:rFonts w:cs="Arial"/>
              </w:rPr>
              <w:t>funding carried forward from previous years</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E66558" w:rsidP="00C31636" w:rsidRDefault="009D71E8" w14:paraId="2A7D54DE" w14:textId="30A30235">
            <w:pPr>
              <w:pStyle w:val="TableRow"/>
              <w:ind w:left="0" w:right="0"/>
              <w:rPr>
                <w:rFonts w:cs="Arial"/>
              </w:rPr>
            </w:pPr>
            <w:r w:rsidRPr="00452D85">
              <w:rPr>
                <w:rFonts w:cs="Arial"/>
              </w:rPr>
              <w:t>£</w:t>
            </w:r>
            <w:r w:rsidRPr="00452D85" w:rsidR="00407B03">
              <w:rPr>
                <w:rFonts w:cs="Arial"/>
              </w:rPr>
              <w:t>0</w:t>
            </w:r>
          </w:p>
        </w:tc>
      </w:tr>
      <w:tr w:rsidRPr="00452D85" w:rsidR="00E66558" w:rsidTr="709C33EC" w14:paraId="2A7D54E3" w14:textId="77777777">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E66558" w:rsidP="009F0456" w:rsidRDefault="009D71E8" w14:paraId="2A7D54E1" w14:textId="7045DC5A">
            <w:pPr>
              <w:pStyle w:val="TableRow"/>
              <w:spacing w:after="120"/>
              <w:ind w:left="0" w:right="0"/>
              <w:rPr>
                <w:rFonts w:cs="Arial"/>
                <w:b/>
              </w:rPr>
            </w:pPr>
            <w:r w:rsidRPr="00452D85">
              <w:rPr>
                <w:rFonts w:cs="Arial"/>
                <w:b/>
              </w:rPr>
              <w:t>Total budget for this academic year</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E66558" w:rsidP="00C31636" w:rsidRDefault="009D71E8" w14:paraId="2A7D54E2" w14:textId="0330B12F">
            <w:pPr>
              <w:pStyle w:val="TableRow"/>
              <w:ind w:left="0" w:right="0"/>
              <w:rPr>
                <w:rFonts w:cs="Arial"/>
              </w:rPr>
            </w:pPr>
            <w:r w:rsidRPr="00452D85">
              <w:rPr>
                <w:rFonts w:cs="Arial"/>
              </w:rPr>
              <w:t>£</w:t>
            </w:r>
            <w:r w:rsidRPr="00452D85" w:rsidR="00407B03">
              <w:rPr>
                <w:rFonts w:cs="Arial"/>
              </w:rPr>
              <w:t>78,000</w:t>
            </w:r>
          </w:p>
        </w:tc>
      </w:tr>
    </w:tbl>
    <w:p w:rsidRPr="00452D85" w:rsidR="00E66558" w:rsidRDefault="009D71E8" w14:paraId="2A7D54E4" w14:textId="77777777">
      <w:pPr>
        <w:pStyle w:val="Heading1"/>
        <w:rPr>
          <w:rFonts w:cs="Arial"/>
        </w:rPr>
      </w:pPr>
      <w:r w:rsidRPr="00452D85">
        <w:rPr>
          <w:rFonts w:cs="Arial"/>
        </w:rPr>
        <w:t>Part A: Pupil premium strategy plan</w:t>
      </w:r>
    </w:p>
    <w:p w:rsidR="009D71E8" w:rsidP="691F0D51" w:rsidRDefault="009D71E8" w14:paraId="450FBC9B" w14:textId="479D74D0">
      <w:pPr>
        <w:pStyle w:val="Heading2"/>
        <w:rPr>
          <w:rFonts w:cs="Arial"/>
        </w:rPr>
      </w:pPr>
      <w:bookmarkStart w:name="_Toc357771640" w:id="14"/>
      <w:bookmarkStart w:name="_Toc346793418" w:id="15"/>
      <w:r w:rsidRPr="691F0D51" w:rsidR="009D71E8">
        <w:rPr>
          <w:rFonts w:cs="Arial"/>
        </w:rPr>
        <w:t>Statement of intent</w:t>
      </w:r>
    </w:p>
    <w:tbl>
      <w:tblPr>
        <w:tblW w:w="9486" w:type="dxa"/>
        <w:tblCellMar>
          <w:left w:w="10" w:type="dxa"/>
          <w:right w:w="10" w:type="dxa"/>
        </w:tblCellMar>
        <w:tblLook w:val="04A0" w:firstRow="1" w:lastRow="0" w:firstColumn="1" w:lastColumn="0" w:noHBand="0" w:noVBand="1"/>
      </w:tblPr>
      <w:tblGrid>
        <w:gridCol w:w="9486"/>
      </w:tblGrid>
      <w:tr w:rsidRPr="00452D85" w:rsidR="00E66558" w:rsidTr="691F0D51" w14:paraId="2A7D54EA"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E66558" w:rsidP="691F0D51" w:rsidRDefault="009D71E8" w14:paraId="7A8D9713" w14:textId="5C03E3DE">
            <w:pPr>
              <w:pStyle w:val="Normal"/>
              <w:spacing w:before="0" w:beforeAutospacing="off" w:after="160" w:afterAutospacing="off" w:line="276" w:lineRule="auto"/>
              <w:rPr>
                <w:rFonts w:ascii="Arial" w:hAnsi="Arial" w:eastAsia="Arial" w:cs="Arial"/>
                <w:noProof w:val="0"/>
                <w:sz w:val="22"/>
                <w:szCs w:val="22"/>
                <w:lang w:val="en-GB"/>
              </w:rPr>
            </w:pPr>
            <w:r w:rsidRPr="691F0D51" w:rsidR="5627F1AC">
              <w:rPr>
                <w:rFonts w:ascii="Arial" w:hAnsi="Arial" w:eastAsia="Arial" w:cs="Arial"/>
                <w:b w:val="0"/>
                <w:bCs w:val="0"/>
                <w:i w:val="0"/>
                <w:iCs w:val="0"/>
                <w:caps w:val="0"/>
                <w:smallCaps w:val="0"/>
                <w:noProof w:val="0"/>
                <w:color w:val="242424"/>
                <w:sz w:val="22"/>
                <w:szCs w:val="22"/>
                <w:lang w:val="en-GB"/>
              </w:rPr>
              <w:t xml:space="preserve">At Woodlands Park Primary and Nursery School, our ultimate </w:t>
            </w:r>
            <w:r w:rsidRPr="691F0D51" w:rsidR="5627F1AC">
              <w:rPr>
                <w:rFonts w:ascii="Arial" w:hAnsi="Arial" w:eastAsia="Arial" w:cs="Arial"/>
                <w:b w:val="0"/>
                <w:bCs w:val="0"/>
                <w:i w:val="0"/>
                <w:iCs w:val="0"/>
                <w:caps w:val="0"/>
                <w:smallCaps w:val="0"/>
                <w:noProof w:val="0"/>
                <w:color w:val="242424"/>
                <w:sz w:val="22"/>
                <w:szCs w:val="22"/>
                <w:lang w:val="en-GB"/>
              </w:rPr>
              <w:t>objective</w:t>
            </w:r>
            <w:r w:rsidRPr="691F0D51" w:rsidR="5627F1AC">
              <w:rPr>
                <w:rFonts w:ascii="Arial" w:hAnsi="Arial" w:eastAsia="Arial" w:cs="Arial"/>
                <w:b w:val="0"/>
                <w:bCs w:val="0"/>
                <w:i w:val="0"/>
                <w:iCs w:val="0"/>
                <w:caps w:val="0"/>
                <w:smallCaps w:val="0"/>
                <w:noProof w:val="0"/>
                <w:color w:val="242424"/>
                <w:sz w:val="22"/>
                <w:szCs w:val="22"/>
                <w:lang w:val="en-GB"/>
              </w:rPr>
              <w:t xml:space="preserve"> is to ensure that every disadvantaged pupil makes excellent progress from their individual starting points and achieves outcomes in line with or exceeding national expectations.</w:t>
            </w:r>
            <w:r w:rsidRPr="691F0D51" w:rsidR="13AEDA9C">
              <w:rPr>
                <w:rFonts w:ascii="Arial" w:hAnsi="Arial" w:eastAsia="Arial" w:cs="Arial"/>
                <w:b w:val="0"/>
                <w:bCs w:val="0"/>
                <w:i w:val="0"/>
                <w:iCs w:val="0"/>
                <w:caps w:val="0"/>
                <w:smallCaps w:val="0"/>
                <w:noProof w:val="0"/>
                <w:color w:val="242424"/>
                <w:sz w:val="22"/>
                <w:szCs w:val="22"/>
                <w:lang w:val="en-GB"/>
              </w:rPr>
              <w:t xml:space="preserve"> This means closing the attainment gap between our disadvantaged pupils and their peers</w:t>
            </w:r>
            <w:r w:rsidRPr="691F0D51" w:rsidR="4AE8958C">
              <w:rPr>
                <w:rFonts w:ascii="Arial" w:hAnsi="Arial" w:eastAsia="Arial" w:cs="Arial"/>
                <w:b w:val="0"/>
                <w:bCs w:val="0"/>
                <w:i w:val="0"/>
                <w:iCs w:val="0"/>
                <w:caps w:val="0"/>
                <w:smallCaps w:val="0"/>
                <w:noProof w:val="0"/>
                <w:color w:val="242424"/>
                <w:sz w:val="22"/>
                <w:szCs w:val="22"/>
                <w:lang w:val="en-GB"/>
              </w:rPr>
              <w:t xml:space="preserve"> </w:t>
            </w:r>
            <w:r w:rsidRPr="691F0D51" w:rsidR="13AEDA9C">
              <w:rPr>
                <w:rFonts w:ascii="Arial" w:hAnsi="Arial" w:eastAsia="Arial" w:cs="Arial"/>
                <w:b w:val="0"/>
                <w:bCs w:val="0"/>
                <w:i w:val="0"/>
                <w:iCs w:val="0"/>
                <w:caps w:val="0"/>
                <w:smallCaps w:val="0"/>
                <w:noProof w:val="0"/>
                <w:color w:val="242424"/>
                <w:sz w:val="22"/>
                <w:szCs w:val="22"/>
                <w:lang w:val="en-GB"/>
              </w:rPr>
              <w:t>particularly in reading, writing and mathematics.</w:t>
            </w:r>
            <w:r w:rsidRPr="691F0D51" w:rsidR="5627F1AC">
              <w:rPr>
                <w:rFonts w:ascii="Arial" w:hAnsi="Arial" w:eastAsia="Arial" w:cs="Arial"/>
                <w:b w:val="0"/>
                <w:bCs w:val="0"/>
                <w:i w:val="0"/>
                <w:iCs w:val="0"/>
                <w:caps w:val="0"/>
                <w:smallCaps w:val="0"/>
                <w:noProof w:val="0"/>
                <w:color w:val="242424"/>
                <w:sz w:val="22"/>
                <w:szCs w:val="22"/>
                <w:lang w:val="en-GB"/>
              </w:rPr>
              <w:t xml:space="preserve"> With 46% of our pupils eligible for pupil premium, significantly above the national average, this commitment is at the heart of everything we do. We aim f</w:t>
            </w:r>
            <w:r w:rsidRPr="691F0D51" w:rsidR="3F4AE3BC">
              <w:rPr>
                <w:rFonts w:ascii="Arial" w:hAnsi="Arial" w:eastAsia="Arial" w:cs="Arial"/>
                <w:b w:val="0"/>
                <w:bCs w:val="0"/>
                <w:i w:val="0"/>
                <w:iCs w:val="0"/>
                <w:caps w:val="0"/>
                <w:smallCaps w:val="0"/>
                <w:noProof w:val="0"/>
                <w:color w:val="242424"/>
                <w:sz w:val="22"/>
                <w:szCs w:val="22"/>
                <w:lang w:val="en-GB"/>
              </w:rPr>
              <w:t xml:space="preserve">or pupils to </w:t>
            </w:r>
            <w:r w:rsidRPr="691F0D51" w:rsidR="2A7D759F">
              <w:rPr>
                <w:rFonts w:ascii="Arial" w:hAnsi="Arial" w:eastAsia="Arial" w:cs="Arial"/>
                <w:noProof w:val="0"/>
                <w:sz w:val="22"/>
                <w:szCs w:val="22"/>
                <w:lang w:val="en-GB"/>
              </w:rPr>
              <w:t xml:space="preserve">achieve outcomes in line with or exceeding national expectations, regardless of their background or the challenges they face. </w:t>
            </w:r>
            <w:r w:rsidRPr="691F0D51" w:rsidR="37081A8D">
              <w:rPr>
                <w:rFonts w:ascii="Arial" w:hAnsi="Arial" w:eastAsia="Arial" w:cs="Arial"/>
                <w:noProof w:val="0"/>
                <w:sz w:val="22"/>
                <w:szCs w:val="22"/>
                <w:lang w:val="en-GB"/>
              </w:rPr>
              <w:t>We aim to</w:t>
            </w:r>
            <w:r w:rsidRPr="691F0D51" w:rsidR="7BFC0C66">
              <w:rPr>
                <w:rFonts w:ascii="Arial" w:hAnsi="Arial" w:eastAsia="Arial" w:cs="Arial"/>
                <w:noProof w:val="0"/>
                <w:sz w:val="22"/>
                <w:szCs w:val="22"/>
                <w:lang w:val="en-GB"/>
              </w:rPr>
              <w:t xml:space="preserve"> prepare </w:t>
            </w:r>
            <w:r w:rsidRPr="691F0D51" w:rsidR="607CEF0F">
              <w:rPr>
                <w:rFonts w:ascii="Arial" w:hAnsi="Arial" w:eastAsia="Arial" w:cs="Arial"/>
                <w:noProof w:val="0"/>
                <w:sz w:val="22"/>
                <w:szCs w:val="22"/>
                <w:lang w:val="en-GB"/>
              </w:rPr>
              <w:t>pupils</w:t>
            </w:r>
            <w:r w:rsidRPr="691F0D51" w:rsidR="7BFC0C66">
              <w:rPr>
                <w:rFonts w:ascii="Arial" w:hAnsi="Arial" w:eastAsia="Arial" w:cs="Arial"/>
                <w:noProof w:val="0"/>
                <w:sz w:val="22"/>
                <w:szCs w:val="22"/>
                <w:lang w:val="en-GB"/>
              </w:rPr>
              <w:t xml:space="preserve"> for the next stage of their education and for life. Our current School Improvement Plan (SIP) has a strong focus on improving </w:t>
            </w:r>
            <w:r w:rsidRPr="691F0D51" w:rsidR="0609E591">
              <w:rPr>
                <w:rFonts w:ascii="Arial" w:hAnsi="Arial" w:eastAsia="Arial" w:cs="Arial"/>
                <w:noProof w:val="0"/>
                <w:sz w:val="22"/>
                <w:szCs w:val="22"/>
                <w:lang w:val="en-GB"/>
              </w:rPr>
              <w:t xml:space="preserve">Curriculum and Teaching and </w:t>
            </w:r>
            <w:r w:rsidRPr="691F0D51" w:rsidR="52BF3440">
              <w:rPr>
                <w:rFonts w:ascii="Arial" w:hAnsi="Arial" w:eastAsia="Arial" w:cs="Arial"/>
                <w:noProof w:val="0"/>
                <w:sz w:val="22"/>
                <w:szCs w:val="22"/>
                <w:lang w:val="en-GB"/>
              </w:rPr>
              <w:t>A</w:t>
            </w:r>
            <w:r w:rsidRPr="691F0D51" w:rsidR="0609E591">
              <w:rPr>
                <w:rFonts w:ascii="Arial" w:hAnsi="Arial" w:eastAsia="Arial" w:cs="Arial"/>
                <w:noProof w:val="0"/>
                <w:sz w:val="22"/>
                <w:szCs w:val="22"/>
                <w:lang w:val="en-GB"/>
              </w:rPr>
              <w:t>chievement</w:t>
            </w:r>
            <w:r w:rsidRPr="691F0D51" w:rsidR="7BFC0C66">
              <w:rPr>
                <w:rFonts w:ascii="Arial" w:hAnsi="Arial" w:eastAsia="Arial" w:cs="Arial"/>
                <w:noProof w:val="0"/>
                <w:sz w:val="22"/>
                <w:szCs w:val="22"/>
                <w:lang w:val="en-GB"/>
              </w:rPr>
              <w:t xml:space="preserve"> </w:t>
            </w:r>
            <w:r w:rsidRPr="691F0D51" w:rsidR="7BFC0C66">
              <w:rPr>
                <w:rFonts w:ascii="Arial" w:hAnsi="Arial" w:eastAsia="Arial" w:cs="Arial"/>
                <w:noProof w:val="0"/>
                <w:sz w:val="22"/>
                <w:szCs w:val="22"/>
                <w:lang w:val="en-GB"/>
              </w:rPr>
              <w:t>within our school</w:t>
            </w:r>
            <w:r w:rsidRPr="691F0D51" w:rsidR="5E650FC2">
              <w:rPr>
                <w:rFonts w:ascii="Arial" w:hAnsi="Arial" w:eastAsia="Arial" w:cs="Arial"/>
                <w:noProof w:val="0"/>
                <w:sz w:val="22"/>
                <w:szCs w:val="22"/>
                <w:lang w:val="en-GB"/>
              </w:rPr>
              <w:t>. The</w:t>
            </w:r>
            <w:r w:rsidRPr="691F0D51" w:rsidR="7BFC0C66">
              <w:rPr>
                <w:rFonts w:ascii="Arial" w:hAnsi="Arial" w:eastAsia="Arial" w:cs="Arial"/>
                <w:noProof w:val="0"/>
                <w:sz w:val="22"/>
                <w:szCs w:val="22"/>
                <w:lang w:val="en-GB"/>
              </w:rPr>
              <w:t xml:space="preserve"> pupil premium plan set out below, is deeply interwoven with the SIP. We strive for all children to feel they belong with us, in our school, with adults who value and nurture them</w:t>
            </w:r>
            <w:r w:rsidRPr="691F0D51" w:rsidR="3D540F02">
              <w:rPr>
                <w:rFonts w:ascii="Arial" w:hAnsi="Arial" w:eastAsia="Arial" w:cs="Arial"/>
                <w:noProof w:val="0"/>
                <w:sz w:val="22"/>
                <w:szCs w:val="22"/>
                <w:lang w:val="en-GB"/>
              </w:rPr>
              <w:t>.</w:t>
            </w:r>
          </w:p>
          <w:p w:rsidRPr="00452D85" w:rsidR="00E66558" w:rsidP="691F0D51" w:rsidRDefault="009D71E8" w14:paraId="2DA85BC3" w14:textId="4A2DEB1A">
            <w:pPr>
              <w:pStyle w:val="Normal"/>
              <w:spacing w:before="0" w:beforeAutospacing="off" w:after="160" w:afterAutospacing="off" w:line="276" w:lineRule="auto"/>
              <w:rPr>
                <w:rFonts w:ascii="Arial" w:hAnsi="Arial" w:eastAsia="Arial" w:cs="Arial"/>
                <w:noProof w:val="0"/>
                <w:sz w:val="22"/>
                <w:szCs w:val="22"/>
                <w:lang w:val="en-GB"/>
              </w:rPr>
            </w:pPr>
            <w:r w:rsidRPr="691F0D51" w:rsidR="3D540F02">
              <w:rPr>
                <w:rFonts w:ascii="Arial" w:hAnsi="Arial" w:eastAsia="Arial" w:cs="Arial"/>
                <w:noProof w:val="0"/>
                <w:sz w:val="22"/>
                <w:szCs w:val="22"/>
                <w:lang w:val="en-GB"/>
              </w:rPr>
              <w:t>Our behaviour support system centres on building self-regulation skills in all children, ensuring they are ready to learn and can gain the most from the learning opportunities in the classroom. Our growth mindset approach and core values of pride, excellence, perseveranc</w:t>
            </w:r>
            <w:r w:rsidRPr="691F0D51" w:rsidR="5E276B05">
              <w:rPr>
                <w:rFonts w:ascii="Arial" w:hAnsi="Arial" w:eastAsia="Arial" w:cs="Arial"/>
                <w:noProof w:val="0"/>
                <w:sz w:val="22"/>
                <w:szCs w:val="22"/>
                <w:lang w:val="en-GB"/>
              </w:rPr>
              <w:t xml:space="preserve">e </w:t>
            </w:r>
            <w:r w:rsidRPr="691F0D51" w:rsidR="5E276B05">
              <w:rPr>
                <w:rFonts w:ascii="Arial" w:hAnsi="Arial" w:eastAsia="Arial" w:cs="Arial"/>
                <w:noProof w:val="0"/>
                <w:sz w:val="22"/>
                <w:szCs w:val="22"/>
                <w:lang w:val="en-GB"/>
              </w:rPr>
              <w:t>kindness</w:t>
            </w:r>
            <w:r w:rsidRPr="691F0D51" w:rsidR="5E276B05">
              <w:rPr>
                <w:rFonts w:ascii="Arial" w:hAnsi="Arial" w:eastAsia="Arial" w:cs="Arial"/>
                <w:noProof w:val="0"/>
                <w:sz w:val="22"/>
                <w:szCs w:val="22"/>
                <w:lang w:val="en-GB"/>
              </w:rPr>
              <w:t xml:space="preserve"> and trust</w:t>
            </w:r>
            <w:r w:rsidRPr="691F0D51" w:rsidR="3D540F02">
              <w:rPr>
                <w:rFonts w:ascii="Arial" w:hAnsi="Arial" w:eastAsia="Arial" w:cs="Arial"/>
                <w:noProof w:val="0"/>
                <w:sz w:val="22"/>
                <w:szCs w:val="22"/>
                <w:lang w:val="en-GB"/>
              </w:rPr>
              <w:t xml:space="preserve"> </w:t>
            </w:r>
            <w:r w:rsidRPr="691F0D51" w:rsidR="3D540F02">
              <w:rPr>
                <w:rFonts w:ascii="Arial" w:hAnsi="Arial" w:eastAsia="Arial" w:cs="Arial"/>
                <w:noProof w:val="0"/>
                <w:sz w:val="22"/>
                <w:szCs w:val="22"/>
                <w:lang w:val="en-GB"/>
              </w:rPr>
              <w:t>build</w:t>
            </w:r>
            <w:r w:rsidRPr="691F0D51" w:rsidR="3D540F02">
              <w:rPr>
                <w:rFonts w:ascii="Arial" w:hAnsi="Arial" w:eastAsia="Arial" w:cs="Arial"/>
                <w:noProof w:val="0"/>
                <w:sz w:val="22"/>
                <w:szCs w:val="22"/>
                <w:lang w:val="en-GB"/>
              </w:rPr>
              <w:t xml:space="preserve"> strong character over time and the skills necessary to keep trying and to keep learning. We hold the bronze award for attachment aware schools reflecting that strong relationships and a nurturing approach are at the heart of everything we </w:t>
            </w:r>
            <w:r w:rsidRPr="691F0D51" w:rsidR="6CF9DBAF">
              <w:rPr>
                <w:rFonts w:ascii="Arial" w:hAnsi="Arial" w:eastAsia="Arial" w:cs="Arial"/>
                <w:noProof w:val="0"/>
                <w:sz w:val="22"/>
                <w:szCs w:val="22"/>
                <w:lang w:val="en-GB"/>
              </w:rPr>
              <w:t>do,</w:t>
            </w:r>
            <w:r w:rsidRPr="691F0D51" w:rsidR="75BA3ACA">
              <w:rPr>
                <w:rFonts w:ascii="Arial" w:hAnsi="Arial" w:eastAsia="Arial" w:cs="Arial"/>
                <w:noProof w:val="0"/>
                <w:sz w:val="22"/>
                <w:szCs w:val="22"/>
                <w:lang w:val="en-GB"/>
              </w:rPr>
              <w:t xml:space="preserve"> and we are currently working towards the silver award.</w:t>
            </w:r>
          </w:p>
          <w:p w:rsidRPr="00452D85" w:rsidR="00E66558" w:rsidP="691F0D51" w:rsidRDefault="009D71E8" w14:paraId="70602755" w14:textId="05BED64C">
            <w:pPr>
              <w:pStyle w:val="Normal"/>
              <w:spacing w:before="0" w:beforeAutospacing="off" w:after="160" w:afterAutospacing="off" w:line="276" w:lineRule="auto"/>
              <w:rPr>
                <w:rFonts w:ascii="Arial" w:hAnsi="Arial" w:eastAsia="Arial" w:cs="Arial"/>
                <w:noProof w:val="0"/>
                <w:sz w:val="22"/>
                <w:szCs w:val="22"/>
                <w:lang w:val="en-GB"/>
              </w:rPr>
            </w:pPr>
            <w:r w:rsidRPr="691F0D51" w:rsidR="75BA3ACA">
              <w:rPr>
                <w:rFonts w:ascii="Arial" w:hAnsi="Arial" w:eastAsia="Arial" w:cs="Arial"/>
                <w:noProof w:val="0"/>
                <w:sz w:val="22"/>
                <w:szCs w:val="22"/>
                <w:lang w:val="en-GB"/>
              </w:rPr>
              <w:t xml:space="preserve">Building on the cornerstones above, the aim of this strategy is to equip all our children, especially the disadvantaged cohort, with the skills and tools needed to engage and </w:t>
            </w:r>
            <w:r w:rsidRPr="691F0D51" w:rsidR="75BA3ACA">
              <w:rPr>
                <w:rFonts w:ascii="Arial" w:hAnsi="Arial" w:eastAsia="Arial" w:cs="Arial"/>
                <w:noProof w:val="0"/>
                <w:sz w:val="22"/>
                <w:szCs w:val="22"/>
                <w:lang w:val="en-GB"/>
              </w:rPr>
              <w:t>participate</w:t>
            </w:r>
            <w:r w:rsidRPr="691F0D51" w:rsidR="75BA3ACA">
              <w:rPr>
                <w:rFonts w:ascii="Arial" w:hAnsi="Arial" w:eastAsia="Arial" w:cs="Arial"/>
                <w:noProof w:val="0"/>
                <w:sz w:val="22"/>
                <w:szCs w:val="22"/>
                <w:lang w:val="en-GB"/>
              </w:rPr>
              <w:t xml:space="preserve"> fully with classroom learning, with our inviting curriculum and with opportunities beyond the school gates. We intend for our disadvantaged pupils to make accelerated progress and achieve </w:t>
            </w:r>
            <w:r w:rsidRPr="691F0D51" w:rsidR="75BA3ACA">
              <w:rPr>
                <w:rFonts w:ascii="Arial" w:hAnsi="Arial" w:eastAsia="Arial" w:cs="Arial"/>
                <w:noProof w:val="0"/>
                <w:sz w:val="22"/>
                <w:szCs w:val="22"/>
                <w:lang w:val="en-GB"/>
              </w:rPr>
              <w:t>high levels</w:t>
            </w:r>
            <w:r w:rsidRPr="691F0D51" w:rsidR="75BA3ACA">
              <w:rPr>
                <w:rFonts w:ascii="Arial" w:hAnsi="Arial" w:eastAsia="Arial" w:cs="Arial"/>
                <w:noProof w:val="0"/>
                <w:sz w:val="22"/>
                <w:szCs w:val="22"/>
                <w:lang w:val="en-GB"/>
              </w:rPr>
              <w:t xml:space="preserve"> of attainment in core skills such as phonics, reading fluency and fluency with number. High-quality teaching is at the heart of our approach, with a focus on the areas in which disadvantaged pupils currently </w:t>
            </w:r>
            <w:r w:rsidRPr="691F0D51" w:rsidR="75BA3ACA">
              <w:rPr>
                <w:rFonts w:ascii="Arial" w:hAnsi="Arial" w:eastAsia="Arial" w:cs="Arial"/>
                <w:noProof w:val="0"/>
                <w:sz w:val="22"/>
                <w:szCs w:val="22"/>
                <w:lang w:val="en-GB"/>
              </w:rPr>
              <w:t>require</w:t>
            </w:r>
            <w:r w:rsidRPr="691F0D51" w:rsidR="75BA3ACA">
              <w:rPr>
                <w:rFonts w:ascii="Arial" w:hAnsi="Arial" w:eastAsia="Arial" w:cs="Arial"/>
                <w:noProof w:val="0"/>
                <w:sz w:val="22"/>
                <w:szCs w:val="22"/>
                <w:lang w:val="en-GB"/>
              </w:rPr>
              <w:t xml:space="preserve"> the most support. This is proven to have the greatest impact on closing the disadvantage attainment gap and at the same time will </w:t>
            </w:r>
            <w:r w:rsidRPr="691F0D51" w:rsidR="75BA3ACA">
              <w:rPr>
                <w:rFonts w:ascii="Arial" w:hAnsi="Arial" w:eastAsia="Arial" w:cs="Arial"/>
                <w:noProof w:val="0"/>
                <w:sz w:val="22"/>
                <w:szCs w:val="22"/>
                <w:lang w:val="en-GB"/>
              </w:rPr>
              <w:t>benefit</w:t>
            </w:r>
            <w:r w:rsidRPr="691F0D51" w:rsidR="75BA3ACA">
              <w:rPr>
                <w:rFonts w:ascii="Arial" w:hAnsi="Arial" w:eastAsia="Arial" w:cs="Arial"/>
                <w:noProof w:val="0"/>
                <w:sz w:val="22"/>
                <w:szCs w:val="22"/>
                <w:lang w:val="en-GB"/>
              </w:rPr>
              <w:t xml:space="preserve"> all pupils in our school. </w:t>
            </w:r>
          </w:p>
          <w:p w:rsidRPr="00452D85" w:rsidR="00E66558" w:rsidP="691F0D51" w:rsidRDefault="009D71E8" w14:paraId="2A7D54E9" w14:textId="1CDB6539">
            <w:pPr>
              <w:pStyle w:val="Normal"/>
              <w:spacing w:before="0" w:beforeAutospacing="off" w:after="160" w:afterAutospacing="off" w:line="276" w:lineRule="auto"/>
              <w:rPr>
                <w:rFonts w:ascii="Arial" w:hAnsi="Arial" w:eastAsia="Arial" w:cs="Arial"/>
                <w:noProof w:val="0"/>
                <w:sz w:val="22"/>
                <w:szCs w:val="22"/>
                <w:lang w:val="en-GB"/>
              </w:rPr>
            </w:pPr>
            <w:r w:rsidRPr="691F0D51" w:rsidR="75BA3ACA">
              <w:rPr>
                <w:rFonts w:ascii="Arial" w:hAnsi="Arial" w:eastAsia="Arial" w:cs="Arial"/>
                <w:noProof w:val="0"/>
                <w:sz w:val="22"/>
                <w:szCs w:val="22"/>
                <w:lang w:val="en-GB"/>
              </w:rPr>
              <w:t>In summary, this strategy aims to cultivate a sense of belonging and possibility for all and to ensure that at Woodlands Par</w:t>
            </w:r>
            <w:r w:rsidRPr="691F0D51" w:rsidR="131D202E">
              <w:rPr>
                <w:rFonts w:ascii="Arial" w:hAnsi="Arial" w:eastAsia="Arial" w:cs="Arial"/>
                <w:noProof w:val="0"/>
                <w:sz w:val="22"/>
                <w:szCs w:val="22"/>
                <w:lang w:val="en-GB"/>
              </w:rPr>
              <w:t xml:space="preserve">k </w:t>
            </w:r>
            <w:r w:rsidRPr="691F0D51" w:rsidR="75BA3ACA">
              <w:rPr>
                <w:rFonts w:ascii="Arial" w:hAnsi="Arial" w:eastAsia="Arial" w:cs="Arial"/>
                <w:noProof w:val="0"/>
                <w:sz w:val="22"/>
                <w:szCs w:val="22"/>
                <w:lang w:val="en-GB"/>
              </w:rPr>
              <w:t xml:space="preserve">Primary School all </w:t>
            </w:r>
            <w:r w:rsidRPr="691F0D51" w:rsidR="7F49FCA8">
              <w:rPr>
                <w:rFonts w:ascii="Arial" w:hAnsi="Arial" w:eastAsia="Arial" w:cs="Arial"/>
                <w:noProof w:val="0"/>
                <w:sz w:val="22"/>
                <w:szCs w:val="22"/>
                <w:lang w:val="en-GB"/>
              </w:rPr>
              <w:t xml:space="preserve">pupils </w:t>
            </w:r>
            <w:r w:rsidRPr="691F0D51" w:rsidR="75BA3ACA">
              <w:rPr>
                <w:rFonts w:ascii="Arial" w:hAnsi="Arial" w:eastAsia="Arial" w:cs="Arial"/>
                <w:noProof w:val="0"/>
                <w:sz w:val="22"/>
                <w:szCs w:val="22"/>
                <w:lang w:val="en-GB"/>
              </w:rPr>
              <w:t>benefit</w:t>
            </w:r>
            <w:r w:rsidRPr="691F0D51" w:rsidR="75BA3ACA">
              <w:rPr>
                <w:rFonts w:ascii="Arial" w:hAnsi="Arial" w:eastAsia="Arial" w:cs="Arial"/>
                <w:noProof w:val="0"/>
                <w:sz w:val="22"/>
                <w:szCs w:val="22"/>
                <w:lang w:val="en-GB"/>
              </w:rPr>
              <w:t xml:space="preserve"> from rich academic, creative, </w:t>
            </w:r>
            <w:r w:rsidRPr="691F0D51" w:rsidR="75BA3ACA">
              <w:rPr>
                <w:rFonts w:ascii="Arial" w:hAnsi="Arial" w:eastAsia="Arial" w:cs="Arial"/>
                <w:noProof w:val="0"/>
                <w:sz w:val="22"/>
                <w:szCs w:val="22"/>
                <w:lang w:val="en-GB"/>
              </w:rPr>
              <w:t>sporting</w:t>
            </w:r>
            <w:r w:rsidRPr="691F0D51" w:rsidR="75BA3ACA">
              <w:rPr>
                <w:rFonts w:ascii="Arial" w:hAnsi="Arial" w:eastAsia="Arial" w:cs="Arial"/>
                <w:noProof w:val="0"/>
                <w:sz w:val="22"/>
                <w:szCs w:val="22"/>
                <w:lang w:val="en-GB"/>
              </w:rPr>
              <w:t xml:space="preserve"> and cultural learning.</w:t>
            </w:r>
          </w:p>
        </w:tc>
      </w:tr>
    </w:tbl>
    <w:p w:rsidRPr="00452D85" w:rsidR="00E66558" w:rsidRDefault="009D71E8" w14:paraId="2A7D54EB" w14:textId="77777777">
      <w:pPr>
        <w:pStyle w:val="Heading2"/>
        <w:spacing w:before="600"/>
        <w:rPr>
          <w:rFonts w:cs="Arial"/>
        </w:rPr>
      </w:pPr>
      <w:r w:rsidRPr="00452D85">
        <w:rPr>
          <w:rFonts w:cs="Arial"/>
        </w:rPr>
        <w:t>Challenges</w:t>
      </w:r>
    </w:p>
    <w:p w:rsidRPr="00452D85" w:rsidR="00E66558" w:rsidP="00AA355B" w:rsidRDefault="009D71E8" w14:paraId="2A7D54EC" w14:textId="77777777">
      <w:pPr>
        <w:rPr>
          <w:rFonts w:cs="Arial"/>
        </w:rPr>
      </w:pPr>
      <w:r w:rsidRPr="00452D85">
        <w:rPr>
          <w:rFonts w:cs="Arial"/>
          <w:bCs/>
        </w:rPr>
        <w:t>This details</w:t>
      </w:r>
      <w:r w:rsidRPr="00452D85">
        <w:rPr>
          <w:rFonts w:cs="Arial"/>
        </w:rPr>
        <w:t xml:space="preserve"> the key</w:t>
      </w:r>
      <w:r w:rsidRPr="00452D85">
        <w:rPr>
          <w:rFonts w:cs="Arial"/>
          <w:bCs/>
        </w:rPr>
        <w:t xml:space="preserve"> </w:t>
      </w:r>
      <w:r w:rsidRPr="00452D85">
        <w:rPr>
          <w:rFonts w:cs="Arial"/>
        </w:rPr>
        <w:t xml:space="preserve">challenges to </w:t>
      </w:r>
      <w:r w:rsidRPr="00452D85">
        <w:rPr>
          <w:rFonts w:cs="Arial"/>
          <w:bCs/>
        </w:rPr>
        <w:t>achievement that we have</w:t>
      </w:r>
      <w:r w:rsidRPr="00452D85">
        <w:rPr>
          <w:rFonts w:cs="Arial"/>
        </w:rPr>
        <w:t xml:space="preserve"> identified among </w:t>
      </w:r>
      <w:r w:rsidRPr="00452D85">
        <w:rPr>
          <w:rFonts w:cs="Arial"/>
          <w:bCs/>
        </w:rPr>
        <w:t>our</w:t>
      </w:r>
      <w:r w:rsidRPr="00452D85">
        <w:rPr>
          <w:rFonts w:cs="Arial"/>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Pr="00452D85" w:rsidR="00E66558" w:rsidTr="45350DAB" w14:paraId="2A7D54EF"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4ED" w14:textId="77777777">
            <w:pPr>
              <w:pStyle w:val="TableHeader"/>
              <w:ind w:left="0" w:right="0"/>
              <w:jc w:val="left"/>
              <w:rPr>
                <w:rFonts w:cs="Arial"/>
              </w:rPr>
            </w:pPr>
            <w:r w:rsidRPr="00452D85">
              <w:rPr>
                <w:rFonts w:cs="Arial"/>
              </w:rPr>
              <w:t>Challenge number</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4EE" w14:textId="77777777">
            <w:pPr>
              <w:pStyle w:val="TableHeader"/>
              <w:ind w:left="0" w:right="0"/>
              <w:jc w:val="left"/>
              <w:rPr>
                <w:rFonts w:cs="Arial"/>
              </w:rPr>
            </w:pPr>
            <w:r w:rsidRPr="00452D85">
              <w:rPr>
                <w:rFonts w:cs="Arial"/>
              </w:rPr>
              <w:t xml:space="preserve">Detail of challenge </w:t>
            </w:r>
          </w:p>
        </w:tc>
      </w:tr>
      <w:tr w:rsidRPr="00452D85" w:rsidR="00E200E5" w:rsidTr="45350DAB" w14:paraId="2A7D54F2"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E200E5" w:rsidP="00E200E5" w:rsidRDefault="00DF7C28" w14:paraId="2A7D54F0" w14:textId="2D8F5F35">
            <w:pPr>
              <w:pStyle w:val="TableRow"/>
              <w:ind w:left="0" w:right="0"/>
              <w:rPr>
                <w:rFonts w:cs="Arial"/>
                <w:sz w:val="22"/>
                <w:szCs w:val="22"/>
              </w:rPr>
            </w:pPr>
            <w:r w:rsidRPr="00D27293">
              <w:rPr>
                <w:rFonts w:cs="Arial"/>
                <w:sz w:val="22"/>
                <w:szCs w:val="22"/>
              </w:rPr>
              <w:t>1</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E200E5" w:rsidP="00E200E5" w:rsidRDefault="00DF7C28" w14:paraId="2A7D54F1" w14:textId="4E39794F">
            <w:pPr>
              <w:pStyle w:val="TableRowCentered"/>
              <w:ind w:left="0" w:right="0"/>
              <w:jc w:val="left"/>
              <w:rPr>
                <w:rFonts w:cs="Arial"/>
                <w:sz w:val="22"/>
                <w:szCs w:val="22"/>
              </w:rPr>
            </w:pPr>
            <w:r w:rsidRPr="00D27293">
              <w:rPr>
                <w:rFonts w:cs="Arial"/>
                <w:b/>
                <w:bCs/>
                <w:sz w:val="22"/>
                <w:szCs w:val="22"/>
              </w:rPr>
              <w:t>Assessments, observations and discussions indicate that a significant proportion of our pupils have special educational needs and disabilities (SEND).</w:t>
            </w:r>
            <w:r w:rsidRPr="00D27293">
              <w:rPr>
                <w:rFonts w:cs="Arial"/>
                <w:sz w:val="22"/>
                <w:szCs w:val="22"/>
              </w:rPr>
              <w:t> Currently 27.1% of our pupils have SEND provision, which is above the national average of 17%. This creates additional barriers to learning across the curriculum and requires targeted support and intervention to ensure these pupils can access high-quality teaching and make good progress alongside their peers.</w:t>
            </w:r>
          </w:p>
        </w:tc>
      </w:tr>
      <w:tr w:rsidRPr="00452D85" w:rsidR="00DF7C28" w:rsidTr="45350DAB" w14:paraId="5AF5A044"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DF7C28" w:rsidP="00E200E5" w:rsidRDefault="003B5B36" w14:paraId="5C38595D" w14:textId="566D7FF3">
            <w:pPr>
              <w:pStyle w:val="TableRow"/>
              <w:ind w:left="0" w:right="0"/>
              <w:rPr>
                <w:rFonts w:cs="Arial"/>
                <w:sz w:val="22"/>
                <w:szCs w:val="22"/>
              </w:rPr>
            </w:pPr>
            <w:r w:rsidRPr="00D27293">
              <w:rPr>
                <w:rFonts w:cs="Arial"/>
                <w:sz w:val="22"/>
                <w:szCs w:val="22"/>
              </w:rPr>
              <w:t>2</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DF7C28" w:rsidP="00E200E5" w:rsidRDefault="003B5B36" w14:paraId="78C93B52" w14:textId="30C68FD0">
            <w:pPr>
              <w:pStyle w:val="TableRowCentered"/>
              <w:ind w:left="0" w:right="0"/>
              <w:jc w:val="left"/>
              <w:rPr>
                <w:rFonts w:cs="Arial"/>
                <w:b w:val="1"/>
                <w:bCs w:val="1"/>
                <w:sz w:val="22"/>
                <w:szCs w:val="22"/>
              </w:rPr>
            </w:pPr>
            <w:r w:rsidRPr="45350DAB" w:rsidR="019308A0">
              <w:rPr>
                <w:rFonts w:cs="Arial"/>
                <w:b w:val="1"/>
                <w:bCs w:val="1"/>
                <w:sz w:val="22"/>
                <w:szCs w:val="22"/>
              </w:rPr>
              <w:t xml:space="preserve">Assessments and observations show that many of our </w:t>
            </w:r>
            <w:r w:rsidRPr="45350DAB" w:rsidR="019308A0">
              <w:rPr>
                <w:rFonts w:cs="Arial"/>
                <w:b w:val="1"/>
                <w:bCs w:val="1"/>
                <w:sz w:val="22"/>
                <w:szCs w:val="22"/>
              </w:rPr>
              <w:t>pupils</w:t>
            </w:r>
            <w:r w:rsidRPr="45350DAB" w:rsidR="019308A0">
              <w:rPr>
                <w:rFonts w:cs="Arial"/>
                <w:b w:val="1"/>
                <w:bCs w:val="1"/>
                <w:sz w:val="22"/>
                <w:szCs w:val="22"/>
              </w:rPr>
              <w:t xml:space="preserve"> face barriers to learning linked to socio-economic disadvantage. </w:t>
            </w:r>
            <w:r w:rsidRPr="45350DAB" w:rsidR="019308A0">
              <w:rPr>
                <w:rFonts w:cs="Arial"/>
                <w:sz w:val="22"/>
                <w:szCs w:val="22"/>
              </w:rPr>
              <w:t xml:space="preserve">With 46% of our pupils eligible for pupil </w:t>
            </w:r>
            <w:r w:rsidRPr="45350DAB" w:rsidR="019308A0">
              <w:rPr>
                <w:rFonts w:cs="Arial"/>
                <w:sz w:val="22"/>
                <w:szCs w:val="22"/>
              </w:rPr>
              <w:t>premium we</w:t>
            </w:r>
            <w:r w:rsidRPr="45350DAB" w:rsidR="019308A0">
              <w:rPr>
                <w:rFonts w:cs="Arial"/>
                <w:sz w:val="22"/>
                <w:szCs w:val="22"/>
              </w:rPr>
              <w:t xml:space="preserve"> have a disproportionately high number of children who may experience socio-economic disadvantage. This can manifest in limited access to resources at home, gaps in cultural capital and vocabulary, and reduced opportunities for enrichment experiences that support learning.</w:t>
            </w:r>
          </w:p>
        </w:tc>
      </w:tr>
      <w:tr w:rsidRPr="00452D85" w:rsidR="003B5B36" w:rsidTr="45350DAB" w14:paraId="661EEAA9"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3B5B36" w:rsidP="00E200E5" w:rsidRDefault="001C2518" w14:paraId="552E695C" w14:textId="470B42C8">
            <w:pPr>
              <w:pStyle w:val="TableRow"/>
              <w:ind w:left="0" w:right="0"/>
              <w:rPr>
                <w:rFonts w:cs="Arial"/>
                <w:sz w:val="22"/>
                <w:szCs w:val="22"/>
              </w:rPr>
            </w:pPr>
            <w:r w:rsidRPr="00D27293">
              <w:rPr>
                <w:rFonts w:cs="Arial"/>
                <w:sz w:val="22"/>
                <w:szCs w:val="22"/>
              </w:rPr>
              <w:t>3</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3B5B36" w:rsidP="45350DAB" w:rsidRDefault="0070078C" w14:paraId="708CD6F2" w14:textId="1E650FE2">
            <w:pPr>
              <w:pStyle w:val="TableRowCentered"/>
              <w:ind w:left="0" w:right="0"/>
              <w:jc w:val="left"/>
              <w:rPr>
                <w:rFonts w:cs="Arial"/>
                <w:sz w:val="22"/>
                <w:szCs w:val="22"/>
              </w:rPr>
            </w:pPr>
            <w:r w:rsidRPr="45350DAB" w:rsidR="113C5497">
              <w:rPr>
                <w:rFonts w:cs="Arial"/>
                <w:b w:val="1"/>
                <w:bCs w:val="1"/>
                <w:sz w:val="22"/>
                <w:szCs w:val="22"/>
              </w:rPr>
              <w:t xml:space="preserve">Data analysis reveals that a </w:t>
            </w:r>
            <w:r w:rsidRPr="45350DAB" w:rsidR="113C5497">
              <w:rPr>
                <w:rFonts w:cs="Arial"/>
                <w:b w:val="1"/>
                <w:bCs w:val="1"/>
                <w:sz w:val="22"/>
                <w:szCs w:val="22"/>
              </w:rPr>
              <w:t>significant number</w:t>
            </w:r>
            <w:r w:rsidRPr="45350DAB" w:rsidR="113C5497">
              <w:rPr>
                <w:rFonts w:cs="Arial"/>
                <w:b w:val="1"/>
                <w:bCs w:val="1"/>
                <w:sz w:val="22"/>
                <w:szCs w:val="22"/>
              </w:rPr>
              <w:t xml:space="preserve"> of our pupils are entering Reception with skills below age-related expectations, </w:t>
            </w:r>
            <w:r w:rsidRPr="45350DAB" w:rsidR="113C5497">
              <w:rPr>
                <w:rFonts w:cs="Arial"/>
                <w:b w:val="1"/>
                <w:bCs w:val="1"/>
                <w:sz w:val="22"/>
                <w:szCs w:val="22"/>
              </w:rPr>
              <w:t>particularly in communication and language</w:t>
            </w:r>
            <w:r w:rsidRPr="45350DAB" w:rsidR="113C5497">
              <w:rPr>
                <w:rFonts w:cs="Arial"/>
                <w:b w:val="1"/>
                <w:bCs w:val="1"/>
                <w:sz w:val="22"/>
                <w:szCs w:val="22"/>
              </w:rPr>
              <w:t>. </w:t>
            </w:r>
            <w:r w:rsidRPr="45350DAB" w:rsidR="113C5497">
              <w:rPr>
                <w:rFonts w:cs="Arial"/>
                <w:sz w:val="22"/>
                <w:szCs w:val="22"/>
              </w:rPr>
              <w:t xml:space="preserve">Reception Baseline Assessment data </w:t>
            </w:r>
            <w:r w:rsidRPr="45350DAB" w:rsidR="113C5497">
              <w:rPr>
                <w:rFonts w:cs="Arial"/>
                <w:sz w:val="22"/>
                <w:szCs w:val="22"/>
              </w:rPr>
              <w:t>indicates</w:t>
            </w:r>
            <w:r w:rsidRPr="45350DAB" w:rsidR="113C5497">
              <w:rPr>
                <w:rFonts w:cs="Arial"/>
                <w:sz w:val="22"/>
                <w:szCs w:val="22"/>
              </w:rPr>
              <w:t xml:space="preserve"> low starting points in early years, which creates a foundation gap that </w:t>
            </w:r>
            <w:r w:rsidRPr="45350DAB" w:rsidR="113C5497">
              <w:rPr>
                <w:rFonts w:cs="Arial"/>
                <w:sz w:val="22"/>
                <w:szCs w:val="22"/>
              </w:rPr>
              <w:t>impacts</w:t>
            </w:r>
            <w:r w:rsidRPr="45350DAB" w:rsidR="113C5497">
              <w:rPr>
                <w:rFonts w:cs="Arial"/>
                <w:sz w:val="22"/>
                <w:szCs w:val="22"/>
              </w:rPr>
              <w:t xml:space="preserve"> on progress throughout the school. In 2024-25, 67% of pupils achieved a Good Level of Development (GLD</w:t>
            </w:r>
            <w:r w:rsidRPr="45350DAB" w:rsidR="2D9B1FC6">
              <w:rPr>
                <w:rFonts w:cs="Arial"/>
                <w:sz w:val="22"/>
                <w:szCs w:val="22"/>
              </w:rPr>
              <w:t>).</w:t>
            </w:r>
          </w:p>
        </w:tc>
      </w:tr>
      <w:tr w:rsidRPr="00452D85" w:rsidR="0070078C" w:rsidTr="45350DAB" w14:paraId="662E2252"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70078C" w:rsidP="00E200E5" w:rsidRDefault="0070078C" w14:paraId="45044800" w14:textId="12E79EF9">
            <w:pPr>
              <w:pStyle w:val="TableRow"/>
              <w:ind w:left="0" w:right="0"/>
              <w:rPr>
                <w:rFonts w:cs="Arial"/>
                <w:sz w:val="22"/>
                <w:szCs w:val="22"/>
              </w:rPr>
            </w:pPr>
            <w:r w:rsidRPr="00D27293">
              <w:rPr>
                <w:rFonts w:cs="Arial"/>
                <w:sz w:val="22"/>
                <w:szCs w:val="22"/>
              </w:rPr>
              <w:t>4</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70078C" w:rsidP="00E200E5" w:rsidRDefault="003870A4" w14:paraId="504AF1E1" w14:textId="6B95B4F0">
            <w:pPr>
              <w:pStyle w:val="TableRowCentered"/>
              <w:ind w:left="0" w:right="0"/>
              <w:jc w:val="left"/>
              <w:rPr>
                <w:rFonts w:cs="Arial"/>
                <w:b w:val="1"/>
                <w:bCs w:val="1"/>
                <w:sz w:val="22"/>
                <w:szCs w:val="22"/>
              </w:rPr>
            </w:pPr>
            <w:r w:rsidRPr="45350DAB" w:rsidR="69EB2C61">
              <w:rPr>
                <w:rFonts w:cs="Arial"/>
                <w:b w:val="1"/>
                <w:bCs w:val="1"/>
                <w:sz w:val="22"/>
                <w:szCs w:val="22"/>
              </w:rPr>
              <w:t>Assessments and observations in recent years show that pupils have had difficulty developing secure phonics knowledge and reading fluency. </w:t>
            </w:r>
            <w:r w:rsidRPr="45350DAB" w:rsidR="69EB2C61">
              <w:rPr>
                <w:rFonts w:cs="Arial"/>
                <w:sz w:val="22"/>
                <w:szCs w:val="22"/>
              </w:rPr>
              <w:t xml:space="preserve">In 2024-25, 80% of Year 1 pupils passed the phonics screening check. However, pupils are entering KS2 with significant gaps in their phonics knowledge. </w:t>
            </w:r>
            <w:r w:rsidRPr="45350DAB" w:rsidR="69EB2C61">
              <w:rPr>
                <w:rFonts w:cs="Arial"/>
                <w:sz w:val="22"/>
                <w:szCs w:val="22"/>
              </w:rPr>
              <w:t xml:space="preserve">Currently, 54% of pupils from Reception to Year 6 are not meeting age-related expectations in reading, which negatively </w:t>
            </w:r>
            <w:r w:rsidRPr="45350DAB" w:rsidR="69EB2C61">
              <w:rPr>
                <w:rFonts w:cs="Arial"/>
                <w:sz w:val="22"/>
                <w:szCs w:val="22"/>
              </w:rPr>
              <w:t>impacts</w:t>
            </w:r>
            <w:r w:rsidRPr="45350DAB" w:rsidR="69EB2C61">
              <w:rPr>
                <w:rFonts w:cs="Arial"/>
                <w:sz w:val="22"/>
                <w:szCs w:val="22"/>
              </w:rPr>
              <w:t xml:space="preserve"> their reading comprehension and fluency as they move through the school.</w:t>
            </w:r>
          </w:p>
        </w:tc>
      </w:tr>
      <w:tr w:rsidRPr="00452D85" w:rsidR="003870A4" w:rsidTr="45350DAB" w14:paraId="346244A6"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3870A4" w:rsidP="00E200E5" w:rsidRDefault="003870A4" w14:paraId="016681C2" w14:textId="37CFFA5C">
            <w:pPr>
              <w:pStyle w:val="TableRow"/>
              <w:ind w:left="0" w:right="0"/>
              <w:rPr>
                <w:rFonts w:cs="Arial"/>
                <w:sz w:val="22"/>
                <w:szCs w:val="22"/>
              </w:rPr>
            </w:pPr>
            <w:r w:rsidRPr="00D27293">
              <w:rPr>
                <w:rFonts w:cs="Arial"/>
                <w:sz w:val="22"/>
                <w:szCs w:val="22"/>
              </w:rPr>
              <w:t>5</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3870A4" w:rsidP="00E200E5" w:rsidRDefault="004467DE" w14:paraId="548CB0AA" w14:textId="2EA2B283">
            <w:pPr>
              <w:pStyle w:val="TableRowCentered"/>
              <w:ind w:left="0" w:right="0"/>
              <w:jc w:val="left"/>
              <w:rPr>
                <w:rFonts w:cs="Arial"/>
                <w:b w:val="1"/>
                <w:bCs w:val="1"/>
                <w:sz w:val="22"/>
                <w:szCs w:val="22"/>
              </w:rPr>
            </w:pPr>
            <w:r w:rsidRPr="45350DAB" w:rsidR="39E8DD35">
              <w:rPr>
                <w:rFonts w:cs="Arial"/>
                <w:b w:val="1"/>
                <w:bCs w:val="1"/>
                <w:sz w:val="22"/>
                <w:szCs w:val="22"/>
              </w:rPr>
              <w:t xml:space="preserve">Assessments </w:t>
            </w:r>
            <w:r w:rsidRPr="45350DAB" w:rsidR="39E8DD35">
              <w:rPr>
                <w:rFonts w:cs="Arial"/>
                <w:b w:val="1"/>
                <w:bCs w:val="1"/>
                <w:sz w:val="22"/>
                <w:szCs w:val="22"/>
              </w:rPr>
              <w:t>indicate</w:t>
            </w:r>
            <w:r w:rsidRPr="45350DAB" w:rsidR="39E8DD35">
              <w:rPr>
                <w:rFonts w:cs="Arial"/>
                <w:b w:val="1"/>
                <w:bCs w:val="1"/>
                <w:sz w:val="22"/>
                <w:szCs w:val="22"/>
              </w:rPr>
              <w:t xml:space="preserve"> that pupils across the school face challenges with writing, particularly in developing transcription fluency, vocabulary knowledge and writing stamina. </w:t>
            </w:r>
            <w:r w:rsidRPr="45350DAB" w:rsidR="39E8DD35">
              <w:rPr>
                <w:rFonts w:cs="Arial"/>
                <w:sz w:val="22"/>
                <w:szCs w:val="22"/>
              </w:rPr>
              <w:t xml:space="preserve">In 2024-25, 25% of Year 6 pupils achieved the expected standard in writing. Quality Learning Assessments (QLAs) suggest weaknesses in sentence construction, spelling </w:t>
            </w:r>
            <w:r w:rsidRPr="45350DAB" w:rsidR="39E8DD35">
              <w:rPr>
                <w:rFonts w:cs="Arial"/>
                <w:sz w:val="22"/>
                <w:szCs w:val="22"/>
              </w:rPr>
              <w:t>accuracy</w:t>
            </w:r>
            <w:r w:rsidRPr="45350DAB" w:rsidR="39E8DD35">
              <w:rPr>
                <w:rFonts w:cs="Arial"/>
                <w:sz w:val="22"/>
                <w:szCs w:val="22"/>
              </w:rPr>
              <w:t xml:space="preserve"> and the ability to </w:t>
            </w:r>
            <w:r w:rsidRPr="45350DAB" w:rsidR="39E8DD35">
              <w:rPr>
                <w:rFonts w:cs="Arial"/>
                <w:sz w:val="22"/>
                <w:szCs w:val="22"/>
              </w:rPr>
              <w:t>sustain extended pieces of writing</w:t>
            </w:r>
            <w:r w:rsidRPr="45350DAB" w:rsidR="39E8DD35">
              <w:rPr>
                <w:rFonts w:cs="Arial"/>
                <w:sz w:val="22"/>
                <w:szCs w:val="22"/>
              </w:rPr>
              <w:t>, which limit pupils' ability to express their ideas effectively across the curriculum.</w:t>
            </w:r>
          </w:p>
        </w:tc>
      </w:tr>
      <w:tr w:rsidRPr="00452D85" w:rsidR="00F14906" w:rsidTr="45350DAB" w14:paraId="122E077A"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F14906" w:rsidP="00E200E5" w:rsidRDefault="00F14906" w14:paraId="2AA07501" w14:textId="40C46F7E">
            <w:pPr>
              <w:pStyle w:val="TableRow"/>
              <w:ind w:left="0" w:right="0"/>
              <w:rPr>
                <w:rFonts w:cs="Arial"/>
                <w:sz w:val="22"/>
                <w:szCs w:val="22"/>
              </w:rPr>
            </w:pPr>
            <w:r w:rsidRPr="00D27293">
              <w:rPr>
                <w:rFonts w:cs="Arial"/>
                <w:sz w:val="22"/>
                <w:szCs w:val="22"/>
              </w:rPr>
              <w:t>6</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F14906" w:rsidP="00E200E5" w:rsidRDefault="000A033F" w14:paraId="68B5669A" w14:textId="5E1773A2">
            <w:pPr>
              <w:pStyle w:val="TableRowCentered"/>
              <w:ind w:left="0" w:right="0"/>
              <w:jc w:val="left"/>
              <w:rPr>
                <w:rFonts w:cs="Arial"/>
                <w:b/>
                <w:bCs/>
                <w:sz w:val="22"/>
                <w:szCs w:val="22"/>
              </w:rPr>
            </w:pPr>
            <w:r w:rsidRPr="00D27293">
              <w:rPr>
                <w:rFonts w:cs="Arial"/>
                <w:b/>
                <w:bCs/>
                <w:sz w:val="22"/>
                <w:szCs w:val="22"/>
              </w:rPr>
              <w:t>Assessments and observations in recent years show that pupils have had greater difficulty than the national average reaching age-related expectations in mathematics. </w:t>
            </w:r>
            <w:r w:rsidRPr="00D27293">
              <w:rPr>
                <w:rFonts w:cs="Arial"/>
                <w:sz w:val="22"/>
                <w:szCs w:val="22"/>
              </w:rPr>
              <w:t>In 2024-25, 40% of KS2 pupils reached the expected standard in maths</w:t>
            </w:r>
            <w:r w:rsidRPr="00D27293" w:rsidR="003A0CC1">
              <w:rPr>
                <w:rFonts w:cs="Arial"/>
                <w:sz w:val="22"/>
                <w:szCs w:val="22"/>
              </w:rPr>
              <w:t xml:space="preserve">, and 31% of </w:t>
            </w:r>
            <w:r w:rsidR="00C81CF4">
              <w:rPr>
                <w:rFonts w:cs="Arial"/>
                <w:sz w:val="22"/>
                <w:szCs w:val="22"/>
              </w:rPr>
              <w:t xml:space="preserve">Y4 </w:t>
            </w:r>
            <w:r w:rsidRPr="00D27293" w:rsidR="003A0CC1">
              <w:rPr>
                <w:rFonts w:cs="Arial"/>
                <w:sz w:val="22"/>
                <w:szCs w:val="22"/>
              </w:rPr>
              <w:t>pupils scored 20+ in the Multiplication Tables Check</w:t>
            </w:r>
            <w:r w:rsidRPr="00D27293">
              <w:rPr>
                <w:rFonts w:cs="Arial"/>
                <w:sz w:val="22"/>
                <w:szCs w:val="22"/>
              </w:rPr>
              <w:t>. QLAs suggest that there are likely to be a range of factors for this including poor attendance creating gaps in core maths skills and underdeveloped vocabulary impacting on the language of maths, particularly reasoning.</w:t>
            </w:r>
          </w:p>
        </w:tc>
      </w:tr>
      <w:tr w:rsidRPr="00452D85" w:rsidR="0036663D" w:rsidTr="45350DAB" w14:paraId="3283ECC5"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36663D" w:rsidP="00E200E5" w:rsidRDefault="0036663D" w14:paraId="4F8CCB00" w14:textId="0A1F1FFB">
            <w:pPr>
              <w:pStyle w:val="TableRow"/>
              <w:ind w:left="0" w:right="0"/>
              <w:rPr>
                <w:rFonts w:cs="Arial"/>
                <w:sz w:val="22"/>
                <w:szCs w:val="22"/>
              </w:rPr>
            </w:pPr>
            <w:r w:rsidRPr="00D27293">
              <w:rPr>
                <w:rFonts w:cs="Arial"/>
                <w:sz w:val="22"/>
                <w:szCs w:val="22"/>
              </w:rPr>
              <w:t>7</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36663D" w:rsidP="00E200E5" w:rsidRDefault="001858A9" w14:paraId="67549278" w14:textId="0BE9E4AB">
            <w:pPr>
              <w:pStyle w:val="TableRowCentered"/>
              <w:ind w:left="0" w:right="0"/>
              <w:jc w:val="left"/>
              <w:rPr>
                <w:rFonts w:cs="Arial"/>
                <w:b/>
                <w:bCs/>
                <w:sz w:val="22"/>
                <w:szCs w:val="22"/>
              </w:rPr>
            </w:pPr>
            <w:r w:rsidRPr="00D27293">
              <w:rPr>
                <w:rFonts w:cs="Arial"/>
                <w:b/>
                <w:bCs/>
                <w:sz w:val="22"/>
                <w:szCs w:val="22"/>
              </w:rPr>
              <w:t>Regular and ongoing analysis of attendance data shows that whole-school attendance is below national average, with persistent absence above the national average of 13.5%. </w:t>
            </w:r>
            <w:r w:rsidRPr="00D27293">
              <w:rPr>
                <w:rFonts w:cs="Arial"/>
                <w:sz w:val="22"/>
                <w:szCs w:val="22"/>
              </w:rPr>
              <w:t>Our current persistent absence rate is 15.9% (an improvement from 24% last academic year). There are a range of factors behind these figures, but often mental health or wellbeing issues for children or their parents require targeted support. Poor attendance creates gaps in learning and disrupts the continuity of teaching.</w:t>
            </w:r>
          </w:p>
        </w:tc>
      </w:tr>
      <w:tr w:rsidRPr="00452D85" w:rsidR="0051056F" w:rsidTr="45350DAB" w14:paraId="381AD42E"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51056F" w:rsidP="00E200E5" w:rsidRDefault="0051056F" w14:paraId="40DFD29D" w14:textId="784AB18A">
            <w:pPr>
              <w:pStyle w:val="TableRow"/>
              <w:ind w:left="0" w:right="0"/>
              <w:rPr>
                <w:rFonts w:cs="Arial"/>
                <w:sz w:val="22"/>
                <w:szCs w:val="22"/>
              </w:rPr>
            </w:pPr>
            <w:r w:rsidRPr="00D27293">
              <w:rPr>
                <w:rFonts w:cs="Arial"/>
                <w:sz w:val="22"/>
                <w:szCs w:val="22"/>
              </w:rPr>
              <w:t>8</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51056F" w:rsidP="00E200E5" w:rsidRDefault="0051056F" w14:paraId="659FA21B" w14:textId="30C0CF45">
            <w:pPr>
              <w:pStyle w:val="TableRowCentered"/>
              <w:ind w:left="0" w:right="0"/>
              <w:jc w:val="left"/>
              <w:rPr>
                <w:rFonts w:cs="Arial"/>
                <w:b/>
                <w:bCs/>
                <w:sz w:val="22"/>
                <w:szCs w:val="22"/>
              </w:rPr>
            </w:pPr>
            <w:r w:rsidRPr="00D27293">
              <w:rPr>
                <w:rFonts w:cs="Arial"/>
                <w:b/>
                <w:bCs/>
                <w:sz w:val="22"/>
                <w:szCs w:val="22"/>
              </w:rPr>
              <w:t>Observations and discussions with pupils indicate that some children present with significant social, emotional and mental health (SEMH) needs. </w:t>
            </w:r>
            <w:r w:rsidRPr="00D27293">
              <w:rPr>
                <w:rFonts w:cs="Arial"/>
                <w:sz w:val="22"/>
                <w:szCs w:val="22"/>
              </w:rPr>
              <w:t>These needs can manifest as difficulties with self-regulation, anxiety, low self-esteem or challenging behaviour, which create barriers to learning and impact on pupils' ability to engage fully with the curriculum and build positive relationships with peers and adults.</w:t>
            </w:r>
          </w:p>
        </w:tc>
      </w:tr>
      <w:tr w:rsidRPr="00452D85" w:rsidR="008B6FD1" w:rsidTr="45350DAB" w14:paraId="5338AF11"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8B6FD1" w:rsidP="00E200E5" w:rsidRDefault="008B6FD1" w14:paraId="24D2F55B" w14:textId="20702AA3">
            <w:pPr>
              <w:pStyle w:val="TableRow"/>
              <w:ind w:left="0" w:right="0"/>
              <w:rPr>
                <w:rFonts w:cs="Arial"/>
                <w:sz w:val="22"/>
                <w:szCs w:val="22"/>
              </w:rPr>
            </w:pPr>
            <w:r w:rsidRPr="00D27293">
              <w:rPr>
                <w:rFonts w:cs="Arial"/>
                <w:sz w:val="22"/>
                <w:szCs w:val="22"/>
              </w:rPr>
              <w:t>9</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8B6FD1" w:rsidP="00E200E5" w:rsidRDefault="00DB00BF" w14:paraId="4C1B6D30" w14:textId="7CDB0D9D">
            <w:pPr>
              <w:pStyle w:val="TableRowCentered"/>
              <w:ind w:left="0" w:right="0"/>
              <w:jc w:val="left"/>
              <w:rPr>
                <w:rFonts w:cs="Arial"/>
                <w:b w:val="1"/>
                <w:bCs w:val="1"/>
                <w:sz w:val="22"/>
                <w:szCs w:val="22"/>
              </w:rPr>
            </w:pPr>
            <w:r w:rsidRPr="45350DAB" w:rsidR="207DA7A5">
              <w:rPr>
                <w:rFonts w:cs="Arial"/>
                <w:b w:val="1"/>
                <w:bCs w:val="1"/>
                <w:sz w:val="22"/>
                <w:szCs w:val="22"/>
              </w:rPr>
              <w:t>S</w:t>
            </w:r>
            <w:r w:rsidRPr="45350DAB" w:rsidR="7177D05F">
              <w:rPr>
                <w:rFonts w:cs="Arial"/>
                <w:b w:val="1"/>
                <w:bCs w:val="1"/>
                <w:sz w:val="22"/>
                <w:szCs w:val="22"/>
              </w:rPr>
              <w:t>ustained engagement of parents to support their children's learning at home requires further development. </w:t>
            </w:r>
            <w:r w:rsidRPr="45350DAB" w:rsidR="7177D05F">
              <w:rPr>
                <w:rFonts w:cs="Arial"/>
                <w:sz w:val="22"/>
                <w:szCs w:val="22"/>
              </w:rPr>
              <w:t>Whilst many parents are supportive, there are barriers including parents' own educational experiences, confidence in supporting learning, and understanding of how to help their children effectively. This limits the reinforcement of learning at home and reduces opportunities for pupils to practise and consolidate key skills outside school.</w:t>
            </w:r>
          </w:p>
        </w:tc>
      </w:tr>
      <w:tr w:rsidRPr="00452D85" w:rsidR="00F33F8C" w:rsidTr="45350DAB" w14:paraId="2A7D54FB"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F33F8C" w:rsidP="00F33F8C" w:rsidRDefault="00DB00BF" w14:paraId="2A7D54F9" w14:textId="317A1383">
            <w:pPr>
              <w:pStyle w:val="TableRow"/>
              <w:ind w:left="0" w:right="0"/>
              <w:rPr>
                <w:rFonts w:cs="Arial"/>
                <w:sz w:val="22"/>
                <w:szCs w:val="22"/>
              </w:rPr>
            </w:pPr>
            <w:r w:rsidRPr="00D27293">
              <w:rPr>
                <w:rFonts w:cs="Arial"/>
                <w:sz w:val="22"/>
                <w:szCs w:val="22"/>
              </w:rPr>
              <w:t>10</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7293" w:rsidR="00F33F8C" w:rsidP="00F33F8C" w:rsidRDefault="00DB00BF" w14:paraId="2A7D54FA" w14:textId="60CFFBFC">
            <w:pPr>
              <w:pStyle w:val="TableRowCentered"/>
              <w:ind w:left="0" w:right="0"/>
              <w:jc w:val="left"/>
              <w:rPr>
                <w:rFonts w:cs="Arial"/>
                <w:iCs/>
                <w:sz w:val="22"/>
                <w:szCs w:val="22"/>
              </w:rPr>
            </w:pPr>
            <w:r w:rsidRPr="00D27293">
              <w:rPr>
                <w:rFonts w:cs="Arial"/>
                <w:b/>
                <w:bCs/>
                <w:iCs/>
                <w:sz w:val="22"/>
                <w:szCs w:val="22"/>
              </w:rPr>
              <w:t>Many of our pupils face individualised challenges which are not representative of the whole cohort.</w:t>
            </w:r>
            <w:r w:rsidRPr="00D27293">
              <w:rPr>
                <w:rFonts w:cs="Arial"/>
                <w:iCs/>
                <w:sz w:val="22"/>
                <w:szCs w:val="22"/>
              </w:rPr>
              <w:t> We support individual pupils on a needs basis within school and are quick to involve external support services when appropriate. However, the complex and varied nature of these individual circumstances requires flexible, responsive provision and close partnership working with families and external agencies.</w:t>
            </w:r>
          </w:p>
        </w:tc>
      </w:tr>
    </w:tbl>
    <w:p w:rsidRPr="00452D85" w:rsidR="00E66558" w:rsidRDefault="009D71E8" w14:paraId="2A7D54FF" w14:textId="1604B690">
      <w:pPr>
        <w:pStyle w:val="Heading2"/>
        <w:spacing w:before="600"/>
        <w:rPr>
          <w:rFonts w:cs="Arial"/>
        </w:rPr>
      </w:pPr>
      <w:bookmarkStart w:name="_Toc443397160" w:id="21"/>
      <w:r w:rsidRPr="00452D85">
        <w:rPr>
          <w:rFonts w:cs="Arial"/>
        </w:rPr>
        <w:t xml:space="preserve">Intended outcomes </w:t>
      </w:r>
    </w:p>
    <w:p w:rsidRPr="00452D85" w:rsidR="00E66558" w:rsidRDefault="009D71E8" w14:paraId="2A7D5500" w14:textId="77777777">
      <w:pPr>
        <w:rPr>
          <w:rFonts w:cs="Arial"/>
        </w:rPr>
      </w:pPr>
      <w:r w:rsidRPr="00452D85">
        <w:rPr>
          <w:rFonts w:cs="Arial"/>
          <w:color w:val="auto"/>
        </w:rPr>
        <w:t xml:space="preserve">This explains the outcomes we are aiming for </w:t>
      </w:r>
      <w:r w:rsidRPr="00452D85">
        <w:rPr>
          <w:rFonts w:cs="Arial"/>
          <w:b/>
          <w:bCs/>
          <w:color w:val="auto"/>
        </w:rPr>
        <w:t>by the end of our current strategy plan</w:t>
      </w:r>
      <w:r w:rsidRPr="00452D85">
        <w:rPr>
          <w:rFonts w:cs="Arial"/>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Pr="00452D85" w:rsidR="00E66558" w:rsidTr="45350DAB" w14:paraId="2A7D5503"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501" w14:textId="77777777">
            <w:pPr>
              <w:pStyle w:val="TableHeader"/>
              <w:ind w:left="0" w:right="0"/>
              <w:jc w:val="left"/>
              <w:rPr>
                <w:rFonts w:cs="Arial"/>
              </w:rPr>
            </w:pPr>
            <w:r w:rsidRPr="00452D85">
              <w:rPr>
                <w:rFonts w:cs="Arial"/>
              </w:rPr>
              <w:t>Intended outcome</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502" w14:textId="77777777">
            <w:pPr>
              <w:pStyle w:val="TableHeader"/>
              <w:ind w:left="0" w:right="0"/>
              <w:jc w:val="left"/>
              <w:rPr>
                <w:rFonts w:cs="Arial"/>
              </w:rPr>
            </w:pPr>
            <w:r w:rsidRPr="00452D85">
              <w:rPr>
                <w:rFonts w:cs="Arial"/>
              </w:rPr>
              <w:t>Success criteria</w:t>
            </w:r>
          </w:p>
        </w:tc>
      </w:tr>
      <w:tr w:rsidRPr="00452D85" w:rsidR="00E66558" w:rsidTr="45350DAB" w14:paraId="2A7D5506"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52300D" w:rsidP="00C31636" w:rsidRDefault="00535C96" w14:paraId="2A7D5504" w14:textId="449EEB7A">
            <w:pPr>
              <w:pStyle w:val="TableRow"/>
              <w:ind w:left="0" w:right="0"/>
              <w:rPr>
                <w:rFonts w:cs="Arial"/>
                <w:sz w:val="22"/>
                <w:szCs w:val="22"/>
              </w:rPr>
            </w:pPr>
            <w:r w:rsidRPr="00120E7A">
              <w:rPr>
                <w:rFonts w:cs="Arial"/>
                <w:sz w:val="22"/>
                <w:szCs w:val="22"/>
              </w:rPr>
              <w:t>I</w:t>
            </w:r>
            <w:r w:rsidRPr="00120E7A" w:rsidR="006F0789">
              <w:rPr>
                <w:rFonts w:cs="Arial"/>
                <w:sz w:val="22"/>
                <w:szCs w:val="22"/>
              </w:rPr>
              <w:t>mproved reading attainment and fluency across the school</w:t>
            </w:r>
            <w:r w:rsidRPr="00120E7A" w:rsidR="000E5DC2">
              <w:rPr>
                <w:rFonts w:cs="Arial"/>
                <w:sz w:val="22"/>
                <w:szCs w:val="22"/>
              </w:rPr>
              <w:t xml:space="preserve">, particularly </w:t>
            </w:r>
            <w:r w:rsidRPr="00120E7A" w:rsidR="004E2455">
              <w:rPr>
                <w:rFonts w:cs="Arial"/>
                <w:sz w:val="22"/>
                <w:szCs w:val="22"/>
              </w:rPr>
              <w:t xml:space="preserve">for our </w:t>
            </w:r>
            <w:r w:rsidRPr="00120E7A" w:rsidR="004E2455">
              <w:rPr>
                <w:rFonts w:cs="Arial"/>
                <w:sz w:val="22"/>
                <w:szCs w:val="22"/>
              </w:rPr>
              <w:t>disadvantaged pupils</w:t>
            </w:r>
            <w:r w:rsidRPr="00120E7A" w:rsidR="006F0789">
              <w:rPr>
                <w:rFonts w:cs="Arial"/>
                <w:sz w:val="22"/>
                <w:szCs w:val="22"/>
              </w:rPr>
              <w:t>, with a strong reading for pleasure culture embedded</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6037BA" w:rsidP="00C31636" w:rsidRDefault="007F652E" w14:paraId="6136A9A2" w14:textId="7DAA4B98">
            <w:pPr>
              <w:pStyle w:val="TableRowCentered"/>
              <w:ind w:left="0" w:right="0"/>
              <w:jc w:val="left"/>
              <w:rPr>
                <w:rFonts w:cs="Arial"/>
                <w:sz w:val="22"/>
                <w:szCs w:val="22"/>
              </w:rPr>
            </w:pPr>
            <w:r w:rsidRPr="45350DAB" w:rsidR="6DC28E76">
              <w:rPr>
                <w:rFonts w:cs="Arial"/>
                <w:sz w:val="22"/>
                <w:szCs w:val="22"/>
              </w:rPr>
              <w:t xml:space="preserve">At least 71% of </w:t>
            </w:r>
            <w:r w:rsidRPr="45350DAB" w:rsidR="64F18333">
              <w:rPr>
                <w:rFonts w:cs="Arial"/>
                <w:sz w:val="22"/>
                <w:szCs w:val="22"/>
              </w:rPr>
              <w:t xml:space="preserve">all </w:t>
            </w:r>
            <w:r w:rsidRPr="45350DAB" w:rsidR="6DC28E76">
              <w:rPr>
                <w:rFonts w:cs="Arial"/>
                <w:sz w:val="22"/>
                <w:szCs w:val="22"/>
              </w:rPr>
              <w:t xml:space="preserve">pupils achieve GLD in Reading in EYFS, </w:t>
            </w:r>
            <w:r w:rsidRPr="45350DAB" w:rsidR="6DC28E76">
              <w:rPr>
                <w:rFonts w:cs="Arial"/>
                <w:sz w:val="22"/>
                <w:szCs w:val="22"/>
              </w:rPr>
              <w:t>maintaining</w:t>
            </w:r>
            <w:r w:rsidRPr="45350DAB" w:rsidR="6DC28E76">
              <w:rPr>
                <w:rFonts w:cs="Arial"/>
                <w:sz w:val="22"/>
                <w:szCs w:val="22"/>
              </w:rPr>
              <w:t xml:space="preserve"> performance in line with national average, with the </w:t>
            </w:r>
            <w:r w:rsidRPr="45350DAB" w:rsidR="6DC28E76">
              <w:rPr>
                <w:rFonts w:cs="Arial"/>
                <w:sz w:val="22"/>
                <w:szCs w:val="22"/>
              </w:rPr>
              <w:t>ambition to exceed this over time.</w:t>
            </w:r>
            <w:r>
              <w:br/>
            </w:r>
            <w:r>
              <w:br/>
            </w:r>
            <w:r w:rsidRPr="45350DAB" w:rsidR="7C6B7822">
              <w:rPr>
                <w:rFonts w:cs="Arial"/>
                <w:sz w:val="22"/>
                <w:szCs w:val="22"/>
              </w:rPr>
              <w:t xml:space="preserve">Reading fluency assessments </w:t>
            </w:r>
            <w:r w:rsidRPr="45350DAB" w:rsidR="7C6B7822">
              <w:rPr>
                <w:rFonts w:cs="Arial"/>
                <w:sz w:val="22"/>
                <w:szCs w:val="22"/>
              </w:rPr>
              <w:t xml:space="preserve">show that </w:t>
            </w:r>
            <w:r w:rsidRPr="45350DAB" w:rsidR="737475C4">
              <w:rPr>
                <w:rFonts w:cs="Arial"/>
                <w:sz w:val="22"/>
                <w:szCs w:val="22"/>
              </w:rPr>
              <w:t xml:space="preserve">all </w:t>
            </w:r>
            <w:r w:rsidRPr="45350DAB" w:rsidR="7C6B7822">
              <w:rPr>
                <w:rFonts w:cs="Arial"/>
                <w:sz w:val="22"/>
                <w:szCs w:val="22"/>
              </w:rPr>
              <w:t xml:space="preserve">pupils in KS1, particularly those completing the RWI programme, can read age-appropriate texts with accuracy, </w:t>
            </w:r>
            <w:r w:rsidRPr="45350DAB" w:rsidR="7C6B7822">
              <w:rPr>
                <w:rFonts w:cs="Arial"/>
                <w:sz w:val="22"/>
                <w:szCs w:val="22"/>
              </w:rPr>
              <w:t>appropriate pace</w:t>
            </w:r>
            <w:r w:rsidRPr="45350DAB" w:rsidR="7C6B7822">
              <w:rPr>
                <w:rFonts w:cs="Arial"/>
                <w:sz w:val="22"/>
                <w:szCs w:val="22"/>
              </w:rPr>
              <w:t xml:space="preserve"> and expression.</w:t>
            </w:r>
          </w:p>
          <w:p w:rsidRPr="00120E7A" w:rsidR="006037BA" w:rsidP="00C31636" w:rsidRDefault="006037BA" w14:paraId="429A6BE0" w14:textId="77777777">
            <w:pPr>
              <w:pStyle w:val="TableRowCentered"/>
              <w:ind w:left="0" w:right="0"/>
              <w:jc w:val="left"/>
              <w:rPr>
                <w:rFonts w:cs="Arial"/>
                <w:sz w:val="22"/>
                <w:szCs w:val="22"/>
              </w:rPr>
            </w:pPr>
          </w:p>
          <w:p w:rsidRPr="00120E7A" w:rsidR="00F15156" w:rsidP="00C31636" w:rsidRDefault="00535C96" w14:paraId="3DEB30A8" w14:textId="77777777">
            <w:pPr>
              <w:pStyle w:val="TableRowCentered"/>
              <w:ind w:left="0" w:right="0"/>
              <w:jc w:val="left"/>
              <w:rPr>
                <w:rFonts w:cs="Arial"/>
                <w:sz w:val="22"/>
                <w:szCs w:val="22"/>
              </w:rPr>
            </w:pPr>
            <w:r w:rsidRPr="00120E7A">
              <w:rPr>
                <w:rFonts w:cs="Arial"/>
                <w:sz w:val="22"/>
                <w:szCs w:val="22"/>
              </w:rPr>
              <w:t xml:space="preserve">At least 65% of </w:t>
            </w:r>
            <w:r w:rsidRPr="00120E7A" w:rsidR="00AE6462">
              <w:rPr>
                <w:rFonts w:cs="Arial"/>
                <w:sz w:val="22"/>
                <w:szCs w:val="22"/>
              </w:rPr>
              <w:t xml:space="preserve">all </w:t>
            </w:r>
            <w:r w:rsidRPr="00120E7A">
              <w:rPr>
                <w:rFonts w:cs="Arial"/>
                <w:sz w:val="22"/>
                <w:szCs w:val="22"/>
              </w:rPr>
              <w:t xml:space="preserve">pupils reach age-related expectations for Reading at the end of </w:t>
            </w:r>
            <w:r w:rsidRPr="00120E7A" w:rsidR="00B8431D">
              <w:rPr>
                <w:rFonts w:cs="Arial"/>
                <w:sz w:val="22"/>
                <w:szCs w:val="22"/>
              </w:rPr>
              <w:t>each key stage</w:t>
            </w:r>
            <w:r w:rsidRPr="00120E7A">
              <w:rPr>
                <w:rFonts w:cs="Arial"/>
                <w:sz w:val="22"/>
                <w:szCs w:val="22"/>
              </w:rPr>
              <w:t xml:space="preserve"> (compared to 60% </w:t>
            </w:r>
            <w:r w:rsidRPr="00120E7A" w:rsidR="004224DA">
              <w:rPr>
                <w:rFonts w:cs="Arial"/>
                <w:sz w:val="22"/>
                <w:szCs w:val="22"/>
              </w:rPr>
              <w:t>at KS2 in</w:t>
            </w:r>
            <w:r w:rsidRPr="00120E7A">
              <w:rPr>
                <w:rFonts w:cs="Arial"/>
                <w:sz w:val="22"/>
                <w:szCs w:val="22"/>
              </w:rPr>
              <w:t xml:space="preserve"> 2024-25).</w:t>
            </w:r>
            <w:r w:rsidRPr="00120E7A">
              <w:rPr>
                <w:rFonts w:cs="Arial"/>
                <w:sz w:val="22"/>
                <w:szCs w:val="22"/>
              </w:rPr>
              <w:br/>
            </w:r>
            <w:r w:rsidRPr="00120E7A">
              <w:rPr>
                <w:rFonts w:cs="Arial"/>
                <w:sz w:val="22"/>
                <w:szCs w:val="22"/>
              </w:rPr>
              <w:br/>
            </w:r>
            <w:r w:rsidRPr="00120E7A">
              <w:rPr>
                <w:rFonts w:cs="Arial"/>
                <w:sz w:val="22"/>
                <w:szCs w:val="22"/>
              </w:rPr>
              <w:t>Reading logs and home-school communication demonstrate increased engagement in reading at home, with pupils reading regularly outside of school.</w:t>
            </w:r>
            <w:r w:rsidRPr="00120E7A">
              <w:rPr>
                <w:rFonts w:cs="Arial"/>
                <w:sz w:val="22"/>
                <w:szCs w:val="22"/>
              </w:rPr>
              <w:br/>
            </w:r>
            <w:r w:rsidRPr="00120E7A">
              <w:rPr>
                <w:rFonts w:cs="Arial"/>
                <w:sz w:val="22"/>
                <w:szCs w:val="22"/>
              </w:rPr>
              <w:br/>
            </w:r>
            <w:r w:rsidRPr="00120E7A">
              <w:rPr>
                <w:rFonts w:cs="Arial"/>
                <w:sz w:val="22"/>
                <w:szCs w:val="22"/>
              </w:rPr>
              <w:t>Pupil voice surveys and observations show a positive reading for pleasure culture across the school, wit</w:t>
            </w:r>
            <w:r w:rsidRPr="00120E7A" w:rsidR="00DA68A1">
              <w:rPr>
                <w:rFonts w:cs="Arial"/>
                <w:sz w:val="22"/>
                <w:szCs w:val="22"/>
              </w:rPr>
              <w:t>h</w:t>
            </w:r>
            <w:r w:rsidRPr="00120E7A">
              <w:rPr>
                <w:rFonts w:cs="Arial"/>
                <w:sz w:val="22"/>
                <w:szCs w:val="22"/>
              </w:rPr>
              <w:t xml:space="preserve"> pupils demonstrating enthusiasm for reading and able to talk confidently about books they have read and enjoyed.</w:t>
            </w:r>
          </w:p>
          <w:p w:rsidRPr="00120E7A" w:rsidR="004F3542" w:rsidP="00C31636" w:rsidRDefault="004F3542" w14:paraId="2DE6D015" w14:textId="77777777">
            <w:pPr>
              <w:pStyle w:val="TableRowCentered"/>
              <w:ind w:left="0" w:right="0"/>
              <w:jc w:val="left"/>
              <w:rPr>
                <w:rFonts w:cs="Arial"/>
                <w:sz w:val="22"/>
                <w:szCs w:val="22"/>
              </w:rPr>
            </w:pPr>
          </w:p>
          <w:p w:rsidRPr="00120E7A" w:rsidR="004F3542" w:rsidP="00C31636" w:rsidRDefault="004F3542" w14:paraId="2A7D5505" w14:textId="651A36A2">
            <w:pPr>
              <w:pStyle w:val="TableRowCentered"/>
              <w:ind w:left="0" w:right="0"/>
              <w:jc w:val="left"/>
              <w:rPr>
                <w:rFonts w:cs="Arial"/>
                <w:sz w:val="22"/>
                <w:szCs w:val="22"/>
              </w:rPr>
            </w:pPr>
            <w:r w:rsidRPr="00120E7A">
              <w:rPr>
                <w:rFonts w:cs="Arial"/>
                <w:sz w:val="22"/>
                <w:szCs w:val="22"/>
              </w:rPr>
              <w:t>The gap between disadvantaged and non-disadvantaged pupils narrows year-on-year.</w:t>
            </w:r>
          </w:p>
        </w:tc>
      </w:tr>
      <w:tr w:rsidRPr="00452D85" w:rsidR="00045479" w:rsidTr="45350DAB" w14:paraId="5E045961"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045479" w:rsidP="00C31636" w:rsidRDefault="00397DB9" w14:paraId="0370ACC1" w14:textId="04E4F322">
            <w:pPr>
              <w:pStyle w:val="TableRow"/>
              <w:ind w:left="0" w:right="0"/>
              <w:rPr>
                <w:rFonts w:cs="Arial"/>
                <w:sz w:val="22"/>
                <w:szCs w:val="22"/>
              </w:rPr>
            </w:pPr>
            <w:r w:rsidRPr="00120E7A">
              <w:rPr>
                <w:rFonts w:cs="Arial"/>
                <w:sz w:val="22"/>
                <w:szCs w:val="22"/>
              </w:rPr>
              <w:t>Improved writing attainment among</w:t>
            </w:r>
            <w:r w:rsidRPr="00120E7A" w:rsidR="00A856ED">
              <w:rPr>
                <w:rFonts w:cs="Arial"/>
                <w:sz w:val="22"/>
                <w:szCs w:val="22"/>
              </w:rPr>
              <w:t xml:space="preserve"> </w:t>
            </w:r>
            <w:r w:rsidRPr="00120E7A">
              <w:rPr>
                <w:rFonts w:cs="Arial"/>
                <w:sz w:val="22"/>
                <w:szCs w:val="22"/>
              </w:rPr>
              <w:t>pupils</w:t>
            </w:r>
            <w:r w:rsidRPr="00120E7A" w:rsidR="00FB221A">
              <w:rPr>
                <w:rFonts w:cs="Arial"/>
                <w:sz w:val="22"/>
                <w:szCs w:val="22"/>
              </w:rPr>
              <w:t>, particularly for our disadvantaged pupils</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D43051" w:rsidP="00C31636" w:rsidRDefault="00283086" w14:paraId="16AC67B3" w14:textId="2A83887C">
            <w:pPr>
              <w:pStyle w:val="TableRowCentered"/>
              <w:ind w:left="0" w:right="0"/>
              <w:jc w:val="left"/>
              <w:rPr>
                <w:rFonts w:cs="Arial"/>
                <w:sz w:val="22"/>
                <w:szCs w:val="22"/>
              </w:rPr>
            </w:pPr>
            <w:r w:rsidRPr="45350DAB" w:rsidR="3685F0E2">
              <w:rPr>
                <w:rFonts w:cs="Arial"/>
                <w:sz w:val="22"/>
                <w:szCs w:val="22"/>
              </w:rPr>
              <w:t xml:space="preserve">Over 60% of all pupils reach age-related expectations for Writing at the end of </w:t>
            </w:r>
            <w:r w:rsidRPr="45350DAB" w:rsidR="3685F0E2">
              <w:rPr>
                <w:rFonts w:cs="Arial"/>
                <w:sz w:val="22"/>
                <w:szCs w:val="22"/>
              </w:rPr>
              <w:t xml:space="preserve">each </w:t>
            </w:r>
            <w:r w:rsidRPr="45350DAB" w:rsidR="146E9507">
              <w:rPr>
                <w:rFonts w:cs="Arial"/>
                <w:sz w:val="22"/>
                <w:szCs w:val="22"/>
              </w:rPr>
              <w:t>k</w:t>
            </w:r>
            <w:r w:rsidRPr="45350DAB" w:rsidR="3685F0E2">
              <w:rPr>
                <w:rFonts w:cs="Arial"/>
                <w:sz w:val="22"/>
                <w:szCs w:val="22"/>
              </w:rPr>
              <w:t xml:space="preserve">ey </w:t>
            </w:r>
            <w:r w:rsidRPr="45350DAB" w:rsidR="146E9507">
              <w:rPr>
                <w:rFonts w:cs="Arial"/>
                <w:sz w:val="22"/>
                <w:szCs w:val="22"/>
              </w:rPr>
              <w:t>s</w:t>
            </w:r>
            <w:r w:rsidRPr="45350DAB" w:rsidR="3685F0E2">
              <w:rPr>
                <w:rFonts w:cs="Arial"/>
                <w:sz w:val="22"/>
                <w:szCs w:val="22"/>
              </w:rPr>
              <w:t>tage</w:t>
            </w:r>
            <w:r w:rsidRPr="45350DAB" w:rsidR="3685F0E2">
              <w:rPr>
                <w:rFonts w:cs="Arial"/>
                <w:sz w:val="22"/>
                <w:szCs w:val="22"/>
              </w:rPr>
              <w:t xml:space="preserve"> (compared to 25% at KS2 in 2024-25).</w:t>
            </w:r>
            <w:r>
              <w:br/>
            </w:r>
            <w:r>
              <w:br/>
            </w:r>
            <w:r w:rsidRPr="45350DAB" w:rsidR="3685F0E2">
              <w:rPr>
                <w:rFonts w:cs="Arial"/>
                <w:sz w:val="22"/>
                <w:szCs w:val="22"/>
              </w:rPr>
              <w:t>Q</w:t>
            </w:r>
            <w:r w:rsidRPr="45350DAB" w:rsidR="4A5CE1CD">
              <w:rPr>
                <w:rFonts w:cs="Arial"/>
                <w:sz w:val="22"/>
                <w:szCs w:val="22"/>
              </w:rPr>
              <w:t>LAs</w:t>
            </w:r>
            <w:r w:rsidRPr="45350DAB" w:rsidR="2FF8F02B">
              <w:rPr>
                <w:rFonts w:cs="Arial"/>
                <w:sz w:val="22"/>
                <w:szCs w:val="22"/>
              </w:rPr>
              <w:t>, writing moderations</w:t>
            </w:r>
            <w:r w:rsidRPr="45350DAB" w:rsidR="4A5CE1CD">
              <w:rPr>
                <w:rFonts w:cs="Arial"/>
                <w:sz w:val="22"/>
                <w:szCs w:val="22"/>
              </w:rPr>
              <w:t xml:space="preserve"> </w:t>
            </w:r>
            <w:r w:rsidRPr="45350DAB" w:rsidR="3685F0E2">
              <w:rPr>
                <w:rFonts w:cs="Arial"/>
                <w:sz w:val="22"/>
                <w:szCs w:val="22"/>
              </w:rPr>
              <w:t xml:space="preserve">and </w:t>
            </w:r>
            <w:r w:rsidRPr="45350DAB" w:rsidR="3685F0E2">
              <w:rPr>
                <w:rFonts w:cs="Arial"/>
                <w:sz w:val="22"/>
                <w:szCs w:val="22"/>
              </w:rPr>
              <w:t>book</w:t>
            </w:r>
            <w:r w:rsidRPr="45350DAB" w:rsidR="05D5F4CE">
              <w:rPr>
                <w:rFonts w:cs="Arial"/>
                <w:sz w:val="22"/>
                <w:szCs w:val="22"/>
              </w:rPr>
              <w:t>s</w:t>
            </w:r>
            <w:r w:rsidRPr="45350DAB" w:rsidR="11815658">
              <w:rPr>
                <w:rFonts w:cs="Arial"/>
                <w:sz w:val="22"/>
                <w:szCs w:val="22"/>
              </w:rPr>
              <w:t xml:space="preserve"> </w:t>
            </w:r>
            <w:r w:rsidRPr="45350DAB" w:rsidR="3685F0E2">
              <w:rPr>
                <w:rFonts w:cs="Arial"/>
                <w:sz w:val="22"/>
                <w:szCs w:val="22"/>
              </w:rPr>
              <w:t>show improvements in transcription fluency, vocabulary knowledge, sentence construction, spelling accuracy and writing stamina.</w:t>
            </w:r>
            <w:r>
              <w:br/>
            </w:r>
            <w:r>
              <w:br/>
            </w:r>
            <w:r w:rsidRPr="45350DAB" w:rsidR="3685F0E2">
              <w:rPr>
                <w:rFonts w:cs="Arial"/>
                <w:sz w:val="22"/>
                <w:szCs w:val="22"/>
              </w:rPr>
              <w:t xml:space="preserve">Pupils </w:t>
            </w:r>
            <w:r w:rsidRPr="45350DAB" w:rsidR="3685F0E2">
              <w:rPr>
                <w:rFonts w:cs="Arial"/>
                <w:sz w:val="22"/>
                <w:szCs w:val="22"/>
              </w:rPr>
              <w:t>demonstrate</w:t>
            </w:r>
            <w:r w:rsidRPr="45350DAB" w:rsidR="3685F0E2">
              <w:rPr>
                <w:rFonts w:cs="Arial"/>
                <w:sz w:val="22"/>
                <w:szCs w:val="22"/>
              </w:rPr>
              <w:t xml:space="preserve"> increased confidence and independence in their writing across the curriculum.</w:t>
            </w:r>
          </w:p>
          <w:p w:rsidRPr="00120E7A" w:rsidR="00092EFF" w:rsidP="00C31636" w:rsidRDefault="00092EFF" w14:paraId="46404298" w14:textId="77777777">
            <w:pPr>
              <w:pStyle w:val="TableRowCentered"/>
              <w:ind w:left="0" w:right="0"/>
              <w:jc w:val="left"/>
              <w:rPr>
                <w:rFonts w:cs="Arial"/>
                <w:sz w:val="22"/>
                <w:szCs w:val="22"/>
              </w:rPr>
            </w:pPr>
          </w:p>
          <w:p w:rsidRPr="00120E7A" w:rsidR="00092EFF" w:rsidP="00C31636" w:rsidRDefault="00092EFF" w14:paraId="14A02050" w14:textId="759CFC99">
            <w:pPr>
              <w:pStyle w:val="TableRowCentered"/>
              <w:ind w:left="0" w:right="0"/>
              <w:jc w:val="left"/>
              <w:rPr>
                <w:rFonts w:cs="Arial"/>
                <w:sz w:val="22"/>
                <w:szCs w:val="22"/>
              </w:rPr>
            </w:pPr>
            <w:r w:rsidRPr="00120E7A">
              <w:rPr>
                <w:rFonts w:cs="Arial"/>
                <w:sz w:val="22"/>
                <w:szCs w:val="22"/>
              </w:rPr>
              <w:t>The gap between disadvantaged and non-disadvantaged pupils narrows year-on-year.</w:t>
            </w:r>
          </w:p>
        </w:tc>
      </w:tr>
      <w:tr w:rsidRPr="00452D85" w:rsidR="00E66558" w:rsidTr="45350DAB" w14:paraId="2A7D5509"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301CD0" w:rsidP="00C31636" w:rsidRDefault="00154807" w14:paraId="2A7D5507" w14:textId="3D021EE6">
            <w:pPr>
              <w:pStyle w:val="TableRow"/>
              <w:ind w:left="0" w:right="0"/>
              <w:rPr>
                <w:rFonts w:cs="Arial"/>
                <w:sz w:val="22"/>
                <w:szCs w:val="22"/>
              </w:rPr>
            </w:pPr>
            <w:r w:rsidRPr="00120E7A">
              <w:rPr>
                <w:rFonts w:cs="Arial"/>
                <w:sz w:val="22"/>
                <w:szCs w:val="22"/>
              </w:rPr>
              <w:t>Improved maths attainment among</w:t>
            </w:r>
            <w:r w:rsidRPr="00120E7A" w:rsidR="00F72FCB">
              <w:rPr>
                <w:rFonts w:cs="Arial"/>
                <w:sz w:val="22"/>
                <w:szCs w:val="22"/>
              </w:rPr>
              <w:t xml:space="preserve"> </w:t>
            </w:r>
            <w:r w:rsidRPr="00120E7A">
              <w:rPr>
                <w:rFonts w:cs="Arial"/>
                <w:sz w:val="22"/>
                <w:szCs w:val="22"/>
              </w:rPr>
              <w:t>pupils</w:t>
            </w:r>
            <w:r w:rsidRPr="00120E7A" w:rsidR="00FB221A">
              <w:rPr>
                <w:rFonts w:cs="Arial"/>
                <w:sz w:val="22"/>
                <w:szCs w:val="22"/>
              </w:rPr>
              <w:t>, particularly for our disadvantaged pupils</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5578ED" w:rsidP="00C31636" w:rsidRDefault="00D72773" w14:paraId="4E0BFE6E" w14:textId="77777777">
            <w:pPr>
              <w:pStyle w:val="TableRowCentered"/>
              <w:ind w:left="0" w:right="0"/>
              <w:jc w:val="left"/>
              <w:rPr>
                <w:rFonts w:cs="Arial"/>
                <w:sz w:val="22"/>
                <w:szCs w:val="22"/>
              </w:rPr>
            </w:pPr>
            <w:r w:rsidRPr="45350DAB" w:rsidR="68F8EFB1">
              <w:rPr>
                <w:rFonts w:cs="Arial"/>
                <w:sz w:val="22"/>
                <w:szCs w:val="22"/>
              </w:rPr>
              <w:t xml:space="preserve">Over 65% of all pupils reach age-related expectations for </w:t>
            </w:r>
            <w:r w:rsidRPr="45350DAB" w:rsidR="19052A9E">
              <w:rPr>
                <w:rFonts w:cs="Arial"/>
                <w:sz w:val="22"/>
                <w:szCs w:val="22"/>
              </w:rPr>
              <w:t>m</w:t>
            </w:r>
            <w:r w:rsidRPr="45350DAB" w:rsidR="68F8EFB1">
              <w:rPr>
                <w:rFonts w:cs="Arial"/>
                <w:sz w:val="22"/>
                <w:szCs w:val="22"/>
              </w:rPr>
              <w:t xml:space="preserve">aths at the end of </w:t>
            </w:r>
            <w:r w:rsidRPr="45350DAB" w:rsidR="68F8EFB1">
              <w:rPr>
                <w:rFonts w:cs="Arial"/>
                <w:sz w:val="22"/>
                <w:szCs w:val="22"/>
              </w:rPr>
              <w:t xml:space="preserve">each </w:t>
            </w:r>
            <w:r w:rsidRPr="45350DAB" w:rsidR="146E9507">
              <w:rPr>
                <w:rFonts w:cs="Arial"/>
                <w:sz w:val="22"/>
                <w:szCs w:val="22"/>
              </w:rPr>
              <w:t>k</w:t>
            </w:r>
            <w:r w:rsidRPr="45350DAB" w:rsidR="68F8EFB1">
              <w:rPr>
                <w:rFonts w:cs="Arial"/>
                <w:sz w:val="22"/>
                <w:szCs w:val="22"/>
              </w:rPr>
              <w:t xml:space="preserve">ey </w:t>
            </w:r>
            <w:r w:rsidRPr="45350DAB" w:rsidR="146E9507">
              <w:rPr>
                <w:rFonts w:cs="Arial"/>
                <w:sz w:val="22"/>
                <w:szCs w:val="22"/>
              </w:rPr>
              <w:t>s</w:t>
            </w:r>
            <w:r w:rsidRPr="45350DAB" w:rsidR="68F8EFB1">
              <w:rPr>
                <w:rFonts w:cs="Arial"/>
                <w:sz w:val="22"/>
                <w:szCs w:val="22"/>
              </w:rPr>
              <w:t>tage</w:t>
            </w:r>
            <w:r w:rsidRPr="45350DAB" w:rsidR="68F8EFB1">
              <w:rPr>
                <w:rFonts w:cs="Arial"/>
                <w:sz w:val="22"/>
                <w:szCs w:val="22"/>
              </w:rPr>
              <w:t xml:space="preserve"> (compared to 40% at KS2 in 2024-25).</w:t>
            </w:r>
            <w:r>
              <w:br/>
            </w:r>
            <w:r>
              <w:br/>
            </w:r>
            <w:r w:rsidRPr="45350DAB" w:rsidR="68F8EFB1">
              <w:rPr>
                <w:rFonts w:cs="Arial"/>
                <w:sz w:val="22"/>
                <w:szCs w:val="22"/>
              </w:rPr>
              <w:t>At least 60% of</w:t>
            </w:r>
            <w:r w:rsidRPr="45350DAB" w:rsidR="437F2CCA">
              <w:rPr>
                <w:rFonts w:cs="Arial"/>
                <w:sz w:val="22"/>
                <w:szCs w:val="22"/>
              </w:rPr>
              <w:t xml:space="preserve"> all</w:t>
            </w:r>
            <w:r w:rsidRPr="45350DAB" w:rsidR="68F8EFB1">
              <w:rPr>
                <w:rFonts w:cs="Arial"/>
                <w:sz w:val="22"/>
                <w:szCs w:val="22"/>
              </w:rPr>
              <w:t xml:space="preserve"> </w:t>
            </w:r>
            <w:r w:rsidRPr="45350DAB" w:rsidR="634A7417">
              <w:rPr>
                <w:rFonts w:cs="Arial"/>
                <w:sz w:val="22"/>
                <w:szCs w:val="22"/>
              </w:rPr>
              <w:t>Y</w:t>
            </w:r>
            <w:r w:rsidRPr="45350DAB" w:rsidR="68F8EFB1">
              <w:rPr>
                <w:rFonts w:cs="Arial"/>
                <w:sz w:val="22"/>
                <w:szCs w:val="22"/>
              </w:rPr>
              <w:t>4 pupils achieve 20+ correct answers in the Multiplication Tables Check (compared to 31% in 2024-25).</w:t>
            </w:r>
            <w:r>
              <w:br/>
            </w:r>
            <w:r>
              <w:br/>
            </w:r>
            <w:r w:rsidRPr="45350DAB" w:rsidR="68F8EFB1">
              <w:rPr>
                <w:rFonts w:cs="Arial"/>
                <w:sz w:val="22"/>
                <w:szCs w:val="22"/>
              </w:rPr>
              <w:t xml:space="preserve">The Mastering Number programme is successfully embedded in Reception, Y1 and Y2, with assessments showing secure </w:t>
            </w:r>
            <w:r w:rsidRPr="45350DAB" w:rsidR="68F8EFB1">
              <w:rPr>
                <w:rFonts w:cs="Arial"/>
                <w:sz w:val="22"/>
                <w:szCs w:val="22"/>
              </w:rPr>
              <w:t>number fluency.</w:t>
            </w:r>
            <w:r>
              <w:br/>
            </w:r>
            <w:r>
              <w:br/>
            </w:r>
            <w:r w:rsidRPr="45350DAB" w:rsidR="68F8EFB1">
              <w:rPr>
                <w:rFonts w:cs="Arial"/>
                <w:sz w:val="22"/>
                <w:szCs w:val="22"/>
              </w:rPr>
              <w:t>Q</w:t>
            </w:r>
            <w:r w:rsidRPr="45350DAB" w:rsidR="58CA8CD4">
              <w:rPr>
                <w:rFonts w:cs="Arial"/>
                <w:sz w:val="22"/>
                <w:szCs w:val="22"/>
              </w:rPr>
              <w:t xml:space="preserve">LAs </w:t>
            </w:r>
            <w:r w:rsidRPr="45350DAB" w:rsidR="68F8EFB1">
              <w:rPr>
                <w:rFonts w:cs="Arial"/>
                <w:sz w:val="22"/>
                <w:szCs w:val="22"/>
              </w:rPr>
              <w:t>show improved mathematical reasoning skills and use of mathematical vocabulary.</w:t>
            </w:r>
          </w:p>
          <w:p w:rsidRPr="00120E7A" w:rsidR="00092EFF" w:rsidP="00C31636" w:rsidRDefault="00092EFF" w14:paraId="72A421AD" w14:textId="77777777">
            <w:pPr>
              <w:pStyle w:val="TableRowCentered"/>
              <w:ind w:left="0" w:right="0"/>
              <w:jc w:val="left"/>
              <w:rPr>
                <w:rFonts w:cs="Arial"/>
                <w:sz w:val="22"/>
                <w:szCs w:val="22"/>
              </w:rPr>
            </w:pPr>
          </w:p>
          <w:p w:rsidRPr="00120E7A" w:rsidR="00092EFF" w:rsidP="00C31636" w:rsidRDefault="00092EFF" w14:paraId="2A7D5508" w14:textId="1DACED0D">
            <w:pPr>
              <w:pStyle w:val="TableRowCentered"/>
              <w:ind w:left="0" w:right="0"/>
              <w:jc w:val="left"/>
              <w:rPr>
                <w:rFonts w:cs="Arial"/>
                <w:sz w:val="22"/>
                <w:szCs w:val="22"/>
              </w:rPr>
            </w:pPr>
            <w:r w:rsidRPr="00120E7A">
              <w:rPr>
                <w:rFonts w:cs="Arial"/>
                <w:sz w:val="22"/>
                <w:szCs w:val="22"/>
              </w:rPr>
              <w:t>The gap between disadvantaged and non-disadvantaged pupils narrows year-on-year.</w:t>
            </w:r>
          </w:p>
        </w:tc>
      </w:tr>
      <w:tr w:rsidRPr="00452D85" w:rsidR="00E66558" w:rsidTr="45350DAB" w14:paraId="2A7D550C"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0E5725" w:rsidP="00BD3E60" w:rsidRDefault="00564BE1" w14:paraId="2A7D550A" w14:textId="7ABA7EAC">
            <w:pPr>
              <w:pStyle w:val="TableRow"/>
              <w:ind w:left="0" w:right="0"/>
              <w:rPr>
                <w:rFonts w:cs="Arial"/>
                <w:sz w:val="22"/>
                <w:szCs w:val="22"/>
              </w:rPr>
            </w:pPr>
            <w:r w:rsidRPr="00120E7A">
              <w:rPr>
                <w:rFonts w:cs="Arial"/>
                <w:sz w:val="22"/>
                <w:szCs w:val="22"/>
              </w:rPr>
              <w:t>To achieve and sustain improved levels of attendance for all pupils</w:t>
            </w:r>
            <w:r w:rsidRPr="00120E7A" w:rsidR="00AE25DD">
              <w:rPr>
                <w:rFonts w:cs="Arial"/>
                <w:sz w:val="22"/>
                <w:szCs w:val="22"/>
              </w:rPr>
              <w:t>, particularly for our disadvantaged pupils</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092EFF" w:rsidP="00C31636" w:rsidRDefault="00AE25DD" w14:paraId="671A5593" w14:textId="77777777">
            <w:pPr>
              <w:pStyle w:val="TableRowCentered"/>
              <w:ind w:left="0" w:right="0"/>
              <w:jc w:val="left"/>
              <w:rPr>
                <w:rFonts w:cs="Arial"/>
                <w:sz w:val="22"/>
                <w:szCs w:val="22"/>
              </w:rPr>
            </w:pPr>
            <w:r w:rsidRPr="00120E7A">
              <w:rPr>
                <w:rFonts w:cs="Arial"/>
                <w:sz w:val="22"/>
                <w:szCs w:val="22"/>
              </w:rPr>
              <w:t>Whole-school attendance improves in line with national average</w:t>
            </w:r>
            <w:r w:rsidRPr="00120E7A" w:rsidR="00C9169D">
              <w:rPr>
                <w:rFonts w:cs="Arial"/>
                <w:sz w:val="22"/>
                <w:szCs w:val="22"/>
              </w:rPr>
              <w:t>, while p</w:t>
            </w:r>
            <w:r w:rsidRPr="00120E7A">
              <w:rPr>
                <w:rFonts w:cs="Arial"/>
                <w:sz w:val="22"/>
                <w:szCs w:val="22"/>
              </w:rPr>
              <w:t>ersistent absence reduces to no more than 1</w:t>
            </w:r>
            <w:r w:rsidRPr="00120E7A" w:rsidR="00CA149C">
              <w:rPr>
                <w:rFonts w:cs="Arial"/>
                <w:sz w:val="22"/>
                <w:szCs w:val="22"/>
              </w:rPr>
              <w:t>3.5</w:t>
            </w:r>
            <w:r w:rsidRPr="00120E7A">
              <w:rPr>
                <w:rFonts w:cs="Arial"/>
                <w:sz w:val="22"/>
                <w:szCs w:val="22"/>
              </w:rPr>
              <w:t>% (compared to 15.9% in 2024-25)</w:t>
            </w:r>
            <w:r w:rsidRPr="00120E7A" w:rsidR="00384F1A">
              <w:rPr>
                <w:rFonts w:cs="Arial"/>
                <w:sz w:val="22"/>
                <w:szCs w:val="22"/>
              </w:rPr>
              <w:t xml:space="preserve">. </w:t>
            </w:r>
          </w:p>
          <w:p w:rsidRPr="00120E7A" w:rsidR="00092EFF" w:rsidP="00C31636" w:rsidRDefault="00092EFF" w14:paraId="79389545" w14:textId="77777777">
            <w:pPr>
              <w:pStyle w:val="TableRowCentered"/>
              <w:ind w:left="0" w:right="0"/>
              <w:jc w:val="left"/>
              <w:rPr>
                <w:rFonts w:cs="Arial"/>
                <w:sz w:val="22"/>
                <w:szCs w:val="22"/>
              </w:rPr>
            </w:pPr>
          </w:p>
          <w:p w:rsidRPr="00120E7A" w:rsidR="00E66558" w:rsidP="00C31636" w:rsidRDefault="00DF5A22" w14:paraId="0845BCAE" w14:textId="77777777">
            <w:pPr>
              <w:pStyle w:val="TableRowCentered"/>
              <w:ind w:left="0" w:right="0"/>
              <w:jc w:val="left"/>
              <w:rPr>
                <w:rFonts w:cs="Arial"/>
                <w:sz w:val="22"/>
                <w:szCs w:val="22"/>
              </w:rPr>
            </w:pPr>
            <w:r w:rsidRPr="00120E7A">
              <w:rPr>
                <w:rFonts w:cs="Arial"/>
                <w:sz w:val="22"/>
                <w:szCs w:val="22"/>
              </w:rPr>
              <w:t>Pupils and families with attendance concerns receive timely, personalised support that results in measurable improvement</w:t>
            </w:r>
            <w:r w:rsidRPr="00120E7A" w:rsidR="005238DE">
              <w:rPr>
                <w:rFonts w:cs="Arial"/>
                <w:sz w:val="22"/>
                <w:szCs w:val="22"/>
              </w:rPr>
              <w:t>.</w:t>
            </w:r>
          </w:p>
          <w:p w:rsidRPr="00120E7A" w:rsidR="00092EFF" w:rsidP="00C31636" w:rsidRDefault="00092EFF" w14:paraId="76A3ED53" w14:textId="77777777">
            <w:pPr>
              <w:pStyle w:val="TableRowCentered"/>
              <w:ind w:left="0" w:right="0"/>
              <w:jc w:val="left"/>
              <w:rPr>
                <w:rFonts w:cs="Arial"/>
                <w:sz w:val="22"/>
                <w:szCs w:val="22"/>
              </w:rPr>
            </w:pPr>
          </w:p>
          <w:p w:rsidRPr="00120E7A" w:rsidR="00092EFF" w:rsidP="00C31636" w:rsidRDefault="00092EFF" w14:paraId="2A7D550B" w14:textId="09D47E1E">
            <w:pPr>
              <w:pStyle w:val="TableRowCentered"/>
              <w:ind w:left="0" w:right="0"/>
              <w:jc w:val="left"/>
              <w:rPr>
                <w:rFonts w:cs="Arial"/>
                <w:sz w:val="22"/>
                <w:szCs w:val="22"/>
              </w:rPr>
            </w:pPr>
            <w:r w:rsidRPr="00120E7A">
              <w:rPr>
                <w:rFonts w:cs="Arial"/>
                <w:sz w:val="22"/>
                <w:szCs w:val="22"/>
              </w:rPr>
              <w:t>The gap between disadvantaged and non-disadvantaged pupils narrows year-on-year.</w:t>
            </w:r>
          </w:p>
        </w:tc>
      </w:tr>
      <w:tr w:rsidRPr="00452D85" w:rsidR="00E66558" w:rsidTr="45350DAB" w14:paraId="2A7D550F"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153A98" w:rsidP="00C31636" w:rsidRDefault="005238DE" w14:paraId="2A7D550D" w14:textId="297E9D50">
            <w:pPr>
              <w:pStyle w:val="TableRow"/>
              <w:ind w:left="0" w:right="0"/>
              <w:rPr>
                <w:rFonts w:cs="Arial"/>
                <w:sz w:val="22"/>
                <w:szCs w:val="22"/>
              </w:rPr>
            </w:pPr>
            <w:r w:rsidRPr="00120E7A">
              <w:rPr>
                <w:rFonts w:cs="Arial"/>
                <w:sz w:val="22"/>
                <w:szCs w:val="22"/>
              </w:rPr>
              <w:t>To support the emotional wellbeing and mental health of all pupils and address pupil need on an individual basis</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E66558" w:rsidP="00C31636" w:rsidRDefault="00C15A34" w14:paraId="2A7D550E" w14:textId="00CB39AC">
            <w:pPr>
              <w:pStyle w:val="TableRowCentered"/>
              <w:ind w:left="0" w:right="0"/>
              <w:jc w:val="left"/>
              <w:rPr>
                <w:rFonts w:cs="Arial"/>
                <w:sz w:val="22"/>
                <w:szCs w:val="22"/>
              </w:rPr>
            </w:pPr>
            <w:r w:rsidRPr="00120E7A">
              <w:rPr>
                <w:rFonts w:cs="Arial"/>
                <w:sz w:val="22"/>
                <w:szCs w:val="22"/>
              </w:rPr>
              <w:t>Pupils who need support will be offered this either through accredited in-house provision (such as ELSA</w:t>
            </w:r>
            <w:r w:rsidR="0064537A">
              <w:rPr>
                <w:rFonts w:cs="Arial"/>
                <w:sz w:val="22"/>
                <w:szCs w:val="22"/>
              </w:rPr>
              <w:t xml:space="preserve"> - </w:t>
            </w:r>
            <w:r w:rsidRPr="0064537A" w:rsidR="0064537A">
              <w:rPr>
                <w:rFonts w:cs="Arial"/>
                <w:iCs/>
                <w:sz w:val="22"/>
                <w:szCs w:val="22"/>
              </w:rPr>
              <w:t>Emotional Literacy Support Assistant)</w:t>
            </w:r>
            <w:r w:rsidRPr="00120E7A">
              <w:rPr>
                <w:rFonts w:cs="Arial"/>
                <w:sz w:val="22"/>
                <w:szCs w:val="22"/>
              </w:rPr>
              <w:t xml:space="preserve"> or be helped to engage with effective external agencies</w:t>
            </w:r>
            <w:r w:rsidRPr="00120E7A" w:rsidR="00261685">
              <w:rPr>
                <w:rFonts w:cs="Arial"/>
                <w:sz w:val="22"/>
                <w:szCs w:val="22"/>
              </w:rPr>
              <w:t>.</w:t>
            </w:r>
            <w:r w:rsidRPr="00120E7A">
              <w:rPr>
                <w:rFonts w:cs="Arial"/>
                <w:sz w:val="22"/>
                <w:szCs w:val="22"/>
              </w:rPr>
              <w:br/>
            </w:r>
            <w:r w:rsidRPr="00120E7A">
              <w:rPr>
                <w:rFonts w:cs="Arial"/>
                <w:sz w:val="22"/>
                <w:szCs w:val="22"/>
              </w:rPr>
              <w:br/>
            </w:r>
            <w:r w:rsidRPr="00120E7A">
              <w:rPr>
                <w:rFonts w:cs="Arial"/>
                <w:sz w:val="22"/>
                <w:szCs w:val="22"/>
              </w:rPr>
              <w:t>Suspensions reduce to fewer than 5 per term</w:t>
            </w:r>
            <w:r w:rsidRPr="00120E7A" w:rsidR="000C6CFA">
              <w:rPr>
                <w:rFonts w:cs="Arial"/>
                <w:sz w:val="22"/>
                <w:szCs w:val="22"/>
              </w:rPr>
              <w:t>.</w:t>
            </w:r>
            <w:r w:rsidRPr="00120E7A">
              <w:rPr>
                <w:rFonts w:cs="Arial"/>
                <w:sz w:val="22"/>
                <w:szCs w:val="22"/>
              </w:rPr>
              <w:br/>
            </w:r>
            <w:r w:rsidRPr="00120E7A">
              <w:rPr>
                <w:rFonts w:cs="Arial"/>
                <w:sz w:val="22"/>
                <w:szCs w:val="22"/>
              </w:rPr>
              <w:br/>
            </w:r>
            <w:r w:rsidRPr="00120E7A">
              <w:rPr>
                <w:rFonts w:cs="Arial"/>
                <w:sz w:val="22"/>
                <w:szCs w:val="22"/>
              </w:rPr>
              <w:t>CPOMS data shows a reduction in incidents of dysregulated behaviour and an increase in positive behaviour reports.</w:t>
            </w:r>
            <w:r w:rsidRPr="00120E7A">
              <w:rPr>
                <w:rFonts w:cs="Arial"/>
                <w:sz w:val="22"/>
                <w:szCs w:val="22"/>
              </w:rPr>
              <w:br/>
            </w:r>
            <w:r w:rsidRPr="00120E7A">
              <w:rPr>
                <w:rFonts w:cs="Arial"/>
                <w:sz w:val="22"/>
                <w:szCs w:val="22"/>
              </w:rPr>
              <w:br/>
            </w:r>
            <w:r w:rsidRPr="00120E7A">
              <w:rPr>
                <w:rFonts w:cs="Arial"/>
                <w:sz w:val="22"/>
                <w:szCs w:val="22"/>
              </w:rPr>
              <w:t>Learning is uninterrupted by disruptive behaviours in lessons, as evidenced by lesson observations and staff/pupil feedback.</w:t>
            </w:r>
          </w:p>
        </w:tc>
      </w:tr>
      <w:tr w:rsidRPr="00452D85" w:rsidR="007D3671" w:rsidTr="45350DAB" w14:paraId="6E42613C"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2F2FF9" w:rsidP="00C31636" w:rsidRDefault="003C18C8" w14:paraId="0EE88901" w14:textId="420843A6">
            <w:pPr>
              <w:pStyle w:val="TableRow"/>
              <w:ind w:left="0" w:right="0"/>
              <w:rPr>
                <w:rFonts w:cs="Arial"/>
                <w:sz w:val="22"/>
                <w:szCs w:val="22"/>
              </w:rPr>
            </w:pPr>
            <w:r w:rsidRPr="00120E7A">
              <w:rPr>
                <w:rFonts w:cs="Arial"/>
                <w:sz w:val="22"/>
                <w:szCs w:val="22"/>
              </w:rPr>
              <w:t>Pupils who are disadvantaged and SEND make good progress from their starting points</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AB1BC4" w:rsidP="00C31636" w:rsidRDefault="00D63837" w14:paraId="09DC94BA" w14:textId="1C96FAD0">
            <w:pPr>
              <w:pStyle w:val="TableRowCentered"/>
              <w:ind w:left="0" w:right="0"/>
              <w:jc w:val="left"/>
              <w:rPr>
                <w:rFonts w:cs="Arial"/>
                <w:sz w:val="22"/>
                <w:szCs w:val="22"/>
              </w:rPr>
            </w:pPr>
            <w:r w:rsidRPr="00120E7A">
              <w:rPr>
                <w:rFonts w:cs="Arial"/>
                <w:sz w:val="22"/>
                <w:szCs w:val="22"/>
              </w:rPr>
              <w:t>Pupils make accelerated progress across the curriculum, as evidenced by progress data, SEND reviews and quality of work in books.</w:t>
            </w:r>
            <w:r w:rsidRPr="00120E7A">
              <w:rPr>
                <w:rFonts w:cs="Arial"/>
                <w:sz w:val="22"/>
                <w:szCs w:val="22"/>
              </w:rPr>
              <w:br/>
            </w:r>
            <w:r w:rsidRPr="00120E7A">
              <w:rPr>
                <w:rFonts w:cs="Arial"/>
                <w:sz w:val="22"/>
                <w:szCs w:val="22"/>
              </w:rPr>
              <w:br/>
            </w:r>
            <w:r w:rsidRPr="00120E7A">
              <w:rPr>
                <w:rFonts w:cs="Arial"/>
                <w:sz w:val="22"/>
                <w:szCs w:val="22"/>
              </w:rPr>
              <w:t xml:space="preserve">The graduated approach (assess, plan, do, review) is implemented consistently and effectively for all </w:t>
            </w:r>
            <w:r w:rsidRPr="00120E7A" w:rsidR="000C6CFA">
              <w:rPr>
                <w:rFonts w:cs="Arial"/>
                <w:sz w:val="22"/>
                <w:szCs w:val="22"/>
              </w:rPr>
              <w:t xml:space="preserve">SEND </w:t>
            </w:r>
            <w:r w:rsidRPr="00120E7A">
              <w:rPr>
                <w:rFonts w:cs="Arial"/>
                <w:sz w:val="22"/>
                <w:szCs w:val="22"/>
              </w:rPr>
              <w:t>pupils.</w:t>
            </w:r>
            <w:r w:rsidRPr="00120E7A">
              <w:rPr>
                <w:rFonts w:cs="Arial"/>
                <w:sz w:val="22"/>
                <w:szCs w:val="22"/>
              </w:rPr>
              <w:br/>
            </w:r>
            <w:r w:rsidRPr="00120E7A">
              <w:rPr>
                <w:rFonts w:cs="Arial"/>
                <w:sz w:val="22"/>
                <w:szCs w:val="22"/>
              </w:rPr>
              <w:br/>
            </w:r>
            <w:r w:rsidRPr="00120E7A">
              <w:rPr>
                <w:rFonts w:cs="Arial"/>
                <w:sz w:val="22"/>
                <w:szCs w:val="22"/>
              </w:rPr>
              <w:t>Reasonable adjustments and targeted interventions successfully reduce barriers to learning.</w:t>
            </w:r>
          </w:p>
        </w:tc>
      </w:tr>
      <w:tr w:rsidRPr="00452D85" w:rsidR="00AB1BC4" w:rsidTr="45350DAB" w14:paraId="43112E00"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AB1BC4" w:rsidP="00C31636" w:rsidRDefault="00103842" w14:paraId="36558E8D" w14:textId="016CC29E">
            <w:pPr>
              <w:pStyle w:val="TableRow"/>
              <w:ind w:left="0" w:right="0"/>
              <w:rPr>
                <w:rFonts w:cs="Arial"/>
                <w:sz w:val="22"/>
                <w:szCs w:val="22"/>
              </w:rPr>
            </w:pPr>
            <w:r w:rsidRPr="00120E7A">
              <w:rPr>
                <w:rFonts w:cs="Arial"/>
                <w:sz w:val="22"/>
                <w:szCs w:val="22"/>
              </w:rPr>
              <w:t>To establish and embed a positive school culture based on strong relationships</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20E7A" w:rsidR="00AB1BC4" w:rsidP="00C31636" w:rsidRDefault="00261685" w14:paraId="0B4A7903" w14:textId="74E5762C">
            <w:pPr>
              <w:pStyle w:val="TableRowCentered"/>
              <w:ind w:left="0" w:right="0"/>
              <w:jc w:val="left"/>
              <w:rPr>
                <w:rFonts w:cs="Arial"/>
                <w:sz w:val="22"/>
                <w:szCs w:val="22"/>
              </w:rPr>
            </w:pPr>
            <w:r w:rsidRPr="00120E7A">
              <w:rPr>
                <w:rFonts w:cs="Arial"/>
                <w:sz w:val="22"/>
                <w:szCs w:val="22"/>
              </w:rPr>
              <w:t>All staff and pupils are in alignment with the new school vision, with positive relationships being the starting point of all that we do.</w:t>
            </w:r>
            <w:r w:rsidRPr="00120E7A">
              <w:rPr>
                <w:rFonts w:cs="Arial"/>
                <w:sz w:val="22"/>
                <w:szCs w:val="22"/>
              </w:rPr>
              <w:br/>
            </w:r>
            <w:r w:rsidRPr="00120E7A">
              <w:rPr>
                <w:rFonts w:cs="Arial"/>
                <w:sz w:val="22"/>
                <w:szCs w:val="22"/>
              </w:rPr>
              <w:br/>
            </w:r>
            <w:r w:rsidRPr="00120E7A">
              <w:rPr>
                <w:rFonts w:cs="Arial"/>
                <w:sz w:val="22"/>
                <w:szCs w:val="22"/>
              </w:rPr>
              <w:t>Pupil voice, staff surveys and parent feedback demonstrate a strong sense of belonging and community.</w:t>
            </w:r>
            <w:r w:rsidRPr="00120E7A">
              <w:rPr>
                <w:rFonts w:cs="Arial"/>
                <w:sz w:val="22"/>
                <w:szCs w:val="22"/>
              </w:rPr>
              <w:br/>
            </w:r>
            <w:r w:rsidRPr="00120E7A">
              <w:rPr>
                <w:rFonts w:cs="Arial"/>
                <w:sz w:val="22"/>
                <w:szCs w:val="22"/>
              </w:rPr>
              <w:br/>
            </w:r>
            <w:r w:rsidRPr="00120E7A">
              <w:rPr>
                <w:rFonts w:cs="Arial"/>
                <w:sz w:val="22"/>
                <w:szCs w:val="22"/>
              </w:rPr>
              <w:t xml:space="preserve">The school's values and behaviour </w:t>
            </w:r>
            <w:r w:rsidRPr="00120E7A">
              <w:rPr>
                <w:rFonts w:cs="Arial"/>
                <w:sz w:val="22"/>
                <w:szCs w:val="22"/>
              </w:rPr>
              <w:t>expectations are consistently understood and applied across the school.</w:t>
            </w:r>
            <w:r w:rsidRPr="00120E7A">
              <w:rPr>
                <w:rFonts w:cs="Arial"/>
                <w:sz w:val="22"/>
                <w:szCs w:val="22"/>
              </w:rPr>
              <w:br/>
            </w:r>
            <w:r w:rsidRPr="00120E7A">
              <w:rPr>
                <w:rFonts w:cs="Arial"/>
                <w:sz w:val="22"/>
                <w:szCs w:val="22"/>
              </w:rPr>
              <w:br/>
            </w:r>
            <w:r w:rsidRPr="00120E7A">
              <w:rPr>
                <w:rFonts w:cs="Arial"/>
                <w:sz w:val="22"/>
                <w:szCs w:val="22"/>
              </w:rPr>
              <w:t>Pupils demonstrate improved self-regulation, resilience and positive attitudes to learning.</w:t>
            </w:r>
          </w:p>
        </w:tc>
      </w:tr>
    </w:tbl>
    <w:p w:rsidRPr="00452D85" w:rsidR="00E66558" w:rsidRDefault="009D71E8" w14:paraId="2A7D5512" w14:textId="7B489199">
      <w:pPr>
        <w:pStyle w:val="Heading2"/>
        <w:rPr>
          <w:rFonts w:cs="Arial"/>
        </w:rPr>
      </w:pPr>
      <w:r w:rsidRPr="00452D85">
        <w:rPr>
          <w:rFonts w:cs="Arial"/>
        </w:rPr>
        <w:t>Activity in this academic year</w:t>
      </w:r>
    </w:p>
    <w:p w:rsidRPr="00452D85" w:rsidR="00E66558" w:rsidRDefault="009D71E8" w14:paraId="2A7D5513" w14:textId="20453EFC">
      <w:pPr>
        <w:spacing w:after="480"/>
        <w:rPr>
          <w:rFonts w:cs="Arial"/>
        </w:rPr>
      </w:pPr>
      <w:r w:rsidRPr="00452D85">
        <w:rPr>
          <w:rFonts w:cs="Arial"/>
        </w:rPr>
        <w:t xml:space="preserve">This details how we intend to spend our pupil premium funding </w:t>
      </w:r>
      <w:r w:rsidRPr="00452D85">
        <w:rPr>
          <w:rFonts w:cs="Arial"/>
          <w:b/>
          <w:bCs/>
        </w:rPr>
        <w:t>this academic year</w:t>
      </w:r>
      <w:r w:rsidRPr="00452D85">
        <w:rPr>
          <w:rFonts w:cs="Arial"/>
        </w:rPr>
        <w:t xml:space="preserve"> to address the challenges listed above.</w:t>
      </w:r>
    </w:p>
    <w:p w:rsidRPr="00452D85" w:rsidR="00E66558" w:rsidP="45350DAB" w:rsidRDefault="009D71E8" w14:paraId="7C581A06" w14:textId="056E7B79">
      <w:pPr>
        <w:pStyle w:val="Heading3"/>
      </w:pPr>
      <w:r w:rsidRPr="45350DAB" w:rsidR="2ECB4EFA">
        <w:rPr>
          <w:rFonts w:cs="Arial"/>
        </w:rPr>
        <w:t>Teaching (for example, CPD, recruitment and retention)</w:t>
      </w:r>
    </w:p>
    <w:p w:rsidRPr="00452D85" w:rsidR="00E66558" w:rsidP="45350DAB" w:rsidRDefault="009D71E8" w14:paraId="2A7D5515" w14:textId="7C42873A">
      <w:pPr>
        <w:pStyle w:val="Heading3"/>
        <w:rPr>
          <w:rFonts w:cs="Arial"/>
        </w:rPr>
      </w:pPr>
      <w:r w:rsidRPr="45350DAB" w:rsidR="2ECB4EFA">
        <w:rPr>
          <w:rFonts w:cs="Arial"/>
        </w:rPr>
        <w:t>Budgeted cost: £</w:t>
      </w:r>
      <w:r w:rsidRPr="45350DAB" w:rsidR="1C8C211B">
        <w:rPr>
          <w:rFonts w:cs="Arial"/>
        </w:rPr>
        <w:t>34,085</w:t>
      </w:r>
      <w:r w:rsidRPr="45350DAB" w:rsidR="2ECB4EFA">
        <w:rPr>
          <w:rFonts w:cs="Arial"/>
        </w:rPr>
        <w:t xml:space="preserve"> </w:t>
      </w:r>
    </w:p>
    <w:tbl>
      <w:tblPr>
        <w:tblW w:w="5000" w:type="pct"/>
        <w:tblCellMar>
          <w:left w:w="10" w:type="dxa"/>
          <w:right w:w="10" w:type="dxa"/>
        </w:tblCellMar>
        <w:tblLook w:val="04A0" w:firstRow="1" w:lastRow="0" w:firstColumn="1" w:lastColumn="0" w:noHBand="0" w:noVBand="1"/>
      </w:tblPr>
      <w:tblGrid>
        <w:gridCol w:w="4131"/>
        <w:gridCol w:w="3938"/>
        <w:gridCol w:w="1417"/>
      </w:tblGrid>
      <w:tr w:rsidRPr="00452D85" w:rsidR="00E66558" w:rsidTr="45350DAB" w14:paraId="2A7D5519" w14:textId="77777777">
        <w:tc>
          <w:tcPr>
            <w:tcW w:w="41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516" w14:textId="77777777">
            <w:pPr>
              <w:pStyle w:val="TableHeader"/>
              <w:ind w:left="0" w:right="0"/>
              <w:jc w:val="left"/>
              <w:rPr>
                <w:rFonts w:cs="Arial"/>
              </w:rPr>
            </w:pPr>
            <w:r w:rsidRPr="00452D85">
              <w:rPr>
                <w:rFonts w:cs="Arial"/>
              </w:rPr>
              <w:t>Activity</w:t>
            </w:r>
          </w:p>
        </w:tc>
        <w:tc>
          <w:tcPr>
            <w:tcW w:w="39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517" w14:textId="77777777">
            <w:pPr>
              <w:pStyle w:val="TableHeader"/>
              <w:ind w:left="0" w:right="0"/>
              <w:jc w:val="left"/>
              <w:rPr>
                <w:rFonts w:cs="Arial"/>
              </w:rPr>
            </w:pPr>
            <w:r w:rsidRPr="00452D85">
              <w:rPr>
                <w:rFonts w:cs="Arial"/>
              </w:rPr>
              <w:t>Evidence that supports this approach</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518" w14:textId="77777777">
            <w:pPr>
              <w:pStyle w:val="TableHeader"/>
              <w:ind w:left="0" w:right="0"/>
              <w:jc w:val="left"/>
              <w:rPr>
                <w:rFonts w:cs="Arial"/>
              </w:rPr>
            </w:pPr>
            <w:r w:rsidRPr="00452D85">
              <w:rPr>
                <w:rFonts w:cs="Arial"/>
              </w:rPr>
              <w:t>Challenge number(s) addressed</w:t>
            </w:r>
          </w:p>
        </w:tc>
      </w:tr>
      <w:tr w:rsidRPr="00452D85" w:rsidR="00E66558" w:rsidTr="45350DAB" w14:paraId="2A7D551D" w14:textId="77777777">
        <w:tc>
          <w:tcPr>
            <w:tcW w:w="41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F57EA7" w:rsidP="007F6A8D" w:rsidRDefault="00441E65" w14:paraId="2A7D551A" w14:textId="13F15209">
            <w:pPr>
              <w:pStyle w:val="TableRow"/>
              <w:ind w:left="0" w:right="0"/>
              <w:rPr>
                <w:rFonts w:cs="Arial"/>
                <w:sz w:val="22"/>
                <w:szCs w:val="22"/>
              </w:rPr>
            </w:pPr>
            <w:r w:rsidRPr="00441E65">
              <w:rPr>
                <w:rFonts w:cs="Arial"/>
                <w:b/>
                <w:bCs/>
                <w:sz w:val="22"/>
                <w:szCs w:val="22"/>
              </w:rPr>
              <w:t>Whole-school CPD programme focused on high-quality teaching and pedagogy</w:t>
            </w:r>
            <w:r w:rsidRPr="00441E65">
              <w:rPr>
                <w:rFonts w:cs="Arial"/>
                <w:sz w:val="22"/>
                <w:szCs w:val="22"/>
              </w:rPr>
              <w:br/>
            </w:r>
            <w:r w:rsidRPr="00441E65">
              <w:rPr>
                <w:rFonts w:cs="Arial"/>
                <w:sz w:val="22"/>
                <w:szCs w:val="22"/>
              </w:rPr>
              <w:br/>
            </w:r>
            <w:r w:rsidRPr="001A3376" w:rsidR="001A3376">
              <w:rPr>
                <w:rFonts w:cs="Arial"/>
                <w:sz w:val="22"/>
                <w:szCs w:val="22"/>
              </w:rPr>
              <w:t>Evidence-based professional learning for all staff including:</w:t>
            </w:r>
            <w:r w:rsidRPr="001A3376" w:rsidR="001A3376">
              <w:rPr>
                <w:rFonts w:cs="Arial"/>
                <w:sz w:val="22"/>
                <w:szCs w:val="22"/>
              </w:rPr>
              <w:br/>
            </w:r>
            <w:r w:rsidRPr="001A3376" w:rsidR="001A3376">
              <w:rPr>
                <w:rFonts w:cs="Arial"/>
                <w:sz w:val="22"/>
                <w:szCs w:val="22"/>
              </w:rPr>
              <w:t>• Subject leader input in staff meetings (sharing RBWM learning)</w:t>
            </w:r>
            <w:r w:rsidRPr="001A3376" w:rsidR="001A3376">
              <w:rPr>
                <w:rFonts w:cs="Arial"/>
                <w:sz w:val="22"/>
                <w:szCs w:val="22"/>
              </w:rPr>
              <w:br/>
            </w:r>
            <w:r w:rsidRPr="001A3376" w:rsidR="001A3376">
              <w:rPr>
                <w:rFonts w:cs="Arial"/>
                <w:sz w:val="22"/>
                <w:szCs w:val="22"/>
              </w:rPr>
              <w:t>• Coaching for ECTs with RWI Portal access for support staff</w:t>
            </w:r>
            <w:r w:rsidRPr="001A3376" w:rsidR="001A3376">
              <w:rPr>
                <w:rFonts w:cs="Arial"/>
                <w:sz w:val="22"/>
                <w:szCs w:val="22"/>
              </w:rPr>
              <w:br/>
            </w:r>
            <w:r w:rsidRPr="001A3376" w:rsidR="001A3376">
              <w:rPr>
                <w:rFonts w:cs="Arial"/>
                <w:sz w:val="22"/>
                <w:szCs w:val="22"/>
              </w:rPr>
              <w:t>• External training:</w:t>
            </w:r>
            <w:r w:rsidRPr="001A3376" w:rsidR="001A3376">
              <w:rPr>
                <w:rFonts w:cs="Arial"/>
                <w:sz w:val="22"/>
                <w:szCs w:val="22"/>
              </w:rPr>
              <w:br/>
            </w:r>
            <w:r w:rsidRPr="001A3376" w:rsidR="001A3376">
              <w:rPr>
                <w:rFonts w:cs="Arial"/>
                <w:sz w:val="22"/>
                <w:szCs w:val="22"/>
              </w:rPr>
              <w:t>  - RWI training for all staff delivering phonics</w:t>
            </w:r>
            <w:r w:rsidRPr="001A3376" w:rsidR="001A3376">
              <w:rPr>
                <w:rFonts w:cs="Arial"/>
                <w:sz w:val="22"/>
                <w:szCs w:val="22"/>
              </w:rPr>
              <w:br/>
            </w:r>
            <w:r w:rsidRPr="001A3376" w:rsidR="001A3376">
              <w:rPr>
                <w:rFonts w:cs="Arial"/>
                <w:sz w:val="22"/>
                <w:szCs w:val="22"/>
              </w:rPr>
              <w:t>  - RWI Storybook training (October 2025)</w:t>
            </w:r>
            <w:r w:rsidRPr="001A3376" w:rsidR="001A3376">
              <w:rPr>
                <w:rFonts w:cs="Arial"/>
                <w:sz w:val="22"/>
                <w:szCs w:val="22"/>
              </w:rPr>
              <w:br/>
            </w:r>
            <w:r w:rsidRPr="001A3376" w:rsidR="001A3376">
              <w:rPr>
                <w:rFonts w:cs="Arial"/>
                <w:sz w:val="22"/>
                <w:szCs w:val="22"/>
              </w:rPr>
              <w:t>  - Jo Heffer 'Improving Writing' training</w:t>
            </w:r>
            <w:r w:rsidRPr="001A3376" w:rsidR="001A3376">
              <w:rPr>
                <w:rFonts w:cs="Arial"/>
                <w:sz w:val="22"/>
                <w:szCs w:val="22"/>
              </w:rPr>
              <w:br/>
            </w:r>
            <w:r w:rsidRPr="001A3376" w:rsidR="001A3376">
              <w:rPr>
                <w:rFonts w:cs="Arial"/>
                <w:sz w:val="22"/>
                <w:szCs w:val="22"/>
              </w:rPr>
              <w:t>• Cross-trust moderation and collaboration</w:t>
            </w:r>
            <w:r w:rsidRPr="001A3376" w:rsidR="001A3376">
              <w:rPr>
                <w:rFonts w:cs="Arial"/>
                <w:sz w:val="22"/>
                <w:szCs w:val="22"/>
              </w:rPr>
              <w:br/>
            </w:r>
            <w:r w:rsidRPr="001A3376" w:rsidR="001A3376">
              <w:rPr>
                <w:rFonts w:cs="Arial"/>
                <w:sz w:val="22"/>
                <w:szCs w:val="22"/>
              </w:rPr>
              <w:t>• Weekly phonics meetings</w:t>
            </w:r>
            <w:r w:rsidRPr="001A3376" w:rsidR="001A3376">
              <w:rPr>
                <w:rFonts w:cs="Arial"/>
                <w:sz w:val="22"/>
                <w:szCs w:val="22"/>
              </w:rPr>
              <w:br/>
            </w:r>
            <w:r w:rsidRPr="001A3376" w:rsidR="001A3376">
              <w:rPr>
                <w:rFonts w:cs="Arial"/>
                <w:sz w:val="22"/>
                <w:szCs w:val="22"/>
              </w:rPr>
              <w:t>• Staff meetings focused on writing </w:t>
            </w:r>
          </w:p>
        </w:tc>
        <w:tc>
          <w:tcPr>
            <w:tcW w:w="3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E66558" w:rsidP="00C31636" w:rsidRDefault="00DA0385" w14:paraId="2A7D551B" w14:textId="1BA703EA">
            <w:pPr>
              <w:pStyle w:val="TableRowCentered"/>
              <w:ind w:left="0" w:right="0"/>
              <w:jc w:val="left"/>
              <w:rPr>
                <w:rFonts w:cs="Arial"/>
                <w:sz w:val="22"/>
                <w:szCs w:val="22"/>
              </w:rPr>
            </w:pPr>
            <w:r w:rsidRPr="00DA0385">
              <w:rPr>
                <w:rFonts w:cs="Arial"/>
                <w:sz w:val="22"/>
                <w:szCs w:val="22"/>
              </w:rPr>
              <w:t>High-quality teaching is the most important lever schools have to improve outcomes for disadvantaged pupils. Using the Pupil Premium to improve teaching quality benefits all students and has a particularly positive effect on children eligible for the Pupil Premium: </w:t>
            </w:r>
            <w:r w:rsidRPr="00DA0385">
              <w:rPr>
                <w:rFonts w:cs="Arial"/>
                <w:i/>
                <w:iCs/>
                <w:sz w:val="22"/>
                <w:szCs w:val="22"/>
              </w:rPr>
              <w:t>EEF Guide to Pupil Premium, 2024</w:t>
            </w:r>
            <w:r w:rsidRPr="00DA0385">
              <w:rPr>
                <w:rFonts w:cs="Arial"/>
                <w:sz w:val="22"/>
                <w:szCs w:val="22"/>
              </w:rPr>
              <w:br/>
            </w:r>
            <w:r w:rsidRPr="00DA0385">
              <w:rPr>
                <w:rFonts w:cs="Arial"/>
                <w:sz w:val="22"/>
                <w:szCs w:val="22"/>
              </w:rPr>
              <w:br/>
            </w:r>
            <w:r w:rsidRPr="00DA0385">
              <w:rPr>
                <w:rFonts w:cs="Arial"/>
                <w:sz w:val="22"/>
                <w:szCs w:val="22"/>
              </w:rPr>
              <w:t>The Great Teaching Toolkit evidence review (2020) states: "Raising the quality of teaching within schools is likely the single most effective method we have for improving student attainment and equity."</w:t>
            </w:r>
            <w:r w:rsidRPr="00DA0385">
              <w:rPr>
                <w:rFonts w:cs="Arial"/>
                <w:sz w:val="22"/>
                <w:szCs w:val="22"/>
              </w:rPr>
              <w:br/>
            </w:r>
            <w:r w:rsidRPr="00DA0385">
              <w:rPr>
                <w:rFonts w:cs="Arial"/>
                <w:sz w:val="22"/>
                <w:szCs w:val="22"/>
              </w:rPr>
              <w:br/>
            </w:r>
            <w:r w:rsidRPr="00DA0385">
              <w:rPr>
                <w:rFonts w:cs="Arial"/>
                <w:sz w:val="22"/>
                <w:szCs w:val="22"/>
              </w:rPr>
              <w:t>Professional development which focuses on building collective expertise and enables expert teaching shows positive impact: </w:t>
            </w:r>
            <w:r w:rsidRPr="00DA0385">
              <w:rPr>
                <w:rFonts w:cs="Arial"/>
                <w:i/>
                <w:iCs/>
                <w:sz w:val="22"/>
                <w:szCs w:val="22"/>
              </w:rPr>
              <w:t>EEF Teaching and Learning Toolkit</w:t>
            </w:r>
            <w:r w:rsidRPr="00DA0385">
              <w:rPr>
                <w:rFonts w:cs="Arial"/>
                <w:sz w:val="22"/>
                <w:szCs w:val="22"/>
              </w:rPr>
              <w:br/>
            </w:r>
            <w:r w:rsidRPr="00DA0385">
              <w:rPr>
                <w:rFonts w:cs="Arial"/>
                <w:sz w:val="22"/>
                <w:szCs w:val="22"/>
              </w:rPr>
              <w:br/>
            </w:r>
            <w:r w:rsidRPr="00DA0385">
              <w:rPr>
                <w:rFonts w:cs="Arial"/>
                <w:sz w:val="22"/>
                <w:szCs w:val="22"/>
              </w:rPr>
              <w:t>Effective CPD must build knowledge, motivate staff, develop teaching techniques and embed practice: </w:t>
            </w:r>
            <w:r w:rsidRPr="00DA0385">
              <w:rPr>
                <w:rFonts w:cs="Arial"/>
                <w:i/>
                <w:iCs/>
                <w:sz w:val="22"/>
                <w:szCs w:val="22"/>
              </w:rPr>
              <w:t>EEF Effective Professional Development</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E66558" w:rsidP="00C31636" w:rsidRDefault="00D154A4" w14:paraId="2A7D551C" w14:textId="3F14C124">
            <w:pPr>
              <w:pStyle w:val="TableRowCentered"/>
              <w:ind w:left="0" w:right="0"/>
              <w:jc w:val="left"/>
              <w:rPr>
                <w:rFonts w:cs="Arial"/>
                <w:sz w:val="22"/>
              </w:rPr>
            </w:pPr>
            <w:r w:rsidRPr="00D154A4">
              <w:rPr>
                <w:rFonts w:cs="Arial"/>
                <w:sz w:val="22"/>
              </w:rPr>
              <w:t>1, 2, 3, 4, 5, 6</w:t>
            </w:r>
          </w:p>
        </w:tc>
      </w:tr>
      <w:tr w:rsidRPr="00452D85" w:rsidR="002D32D4" w:rsidTr="45350DAB" w14:paraId="60E39481" w14:textId="77777777">
        <w:tc>
          <w:tcPr>
            <w:tcW w:w="41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F6308B" w:rsidR="002D32D4" w:rsidP="007F6A8D" w:rsidRDefault="00562F74" w14:paraId="26B4DEBE" w14:textId="32C422FC">
            <w:pPr>
              <w:pStyle w:val="TableRow"/>
              <w:ind w:left="0" w:right="0"/>
              <w:rPr>
                <w:rFonts w:cs="Arial"/>
                <w:sz w:val="22"/>
                <w:szCs w:val="22"/>
              </w:rPr>
            </w:pPr>
            <w:r w:rsidRPr="45350DAB" w:rsidR="71BD8942">
              <w:rPr>
                <w:rFonts w:cs="Arial"/>
                <w:b w:val="1"/>
                <w:bCs w:val="1"/>
                <w:sz w:val="22"/>
                <w:szCs w:val="22"/>
              </w:rPr>
              <w:t>Systematic phonics and early reading programme</w:t>
            </w:r>
            <w:r>
              <w:br/>
            </w:r>
            <w:r>
              <w:br/>
            </w:r>
            <w:r w:rsidRPr="45350DAB" w:rsidR="71BD8942">
              <w:rPr>
                <w:rFonts w:cs="Arial"/>
                <w:sz w:val="22"/>
                <w:szCs w:val="22"/>
              </w:rPr>
              <w:t>Daily phonics sessions using R</w:t>
            </w:r>
            <w:r w:rsidRPr="45350DAB" w:rsidR="71BD8942">
              <w:rPr>
                <w:rFonts w:cs="Arial"/>
                <w:sz w:val="22"/>
                <w:szCs w:val="22"/>
              </w:rPr>
              <w:t xml:space="preserve">WI </w:t>
            </w:r>
            <w:r w:rsidRPr="45350DAB" w:rsidR="71BD8942">
              <w:rPr>
                <w:rFonts w:cs="Arial"/>
                <w:sz w:val="22"/>
                <w:szCs w:val="22"/>
              </w:rPr>
              <w:t>with consistent routines and high expectations.</w:t>
            </w:r>
            <w:r>
              <w:br/>
            </w:r>
            <w:r>
              <w:br/>
            </w:r>
            <w:r w:rsidRPr="45350DAB" w:rsidR="71BD8942">
              <w:rPr>
                <w:rFonts w:cs="Arial"/>
                <w:sz w:val="22"/>
                <w:szCs w:val="22"/>
              </w:rPr>
              <w:t>Daily use of RWI 'Speedy word' PowerPoints from Oxford Owl to build automaticity.</w:t>
            </w:r>
            <w:r>
              <w:br/>
            </w:r>
            <w:r>
              <w:br/>
            </w:r>
            <w:r w:rsidRPr="45350DAB" w:rsidR="71BD8942">
              <w:rPr>
                <w:rFonts w:cs="Arial"/>
                <w:b w:val="1"/>
                <w:bCs w:val="1"/>
                <w:sz w:val="22"/>
                <w:szCs w:val="22"/>
              </w:rPr>
              <w:t>Reading fluency development:</w:t>
            </w:r>
            <w:r>
              <w:br/>
            </w:r>
            <w:r w:rsidRPr="45350DAB" w:rsidR="71BD8942">
              <w:rPr>
                <w:rFonts w:cs="Arial"/>
                <w:sz w:val="22"/>
                <w:szCs w:val="22"/>
              </w:rPr>
              <w:t>• Echo reading at the beginning of each reading session to model prosody</w:t>
            </w:r>
            <w:r>
              <w:br/>
            </w:r>
            <w:r w:rsidRPr="45350DAB" w:rsidR="71BD8942">
              <w:rPr>
                <w:rFonts w:cs="Arial"/>
                <w:sz w:val="22"/>
                <w:szCs w:val="22"/>
              </w:rPr>
              <w:t>• Repeated passages read 3 times</w:t>
            </w:r>
            <w:r>
              <w:br/>
            </w:r>
            <w:r w:rsidRPr="45350DAB" w:rsidR="71BD8942">
              <w:rPr>
                <w:rFonts w:cs="Arial"/>
                <w:sz w:val="22"/>
                <w:szCs w:val="22"/>
              </w:rPr>
              <w:t>• Guided oral reading instruction where teachers model fluent reading, then pupils read aloud with feedback</w:t>
            </w:r>
            <w:r>
              <w:br/>
            </w:r>
            <w:r w:rsidRPr="45350DAB" w:rsidR="71BD8942">
              <w:rPr>
                <w:rFonts w:cs="Arial"/>
                <w:sz w:val="22"/>
                <w:szCs w:val="22"/>
              </w:rPr>
              <w:t xml:space="preserve">• </w:t>
            </w:r>
            <w:r w:rsidRPr="45350DAB" w:rsidR="71BD8942">
              <w:rPr>
                <w:rFonts w:cs="Arial"/>
                <w:sz w:val="22"/>
                <w:szCs w:val="22"/>
              </w:rPr>
              <w:t xml:space="preserve">Distraction-free </w:t>
            </w:r>
            <w:r w:rsidRPr="45350DAB" w:rsidR="71BD8942">
              <w:rPr>
                <w:rFonts w:cs="Arial"/>
                <w:sz w:val="22"/>
                <w:szCs w:val="22"/>
              </w:rPr>
              <w:t xml:space="preserve">environment for daily </w:t>
            </w:r>
            <w:r w:rsidRPr="45350DAB" w:rsidR="71BD8942">
              <w:rPr>
                <w:rFonts w:cs="Arial"/>
                <w:sz w:val="22"/>
                <w:szCs w:val="22"/>
              </w:rPr>
              <w:t>storytime</w:t>
            </w:r>
          </w:p>
        </w:tc>
        <w:tc>
          <w:tcPr>
            <w:tcW w:w="3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2D32D4" w:rsidP="00C31636" w:rsidRDefault="00452246" w14:paraId="03D1DCB2" w14:textId="11582241">
            <w:pPr>
              <w:pStyle w:val="TableRowCentered"/>
              <w:ind w:left="0" w:right="0"/>
              <w:jc w:val="left"/>
              <w:rPr>
                <w:rFonts w:cs="Arial"/>
                <w:sz w:val="22"/>
                <w:szCs w:val="22"/>
              </w:rPr>
            </w:pPr>
            <w:r w:rsidRPr="00452246">
              <w:rPr>
                <w:rFonts w:cs="Arial"/>
                <w:sz w:val="22"/>
                <w:szCs w:val="22"/>
              </w:rPr>
              <w:t>Phonics approaches have a strong evidence base that indicates a positive impact on the accuracy of word reading, particularly for disadvantaged pupils: </w:t>
            </w:r>
            <w:r w:rsidRPr="00452246">
              <w:rPr>
                <w:rFonts w:cs="Arial"/>
                <w:i/>
                <w:iCs/>
                <w:sz w:val="22"/>
                <w:szCs w:val="22"/>
              </w:rPr>
              <w:t>EEF Phonics +5 months</w:t>
            </w:r>
            <w:r w:rsidRPr="00452246">
              <w:rPr>
                <w:rFonts w:cs="Arial"/>
                <w:sz w:val="22"/>
                <w:szCs w:val="22"/>
              </w:rPr>
              <w:br/>
            </w:r>
            <w:r w:rsidRPr="00452246">
              <w:rPr>
                <w:rFonts w:cs="Arial"/>
                <w:sz w:val="22"/>
                <w:szCs w:val="22"/>
              </w:rPr>
              <w:br/>
            </w:r>
            <w:r w:rsidRPr="00452246">
              <w:rPr>
                <w:rFonts w:cs="Arial"/>
                <w:sz w:val="22"/>
                <w:szCs w:val="22"/>
              </w:rPr>
              <w:t>Systematic synthetic phonics is the most effective approach for teaching</w:t>
            </w:r>
            <w:r w:rsidR="00D154A4">
              <w:rPr>
                <w:rFonts w:cs="Arial"/>
                <w:sz w:val="22"/>
                <w:szCs w:val="22"/>
              </w:rPr>
              <w:t xml:space="preserve"> </w:t>
            </w:r>
            <w:r w:rsidRPr="00452246">
              <w:rPr>
                <w:rFonts w:cs="Arial"/>
                <w:sz w:val="22"/>
                <w:szCs w:val="22"/>
              </w:rPr>
              <w:t>early reading: </w:t>
            </w:r>
            <w:r w:rsidRPr="00452246">
              <w:rPr>
                <w:rFonts w:cs="Arial"/>
                <w:i/>
                <w:iCs/>
                <w:sz w:val="22"/>
                <w:szCs w:val="22"/>
              </w:rPr>
              <w:t>EEF Improving Literacy in KS1</w:t>
            </w:r>
            <w:r w:rsidRPr="00452246">
              <w:rPr>
                <w:rFonts w:cs="Arial"/>
                <w:sz w:val="22"/>
                <w:szCs w:val="22"/>
              </w:rPr>
              <w:br/>
            </w:r>
            <w:r w:rsidRPr="00452246">
              <w:rPr>
                <w:rFonts w:cs="Arial"/>
                <w:sz w:val="22"/>
                <w:szCs w:val="22"/>
              </w:rPr>
              <w:br/>
            </w:r>
            <w:r w:rsidRPr="00452246">
              <w:rPr>
                <w:rFonts w:cs="Arial"/>
                <w:sz w:val="22"/>
                <w:szCs w:val="22"/>
              </w:rPr>
              <w:t>Fluent reading supports comprehension because pupils' cognitive resources can be redirected from focusing on word recognition to comprehending the text: </w:t>
            </w:r>
            <w:r w:rsidRPr="00452246">
              <w:rPr>
                <w:rFonts w:cs="Arial"/>
                <w:i/>
                <w:iCs/>
                <w:sz w:val="22"/>
                <w:szCs w:val="22"/>
              </w:rPr>
              <w:t>EEF Improving Literacy in KS2</w:t>
            </w:r>
            <w:r w:rsidRPr="00452246">
              <w:rPr>
                <w:rFonts w:cs="Arial"/>
                <w:sz w:val="22"/>
                <w:szCs w:val="22"/>
              </w:rPr>
              <w:br/>
            </w:r>
            <w:r w:rsidRPr="00452246">
              <w:rPr>
                <w:rFonts w:cs="Arial"/>
                <w:sz w:val="22"/>
                <w:szCs w:val="22"/>
              </w:rPr>
              <w:br/>
            </w:r>
            <w:r w:rsidRPr="00452246">
              <w:rPr>
                <w:rFonts w:cs="Arial"/>
                <w:sz w:val="22"/>
                <w:szCs w:val="22"/>
              </w:rPr>
              <w:t>Fluency interventions show an average impact of +6 months: </w:t>
            </w:r>
            <w:r w:rsidRPr="00452246">
              <w:rPr>
                <w:rFonts w:cs="Arial"/>
                <w:i/>
                <w:iCs/>
                <w:sz w:val="22"/>
                <w:szCs w:val="22"/>
              </w:rPr>
              <w:t>EEF Reading Fluency</w:t>
            </w:r>
            <w:r w:rsidRPr="00452246">
              <w:rPr>
                <w:rFonts w:cs="Arial"/>
                <w:sz w:val="22"/>
                <w:szCs w:val="22"/>
              </w:rPr>
              <w:br/>
            </w:r>
            <w:r w:rsidRPr="00452246">
              <w:rPr>
                <w:rFonts w:cs="Arial"/>
                <w:sz w:val="22"/>
                <w:szCs w:val="22"/>
              </w:rPr>
              <w:br/>
            </w:r>
            <w:r w:rsidRPr="00452246">
              <w:rPr>
                <w:rFonts w:cs="Arial"/>
                <w:sz w:val="22"/>
                <w:szCs w:val="22"/>
              </w:rPr>
              <w:t>"Pupils need to be able to decode effortlessly so they can focus their conscious attention on comprehension": </w:t>
            </w:r>
            <w:r w:rsidRPr="00452246">
              <w:rPr>
                <w:rFonts w:cs="Arial"/>
                <w:i/>
                <w:iCs/>
                <w:sz w:val="22"/>
                <w:szCs w:val="22"/>
              </w:rPr>
              <w:t>Scarborough's Reading Rope</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2D32D4" w:rsidP="00C31636" w:rsidRDefault="00D154A4" w14:paraId="250C3896" w14:textId="53E054B0">
            <w:pPr>
              <w:pStyle w:val="TableRowCentered"/>
              <w:ind w:left="0" w:right="0"/>
              <w:jc w:val="left"/>
              <w:rPr>
                <w:rFonts w:cs="Arial"/>
                <w:sz w:val="22"/>
              </w:rPr>
            </w:pPr>
            <w:r>
              <w:rPr>
                <w:rFonts w:cs="Arial"/>
                <w:sz w:val="22"/>
              </w:rPr>
              <w:t>3, 4</w:t>
            </w:r>
          </w:p>
        </w:tc>
      </w:tr>
      <w:tr w:rsidRPr="00452D85" w:rsidR="00E66558" w:rsidTr="45350DAB" w14:paraId="2A7D5521" w14:textId="77777777">
        <w:tc>
          <w:tcPr>
            <w:tcW w:w="41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E66558" w:rsidP="45350DAB" w:rsidRDefault="00DA0385" w14:paraId="2A7D551E" w14:textId="795DA59B">
            <w:pPr>
              <w:pStyle w:val="TableRow"/>
              <w:ind w:left="0" w:right="0"/>
              <w:rPr>
                <w:rFonts w:cs="Arial"/>
                <w:sz w:val="22"/>
                <w:szCs w:val="22"/>
              </w:rPr>
            </w:pPr>
            <w:r w:rsidRPr="45350DAB" w:rsidR="467355B1">
              <w:rPr>
                <w:rFonts w:cs="Arial"/>
                <w:b w:val="1"/>
                <w:bCs w:val="1"/>
                <w:sz w:val="22"/>
                <w:szCs w:val="22"/>
              </w:rPr>
              <w:t>High-quality texts, reading comprehension and reading for pleasure culture</w:t>
            </w:r>
            <w:r>
              <w:br/>
            </w:r>
            <w:r>
              <w:br/>
            </w:r>
            <w:r w:rsidRPr="45350DAB" w:rsidR="467355B1">
              <w:rPr>
                <w:rFonts w:cs="Arial"/>
                <w:sz w:val="22"/>
                <w:szCs w:val="22"/>
              </w:rPr>
              <w:t>Whole-school approach using Literacy Tree Writing Roots and Literacy Leaves to provide high-quality texts and structured teaching sequences.</w:t>
            </w:r>
            <w:r>
              <w:br/>
            </w:r>
            <w:r>
              <w:br/>
            </w:r>
            <w:r w:rsidRPr="45350DAB" w:rsidR="467355B1">
              <w:rPr>
                <w:rFonts w:cs="Arial"/>
                <w:sz w:val="22"/>
                <w:szCs w:val="22"/>
              </w:rPr>
              <w:t>Investment in quality texts through Peters for Literary Leaves and wider classroom use, including quality non-fiction books for reading across the curriculum.</w:t>
            </w:r>
            <w:r>
              <w:br/>
            </w:r>
            <w:r>
              <w:br/>
            </w:r>
            <w:r w:rsidRPr="45350DAB" w:rsidR="467355B1">
              <w:rPr>
                <w:rFonts w:cs="Arial"/>
                <w:sz w:val="22"/>
                <w:szCs w:val="22"/>
              </w:rPr>
              <w:t>Use of 'Hook Lessons' to provide motivating contexts for reading and writing.</w:t>
            </w:r>
            <w:r>
              <w:br/>
            </w:r>
            <w:r>
              <w:br/>
            </w:r>
            <w:r w:rsidRPr="45350DAB" w:rsidR="467355B1">
              <w:rPr>
                <w:rFonts w:cs="Arial"/>
                <w:sz w:val="22"/>
                <w:szCs w:val="22"/>
              </w:rPr>
              <w:t xml:space="preserve">Development of reading spine with core set of high-quality texts across fiction, non-fiction, </w:t>
            </w:r>
            <w:r w:rsidRPr="45350DAB" w:rsidR="467355B1">
              <w:rPr>
                <w:rFonts w:cs="Arial"/>
                <w:sz w:val="22"/>
                <w:szCs w:val="22"/>
              </w:rPr>
              <w:t>poetry</w:t>
            </w:r>
            <w:r w:rsidRPr="45350DAB" w:rsidR="467355B1">
              <w:rPr>
                <w:rFonts w:cs="Arial"/>
                <w:sz w:val="22"/>
                <w:szCs w:val="22"/>
              </w:rPr>
              <w:t xml:space="preserve"> and prose for each year group. Ensuring texts provide both 'mirrors' (reflecting pupils' own lives) and 'windows' (into the lives of others).</w:t>
            </w:r>
            <w:r>
              <w:br/>
            </w:r>
            <w:r>
              <w:br/>
            </w:r>
            <w:r w:rsidRPr="45350DAB" w:rsidR="467355B1">
              <w:rPr>
                <w:rFonts w:cs="Arial"/>
                <w:sz w:val="22"/>
                <w:szCs w:val="22"/>
              </w:rPr>
              <w:t xml:space="preserve">Daily </w:t>
            </w:r>
            <w:r w:rsidRPr="45350DAB" w:rsidR="467355B1">
              <w:rPr>
                <w:rFonts w:cs="Arial"/>
                <w:sz w:val="22"/>
                <w:szCs w:val="22"/>
              </w:rPr>
              <w:t>storytime</w:t>
            </w:r>
            <w:r w:rsidRPr="45350DAB" w:rsidR="467355B1">
              <w:rPr>
                <w:rFonts w:cs="Arial"/>
                <w:sz w:val="22"/>
                <w:szCs w:val="22"/>
              </w:rPr>
              <w:t xml:space="preserve"> timetabled and embedded in every class.</w:t>
            </w:r>
            <w:r>
              <w:br/>
            </w:r>
            <w:r>
              <w:br/>
            </w:r>
            <w:r w:rsidRPr="45350DAB" w:rsidR="467355B1">
              <w:rPr>
                <w:rFonts w:cs="Arial"/>
                <w:b w:val="1"/>
                <w:bCs w:val="1"/>
                <w:sz w:val="22"/>
                <w:szCs w:val="22"/>
              </w:rPr>
              <w:t>Explicit teaching of comprehension:</w:t>
            </w:r>
            <w:r w:rsidRPr="45350DAB" w:rsidR="467355B1">
              <w:rPr>
                <w:rFonts w:cs="Arial"/>
                <w:sz w:val="22"/>
                <w:szCs w:val="22"/>
              </w:rPr>
              <w:t xml:space="preserve"> Consistently teaching </w:t>
            </w:r>
            <w:r w:rsidRPr="45350DAB" w:rsidR="467355B1">
              <w:rPr>
                <w:rFonts w:cs="Arial"/>
                <w:sz w:val="22"/>
                <w:szCs w:val="22"/>
              </w:rPr>
              <w:t>comprehension strategies matched to appropriate texts</w:t>
            </w:r>
            <w:r w:rsidRPr="45350DAB" w:rsidR="31A10A02">
              <w:rPr>
                <w:rFonts w:cs="Arial"/>
                <w:sz w:val="22"/>
                <w:szCs w:val="22"/>
              </w:rPr>
              <w:t>.</w:t>
            </w:r>
            <w:r>
              <w:br/>
            </w:r>
            <w:r>
              <w:br/>
            </w:r>
            <w:r w:rsidRPr="45350DAB" w:rsidR="467355B1">
              <w:rPr>
                <w:rFonts w:cs="Arial"/>
                <w:b w:val="1"/>
                <w:bCs w:val="1"/>
                <w:sz w:val="22"/>
                <w:szCs w:val="22"/>
              </w:rPr>
              <w:t>Reading for pleasure:</w:t>
            </w:r>
            <w:r w:rsidRPr="45350DAB" w:rsidR="467355B1">
              <w:rPr>
                <w:rFonts w:cs="Arial"/>
                <w:sz w:val="22"/>
                <w:szCs w:val="22"/>
              </w:rPr>
              <w:t xml:space="preserve"> Engagement in 'The National Year of Reading' using </w:t>
            </w:r>
            <w:r w:rsidRPr="45350DAB" w:rsidR="467355B1">
              <w:rPr>
                <w:rFonts w:cs="Arial"/>
                <w:sz w:val="22"/>
                <w:szCs w:val="22"/>
              </w:rPr>
              <w:t>resources from the Book Trust and the National Literacy Trust. Regular surveys of children about their attitudes to reading.</w:t>
            </w:r>
          </w:p>
        </w:tc>
        <w:tc>
          <w:tcPr>
            <w:tcW w:w="3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E66558" w:rsidP="00C31636" w:rsidRDefault="009B29E7" w14:paraId="2A7D551F" w14:textId="53B582FA">
            <w:pPr>
              <w:pStyle w:val="TableRowCentered"/>
              <w:ind w:left="0" w:right="0"/>
              <w:jc w:val="left"/>
              <w:rPr>
                <w:rFonts w:cs="Arial"/>
                <w:sz w:val="22"/>
                <w:szCs w:val="22"/>
              </w:rPr>
            </w:pPr>
            <w:r w:rsidRPr="009B29E7">
              <w:rPr>
                <w:rFonts w:cs="Arial"/>
                <w:sz w:val="22"/>
                <w:szCs w:val="22"/>
              </w:rPr>
              <w:t>The EEF describes the importance of high-quality texts in developing reading comprehension and writing skills.</w:t>
            </w:r>
            <w:r w:rsidRPr="009B29E7">
              <w:rPr>
                <w:rFonts w:cs="Arial"/>
                <w:sz w:val="22"/>
                <w:szCs w:val="22"/>
              </w:rPr>
              <w:br/>
            </w:r>
            <w:r w:rsidRPr="009B29E7">
              <w:rPr>
                <w:rFonts w:cs="Arial"/>
                <w:sz w:val="22"/>
                <w:szCs w:val="22"/>
              </w:rPr>
              <w:br/>
            </w:r>
            <w:r w:rsidRPr="009B29E7">
              <w:rPr>
                <w:rFonts w:cs="Arial"/>
                <w:sz w:val="22"/>
                <w:szCs w:val="22"/>
              </w:rPr>
              <w:t>Oral language interventions have a high impact for low cost based on extensive evidence: </w:t>
            </w:r>
            <w:r w:rsidRPr="009B29E7">
              <w:rPr>
                <w:rFonts w:cs="Arial"/>
                <w:i/>
                <w:iCs/>
                <w:sz w:val="22"/>
                <w:szCs w:val="22"/>
              </w:rPr>
              <w:t>EEF Oral Language Interventions +6 months</w:t>
            </w:r>
            <w:r w:rsidRPr="009B29E7">
              <w:rPr>
                <w:rFonts w:cs="Arial"/>
                <w:sz w:val="22"/>
                <w:szCs w:val="22"/>
              </w:rPr>
              <w:br/>
            </w:r>
            <w:r w:rsidRPr="009B29E7">
              <w:rPr>
                <w:rFonts w:cs="Arial"/>
                <w:sz w:val="22"/>
                <w:szCs w:val="22"/>
              </w:rPr>
              <w:br/>
            </w:r>
            <w:r w:rsidRPr="009B29E7">
              <w:rPr>
                <w:rFonts w:cs="Arial"/>
                <w:sz w:val="22"/>
                <w:szCs w:val="22"/>
              </w:rPr>
              <w:t>Teaching a range of comprehension strategies supports pupils to understand texts more deeply: </w:t>
            </w:r>
            <w:r w:rsidRPr="009B29E7">
              <w:rPr>
                <w:rFonts w:cs="Arial"/>
                <w:i/>
                <w:iCs/>
                <w:sz w:val="22"/>
                <w:szCs w:val="22"/>
              </w:rPr>
              <w:t>EEF Improving Literacy in KS2</w:t>
            </w:r>
            <w:r w:rsidRPr="009B29E7">
              <w:rPr>
                <w:rFonts w:cs="Arial"/>
                <w:sz w:val="22"/>
                <w:szCs w:val="22"/>
              </w:rPr>
              <w:br/>
            </w:r>
            <w:r w:rsidRPr="009B29E7">
              <w:rPr>
                <w:rFonts w:cs="Arial"/>
                <w:sz w:val="22"/>
                <w:szCs w:val="22"/>
              </w:rPr>
              <w:br/>
            </w:r>
            <w:r w:rsidRPr="009B29E7">
              <w:rPr>
                <w:rFonts w:cs="Arial"/>
                <w:sz w:val="22"/>
                <w:szCs w:val="22"/>
              </w:rPr>
              <w:t>"All pupils should encounter characters, situations and viewpoints that mirror their own lives, so they understand that they matter. Books should also give them a window into the lives of others."</w:t>
            </w:r>
            <w:r w:rsidRPr="009B29E7">
              <w:rPr>
                <w:rFonts w:cs="Arial"/>
                <w:sz w:val="22"/>
                <w:szCs w:val="22"/>
              </w:rPr>
              <w:br/>
            </w:r>
            <w:r w:rsidRPr="009B29E7">
              <w:rPr>
                <w:rFonts w:cs="Arial"/>
                <w:sz w:val="22"/>
                <w:szCs w:val="22"/>
              </w:rPr>
              <w:br/>
            </w:r>
            <w:r w:rsidRPr="009B29E7">
              <w:rPr>
                <w:rFonts w:cs="Arial"/>
                <w:sz w:val="22"/>
                <w:szCs w:val="22"/>
              </w:rPr>
              <w:t>Reading across the curriculum supports knowledge development and vocabulary acquisition.</w:t>
            </w:r>
            <w:r w:rsidRPr="009B29E7">
              <w:rPr>
                <w:rFonts w:cs="Arial"/>
                <w:sz w:val="22"/>
                <w:szCs w:val="22"/>
              </w:rPr>
              <w:br/>
            </w:r>
            <w:r w:rsidRPr="009B29E7">
              <w:rPr>
                <w:rFonts w:cs="Arial"/>
                <w:sz w:val="22"/>
                <w:szCs w:val="22"/>
              </w:rPr>
              <w:br/>
            </w:r>
            <w:r w:rsidRPr="009B29E7">
              <w:rPr>
                <w:rFonts w:cs="Arial"/>
                <w:sz w:val="22"/>
                <w:szCs w:val="22"/>
              </w:rPr>
              <w:t>Pupils who read for pleasure make significantly more progress in reading, writing and maths: </w:t>
            </w:r>
            <w:r w:rsidRPr="009B29E7">
              <w:rPr>
                <w:rFonts w:cs="Arial"/>
                <w:i/>
                <w:iCs/>
                <w:sz w:val="22"/>
                <w:szCs w:val="22"/>
              </w:rPr>
              <w:t>OECD Reading for Change</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E66558" w:rsidP="00C31636" w:rsidRDefault="00D154A4" w14:paraId="2A7D5520" w14:textId="75654306">
            <w:pPr>
              <w:pStyle w:val="TableRowCentered"/>
              <w:ind w:left="0" w:right="0"/>
              <w:jc w:val="left"/>
              <w:rPr>
                <w:rFonts w:cs="Arial"/>
                <w:sz w:val="22"/>
              </w:rPr>
            </w:pPr>
            <w:r>
              <w:rPr>
                <w:rFonts w:cs="Arial"/>
                <w:sz w:val="22"/>
              </w:rPr>
              <w:t>2, 3, 4</w:t>
            </w:r>
          </w:p>
        </w:tc>
      </w:tr>
      <w:tr w:rsidRPr="00452D85" w:rsidR="00AB6120" w:rsidTr="45350DAB" w14:paraId="4025CCE6" w14:textId="77777777">
        <w:tc>
          <w:tcPr>
            <w:tcW w:w="41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AB6120" w:rsidP="00C31636" w:rsidRDefault="009B29E7" w14:paraId="02F83F88" w14:textId="376D45E0">
            <w:pPr>
              <w:pStyle w:val="TableRow"/>
              <w:ind w:left="0" w:right="0"/>
              <w:rPr>
                <w:rFonts w:cs="Arial"/>
                <w:iCs/>
                <w:sz w:val="22"/>
                <w:szCs w:val="22"/>
              </w:rPr>
            </w:pPr>
            <w:r w:rsidRPr="009B29E7">
              <w:rPr>
                <w:rFonts w:cs="Arial"/>
                <w:b/>
                <w:bCs/>
                <w:iCs/>
                <w:sz w:val="22"/>
                <w:szCs w:val="22"/>
              </w:rPr>
              <w:t>Structured writing programme</w:t>
            </w:r>
            <w:r w:rsidRPr="009B29E7">
              <w:rPr>
                <w:rFonts w:cs="Arial"/>
                <w:iCs/>
                <w:sz w:val="22"/>
                <w:szCs w:val="22"/>
              </w:rPr>
              <w:br/>
            </w:r>
            <w:r w:rsidRPr="009B29E7">
              <w:rPr>
                <w:rFonts w:cs="Arial"/>
                <w:iCs/>
                <w:sz w:val="22"/>
                <w:szCs w:val="22"/>
              </w:rPr>
              <w:br/>
            </w:r>
            <w:r w:rsidRPr="009B29E7">
              <w:rPr>
                <w:rFonts w:cs="Arial"/>
                <w:iCs/>
                <w:sz w:val="22"/>
                <w:szCs w:val="22"/>
              </w:rPr>
              <w:t>Whole-school approach to modelling the writing process using Literacy Tree Writing Roots, with adaptations using Talk for Writing techniques where needed.</w:t>
            </w:r>
            <w:r w:rsidRPr="009B29E7">
              <w:rPr>
                <w:rFonts w:cs="Arial"/>
                <w:iCs/>
                <w:sz w:val="22"/>
                <w:szCs w:val="22"/>
              </w:rPr>
              <w:br/>
            </w:r>
            <w:r w:rsidRPr="009B29E7">
              <w:rPr>
                <w:rFonts w:cs="Arial"/>
                <w:iCs/>
                <w:sz w:val="22"/>
                <w:szCs w:val="22"/>
              </w:rPr>
              <w:br/>
            </w:r>
            <w:r w:rsidRPr="009B29E7">
              <w:rPr>
                <w:rFonts w:cs="Arial"/>
                <w:b/>
                <w:bCs/>
                <w:iCs/>
                <w:sz w:val="22"/>
                <w:szCs w:val="22"/>
              </w:rPr>
              <w:t>Spelling:</w:t>
            </w:r>
            <w:r w:rsidRPr="009B29E7">
              <w:rPr>
                <w:rFonts w:cs="Arial"/>
                <w:iCs/>
                <w:sz w:val="22"/>
                <w:szCs w:val="22"/>
              </w:rPr>
              <w:t> Embedding RWI spelling scheme across Years 2-6 using 'stage not age' approach. Clear routines for spelling practice from Y2-Y6.</w:t>
            </w:r>
            <w:r w:rsidRPr="009B29E7">
              <w:rPr>
                <w:rFonts w:cs="Arial"/>
                <w:iCs/>
                <w:sz w:val="22"/>
                <w:szCs w:val="22"/>
              </w:rPr>
              <w:br/>
            </w:r>
            <w:r w:rsidRPr="009B29E7">
              <w:rPr>
                <w:rFonts w:cs="Arial"/>
                <w:iCs/>
                <w:sz w:val="22"/>
                <w:szCs w:val="22"/>
              </w:rPr>
              <w:br/>
            </w:r>
            <w:r w:rsidRPr="009B29E7">
              <w:rPr>
                <w:rFonts w:cs="Arial"/>
                <w:b/>
                <w:bCs/>
                <w:iCs/>
                <w:sz w:val="22"/>
                <w:szCs w:val="22"/>
              </w:rPr>
              <w:t>Transcription:</w:t>
            </w:r>
            <w:r w:rsidRPr="009B29E7">
              <w:rPr>
                <w:rFonts w:cs="Arial"/>
                <w:iCs/>
                <w:sz w:val="22"/>
                <w:szCs w:val="22"/>
              </w:rPr>
              <w:t> Implementation of RWI Letter Village for consistent structured practice in transcription, particularly in KS1.</w:t>
            </w:r>
            <w:r w:rsidRPr="009B29E7">
              <w:rPr>
                <w:rFonts w:cs="Arial"/>
                <w:iCs/>
                <w:sz w:val="22"/>
                <w:szCs w:val="22"/>
              </w:rPr>
              <w:br/>
            </w:r>
            <w:r w:rsidRPr="009B29E7">
              <w:rPr>
                <w:rFonts w:cs="Arial"/>
                <w:iCs/>
                <w:sz w:val="22"/>
                <w:szCs w:val="22"/>
              </w:rPr>
              <w:br/>
            </w:r>
            <w:r w:rsidRPr="009B29E7">
              <w:rPr>
                <w:rFonts w:cs="Arial"/>
                <w:b/>
                <w:bCs/>
                <w:iCs/>
                <w:sz w:val="22"/>
                <w:szCs w:val="22"/>
              </w:rPr>
              <w:t>Sentence construction:</w:t>
            </w:r>
            <w:r w:rsidRPr="009B29E7">
              <w:rPr>
                <w:rFonts w:cs="Arial"/>
                <w:iCs/>
                <w:sz w:val="22"/>
                <w:szCs w:val="22"/>
              </w:rPr>
              <w:t> Use of RWI 'Hold a sentence' activity in KS1 and lower KS2 to develop sentence construction skills, so that children are 'KS2 ready' in Y3.</w:t>
            </w:r>
            <w:r w:rsidRPr="009B29E7">
              <w:rPr>
                <w:rFonts w:cs="Arial"/>
                <w:iCs/>
                <w:sz w:val="22"/>
                <w:szCs w:val="22"/>
              </w:rPr>
              <w:br/>
            </w:r>
            <w:r w:rsidRPr="009B29E7">
              <w:rPr>
                <w:rFonts w:cs="Arial"/>
                <w:iCs/>
                <w:sz w:val="22"/>
                <w:szCs w:val="22"/>
              </w:rPr>
              <w:br/>
            </w:r>
            <w:r w:rsidRPr="009B29E7">
              <w:rPr>
                <w:rFonts w:cs="Arial"/>
                <w:b/>
                <w:bCs/>
                <w:iCs/>
                <w:sz w:val="22"/>
                <w:szCs w:val="22"/>
              </w:rPr>
              <w:t>Writing moderation:</w:t>
            </w:r>
            <w:r w:rsidRPr="009B29E7">
              <w:rPr>
                <w:rFonts w:cs="Arial"/>
                <w:iCs/>
                <w:sz w:val="22"/>
                <w:szCs w:val="22"/>
              </w:rPr>
              <w:t> Termly writing moderation using Jo Heffer Assessment Grids with clear criteria. Cross-trust and cross-school moderation opportunities.</w:t>
            </w:r>
          </w:p>
        </w:tc>
        <w:tc>
          <w:tcPr>
            <w:tcW w:w="3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AB6120" w:rsidP="00C31636" w:rsidRDefault="00564026" w14:paraId="08A9EB26" w14:textId="71A5F06A">
            <w:pPr>
              <w:pStyle w:val="TableRowCentered"/>
              <w:ind w:left="0" w:right="0"/>
              <w:jc w:val="left"/>
              <w:rPr>
                <w:rFonts w:cs="Arial"/>
                <w:sz w:val="22"/>
                <w:szCs w:val="22"/>
              </w:rPr>
            </w:pPr>
            <w:r w:rsidRPr="00564026">
              <w:rPr>
                <w:rFonts w:cs="Arial"/>
                <w:sz w:val="22"/>
                <w:szCs w:val="22"/>
              </w:rPr>
              <w:t>Explicit teaching of spelling patterns and rules supports pupils to become more accurate writers and reduces cognitive load during composition.</w:t>
            </w:r>
            <w:r w:rsidRPr="00564026">
              <w:rPr>
                <w:rFonts w:cs="Arial"/>
                <w:sz w:val="22"/>
                <w:szCs w:val="22"/>
              </w:rPr>
              <w:br/>
            </w:r>
            <w:r w:rsidRPr="00564026">
              <w:rPr>
                <w:rFonts w:cs="Arial"/>
                <w:sz w:val="22"/>
                <w:szCs w:val="22"/>
              </w:rPr>
              <w:br/>
            </w:r>
            <w:r w:rsidRPr="00564026">
              <w:rPr>
                <w:rFonts w:cs="Arial"/>
                <w:sz w:val="22"/>
                <w:szCs w:val="22"/>
              </w:rPr>
              <w:t>Structured, systematic approaches to spelling instruction are more effective than incidental approaches: </w:t>
            </w:r>
            <w:r w:rsidRPr="00564026">
              <w:rPr>
                <w:rFonts w:cs="Arial"/>
                <w:i/>
                <w:iCs/>
                <w:sz w:val="22"/>
                <w:szCs w:val="22"/>
              </w:rPr>
              <w:t>EEF Improving Literacy in KS1 and KS2</w:t>
            </w:r>
            <w:r w:rsidRPr="00564026">
              <w:rPr>
                <w:rFonts w:cs="Arial"/>
                <w:sz w:val="22"/>
                <w:szCs w:val="22"/>
              </w:rPr>
              <w:br/>
            </w:r>
            <w:r w:rsidRPr="00564026">
              <w:rPr>
                <w:rFonts w:cs="Arial"/>
                <w:sz w:val="22"/>
                <w:szCs w:val="22"/>
              </w:rPr>
              <w:br/>
            </w:r>
            <w:r w:rsidRPr="00564026">
              <w:rPr>
                <w:rFonts w:cs="Arial"/>
                <w:sz w:val="22"/>
                <w:szCs w:val="22"/>
              </w:rPr>
              <w:t>Fluency in transcription (handwriting and spelling) frees up cognitive resources for composition.</w:t>
            </w:r>
            <w:r w:rsidRPr="00564026">
              <w:rPr>
                <w:rFonts w:cs="Arial"/>
                <w:sz w:val="22"/>
                <w:szCs w:val="22"/>
              </w:rPr>
              <w:br/>
            </w:r>
            <w:r w:rsidRPr="00564026">
              <w:rPr>
                <w:rFonts w:cs="Arial"/>
                <w:sz w:val="22"/>
                <w:szCs w:val="22"/>
              </w:rPr>
              <w:br/>
            </w:r>
            <w:r w:rsidRPr="00564026">
              <w:rPr>
                <w:rFonts w:cs="Arial"/>
                <w:sz w:val="22"/>
                <w:szCs w:val="22"/>
              </w:rPr>
              <w:t>When transcription and sentence skills are not fluent, cognitive load is diverted away from composition.</w:t>
            </w:r>
            <w:r w:rsidRPr="00564026">
              <w:rPr>
                <w:rFonts w:cs="Arial"/>
                <w:sz w:val="22"/>
                <w:szCs w:val="22"/>
              </w:rPr>
              <w:br/>
            </w:r>
            <w:r w:rsidRPr="00564026">
              <w:rPr>
                <w:rFonts w:cs="Arial"/>
                <w:sz w:val="22"/>
                <w:szCs w:val="22"/>
              </w:rPr>
              <w:br/>
            </w:r>
            <w:r w:rsidRPr="00564026">
              <w:rPr>
                <w:rFonts w:cs="Arial"/>
                <w:sz w:val="22"/>
                <w:szCs w:val="22"/>
              </w:rPr>
              <w:t>Whole-school CPD on writing strategies and consistent approaches improves quality of teaching: </w:t>
            </w:r>
            <w:r w:rsidRPr="00564026">
              <w:rPr>
                <w:rFonts w:cs="Arial"/>
                <w:i/>
                <w:iCs/>
                <w:sz w:val="22"/>
                <w:szCs w:val="22"/>
              </w:rPr>
              <w:t>EEF Improving Literacy in KS2</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AB6120" w:rsidP="00C31636" w:rsidRDefault="00D531E2" w14:paraId="79AEC0C2" w14:textId="6C3426DD">
            <w:pPr>
              <w:pStyle w:val="TableRowCentered"/>
              <w:ind w:left="0" w:right="0"/>
              <w:jc w:val="left"/>
              <w:rPr>
                <w:rFonts w:cs="Arial"/>
                <w:sz w:val="22"/>
              </w:rPr>
            </w:pPr>
            <w:r>
              <w:rPr>
                <w:rFonts w:cs="Arial"/>
                <w:sz w:val="22"/>
              </w:rPr>
              <w:t>5</w:t>
            </w:r>
          </w:p>
        </w:tc>
      </w:tr>
      <w:tr w:rsidRPr="00452D85" w:rsidR="004040FC" w:rsidTr="45350DAB" w14:paraId="7A6658F1" w14:textId="77777777">
        <w:tc>
          <w:tcPr>
            <w:tcW w:w="41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4040FC" w:rsidP="00C31636" w:rsidRDefault="00F7480F" w14:paraId="7B1CD4FF" w14:textId="58336218">
            <w:pPr>
              <w:pStyle w:val="TableRow"/>
              <w:ind w:left="0" w:right="0"/>
              <w:rPr>
                <w:rFonts w:cs="Arial"/>
                <w:iCs/>
                <w:sz w:val="22"/>
                <w:szCs w:val="22"/>
              </w:rPr>
            </w:pPr>
            <w:r w:rsidRPr="00F7480F">
              <w:rPr>
                <w:rFonts w:cs="Arial"/>
                <w:b/>
                <w:bCs/>
                <w:iCs/>
                <w:sz w:val="22"/>
                <w:szCs w:val="22"/>
              </w:rPr>
              <w:t>Explicit teaching of vocabulary across all subjects</w:t>
            </w:r>
            <w:r w:rsidRPr="00F7480F">
              <w:rPr>
                <w:rFonts w:cs="Arial"/>
                <w:iCs/>
                <w:sz w:val="22"/>
                <w:szCs w:val="22"/>
              </w:rPr>
              <w:br/>
            </w:r>
            <w:r w:rsidRPr="00F7480F">
              <w:rPr>
                <w:rFonts w:cs="Arial"/>
                <w:iCs/>
                <w:sz w:val="22"/>
                <w:szCs w:val="22"/>
              </w:rPr>
              <w:br/>
            </w:r>
            <w:r w:rsidRPr="00F7480F">
              <w:rPr>
                <w:rFonts w:cs="Arial"/>
                <w:iCs/>
                <w:sz w:val="22"/>
                <w:szCs w:val="22"/>
              </w:rPr>
              <w:t>Vocabulary from Literacy Tree reading and writing texts explicitly defined and taught before reading passages.</w:t>
            </w:r>
            <w:r w:rsidRPr="00F7480F">
              <w:rPr>
                <w:rFonts w:cs="Arial"/>
                <w:iCs/>
                <w:sz w:val="22"/>
                <w:szCs w:val="22"/>
              </w:rPr>
              <w:br/>
            </w:r>
            <w:r w:rsidRPr="00F7480F">
              <w:rPr>
                <w:rFonts w:cs="Arial"/>
                <w:iCs/>
                <w:sz w:val="22"/>
                <w:szCs w:val="22"/>
              </w:rPr>
              <w:br/>
            </w:r>
            <w:r w:rsidRPr="00F7480F">
              <w:rPr>
                <w:rFonts w:cs="Arial"/>
                <w:iCs/>
                <w:sz w:val="22"/>
                <w:szCs w:val="22"/>
              </w:rPr>
              <w:t>Medium-term plans show vocabulary taught for each subject.</w:t>
            </w:r>
            <w:r w:rsidRPr="00F7480F">
              <w:rPr>
                <w:rFonts w:cs="Arial"/>
                <w:iCs/>
                <w:sz w:val="22"/>
                <w:szCs w:val="22"/>
              </w:rPr>
              <w:br/>
            </w:r>
            <w:r w:rsidRPr="00F7480F">
              <w:rPr>
                <w:rFonts w:cs="Arial"/>
                <w:iCs/>
                <w:sz w:val="22"/>
                <w:szCs w:val="22"/>
              </w:rPr>
              <w:br/>
            </w:r>
            <w:r w:rsidRPr="00F7480F">
              <w:rPr>
                <w:rFonts w:cs="Arial"/>
                <w:iCs/>
                <w:sz w:val="22"/>
                <w:szCs w:val="22"/>
              </w:rPr>
              <w:t>Classrooms to be language-rich environments with vocabulary displays and word banks.</w:t>
            </w:r>
            <w:r w:rsidRPr="00F7480F">
              <w:rPr>
                <w:rFonts w:cs="Arial"/>
                <w:iCs/>
                <w:sz w:val="22"/>
                <w:szCs w:val="22"/>
              </w:rPr>
              <w:br/>
            </w:r>
            <w:r w:rsidRPr="00F7480F">
              <w:rPr>
                <w:rFonts w:cs="Arial"/>
                <w:iCs/>
                <w:sz w:val="22"/>
                <w:szCs w:val="22"/>
              </w:rPr>
              <w:br/>
            </w:r>
            <w:r w:rsidRPr="00F7480F">
              <w:rPr>
                <w:rFonts w:cs="Arial"/>
                <w:iCs/>
                <w:sz w:val="22"/>
                <w:szCs w:val="22"/>
              </w:rPr>
              <w:t>Teaching strategies for understanding new words using context, morphology and dictionaries.</w:t>
            </w:r>
            <w:r w:rsidRPr="00F7480F">
              <w:rPr>
                <w:rFonts w:cs="Arial"/>
                <w:iCs/>
                <w:sz w:val="22"/>
                <w:szCs w:val="22"/>
              </w:rPr>
              <w:br/>
            </w:r>
            <w:r w:rsidRPr="00F7480F">
              <w:rPr>
                <w:rFonts w:cs="Arial"/>
                <w:iCs/>
                <w:sz w:val="22"/>
                <w:szCs w:val="22"/>
              </w:rPr>
              <w:br/>
            </w:r>
            <w:r w:rsidRPr="00F7480F">
              <w:rPr>
                <w:rFonts w:cs="Arial"/>
                <w:iCs/>
                <w:sz w:val="22"/>
                <w:szCs w:val="22"/>
              </w:rPr>
              <w:t>Building vocabulary banks that support both reading and writing across the curriculum.</w:t>
            </w:r>
          </w:p>
        </w:tc>
        <w:tc>
          <w:tcPr>
            <w:tcW w:w="3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4040FC" w:rsidP="00C31636" w:rsidRDefault="00F7480F" w14:paraId="1C2437EB" w14:textId="0DD9106B">
            <w:pPr>
              <w:pStyle w:val="TableRowCentered"/>
              <w:ind w:left="0" w:right="0"/>
              <w:jc w:val="left"/>
              <w:rPr>
                <w:rFonts w:cs="Arial"/>
                <w:sz w:val="22"/>
                <w:szCs w:val="22"/>
              </w:rPr>
            </w:pPr>
            <w:r w:rsidRPr="00F7480F">
              <w:rPr>
                <w:rFonts w:cs="Arial"/>
                <w:sz w:val="22"/>
                <w:szCs w:val="22"/>
              </w:rPr>
              <w:t>Explicit language development supports pupils to access the curriculum and improves outcomes across all subjects.</w:t>
            </w:r>
            <w:r w:rsidRPr="00F7480F">
              <w:rPr>
                <w:rFonts w:cs="Arial"/>
                <w:sz w:val="22"/>
                <w:szCs w:val="22"/>
              </w:rPr>
              <w:br/>
            </w:r>
            <w:r w:rsidRPr="00F7480F">
              <w:rPr>
                <w:rFonts w:cs="Arial"/>
                <w:sz w:val="22"/>
                <w:szCs w:val="22"/>
              </w:rPr>
              <w:br/>
            </w:r>
            <w:r w:rsidRPr="00F7480F">
              <w:rPr>
                <w:rFonts w:cs="Arial"/>
                <w:sz w:val="22"/>
                <w:szCs w:val="22"/>
              </w:rPr>
              <w:t>"Expose pupils to rich, varied language they may not hear in everyday speech": </w:t>
            </w:r>
            <w:r w:rsidRPr="00F7480F">
              <w:rPr>
                <w:rFonts w:cs="Arial"/>
                <w:i/>
                <w:iCs/>
                <w:sz w:val="22"/>
                <w:szCs w:val="22"/>
              </w:rPr>
              <w:t>EEF Improving Literacy in KS1 and KS2</w:t>
            </w:r>
            <w:r w:rsidRPr="00F7480F">
              <w:rPr>
                <w:rFonts w:cs="Arial"/>
                <w:sz w:val="22"/>
                <w:szCs w:val="22"/>
              </w:rPr>
              <w:br/>
            </w:r>
            <w:r w:rsidRPr="00F7480F">
              <w:rPr>
                <w:rFonts w:cs="Arial"/>
                <w:sz w:val="22"/>
                <w:szCs w:val="22"/>
              </w:rPr>
              <w:br/>
            </w:r>
            <w:r w:rsidRPr="00F7480F">
              <w:rPr>
                <w:rFonts w:cs="Arial"/>
                <w:sz w:val="22"/>
                <w:szCs w:val="22"/>
              </w:rPr>
              <w:t>Vocabulary knowledge is a strong predictor of reading comprehension and academic success.</w:t>
            </w:r>
            <w:r w:rsidRPr="00F7480F">
              <w:rPr>
                <w:rFonts w:cs="Arial"/>
                <w:sz w:val="22"/>
                <w:szCs w:val="22"/>
              </w:rPr>
              <w:br/>
            </w:r>
            <w:r w:rsidRPr="00F7480F">
              <w:rPr>
                <w:rFonts w:cs="Arial"/>
                <w:sz w:val="22"/>
                <w:szCs w:val="22"/>
              </w:rPr>
              <w:br/>
            </w:r>
            <w:r w:rsidRPr="00F7480F">
              <w:rPr>
                <w:rFonts w:cs="Arial"/>
                <w:sz w:val="22"/>
                <w:szCs w:val="22"/>
              </w:rPr>
              <w:t>Developing pupils' language carefully and deliberately, with plenty of repetition, supports learning across the curriculum.</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4040FC" w:rsidP="00C31636" w:rsidRDefault="00D531E2" w14:paraId="348200D2" w14:textId="1A4ED6DB">
            <w:pPr>
              <w:pStyle w:val="TableRowCentered"/>
              <w:ind w:left="0" w:right="0"/>
              <w:jc w:val="left"/>
              <w:rPr>
                <w:rFonts w:cs="Arial"/>
                <w:sz w:val="22"/>
              </w:rPr>
            </w:pPr>
            <w:r>
              <w:rPr>
                <w:rFonts w:cs="Arial"/>
                <w:sz w:val="22"/>
              </w:rPr>
              <w:t>2, 3, 4, 5, 6</w:t>
            </w:r>
          </w:p>
        </w:tc>
      </w:tr>
      <w:tr w:rsidRPr="00452D85" w:rsidR="004070AF" w:rsidTr="45350DAB" w14:paraId="6F660393" w14:textId="77777777">
        <w:tc>
          <w:tcPr>
            <w:tcW w:w="41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5C2CF6" w:rsidR="004070AF" w:rsidP="00C31636" w:rsidRDefault="005C2CF6" w14:paraId="34A01B62" w14:textId="4B6F2E62">
            <w:pPr>
              <w:pStyle w:val="TableRow"/>
              <w:ind w:left="0" w:right="0"/>
            </w:pPr>
            <w:r w:rsidRPr="45350DAB" w:rsidR="0360D62F">
              <w:rPr>
                <w:rFonts w:cs="Arial"/>
                <w:b w:val="1"/>
                <w:bCs w:val="1"/>
                <w:sz w:val="22"/>
                <w:szCs w:val="22"/>
              </w:rPr>
              <w:t>Mastering Number programme</w:t>
            </w:r>
            <w:r>
              <w:br/>
            </w:r>
            <w:r>
              <w:br/>
            </w:r>
            <w:r w:rsidRPr="45350DAB" w:rsidR="0360D62F">
              <w:rPr>
                <w:rFonts w:cs="Arial"/>
                <w:sz w:val="22"/>
                <w:szCs w:val="22"/>
              </w:rPr>
              <w:t>Embedding the NCETM Mastering Number programme in EYFS, Y1 and Y2 to build secure number fluency and automaticity.</w:t>
            </w:r>
            <w:r>
              <w:br/>
            </w:r>
            <w:r>
              <w:br/>
            </w:r>
            <w:r w:rsidRPr="45350DAB" w:rsidR="0360D62F">
              <w:rPr>
                <w:rFonts w:cs="Arial"/>
                <w:sz w:val="22"/>
                <w:szCs w:val="22"/>
              </w:rPr>
              <w:t>Use of Times Tables Rock Stars to develop fluency in multiplication facts.</w:t>
            </w:r>
          </w:p>
          <w:p w:rsidRPr="005C2CF6" w:rsidR="004070AF" w:rsidP="00C31636" w:rsidRDefault="005C2CF6" w14:paraId="328B399D" w14:textId="575D83C7">
            <w:pPr>
              <w:pStyle w:val="TableRow"/>
              <w:ind w:left="0" w:right="0"/>
            </w:pPr>
          </w:p>
          <w:p w:rsidRPr="005C2CF6" w:rsidR="004070AF" w:rsidP="45350DAB" w:rsidRDefault="005C2CF6" w14:paraId="6E23D563" w14:textId="258A1250">
            <w:pPr>
              <w:pStyle w:val="TableRow"/>
              <w:ind w:left="0" w:right="0"/>
              <w:rPr>
                <w:rFonts w:cs="Arial"/>
                <w:sz w:val="22"/>
                <w:szCs w:val="22"/>
              </w:rPr>
            </w:pPr>
            <w:r w:rsidRPr="45350DAB" w:rsidR="323A2AF0">
              <w:rPr>
                <w:sz w:val="22"/>
                <w:szCs w:val="22"/>
              </w:rPr>
              <w:t>Use of Number Sense to support fluency in KS2.</w:t>
            </w:r>
            <w:r>
              <w:br/>
            </w:r>
            <w:r>
              <w:br/>
            </w:r>
            <w:r w:rsidRPr="45350DAB" w:rsidR="0360D62F">
              <w:rPr>
                <w:rFonts w:cs="Arial"/>
                <w:sz w:val="22"/>
                <w:szCs w:val="22"/>
              </w:rPr>
              <w:t>Regular use of manipulatives and CPA (Concrete-Pictorial-Abstract) approach.</w:t>
            </w:r>
            <w:r>
              <w:br/>
            </w:r>
            <w:r>
              <w:br/>
            </w:r>
            <w:r w:rsidRPr="45350DAB" w:rsidR="0360D62F">
              <w:rPr>
                <w:rFonts w:cs="Arial"/>
                <w:sz w:val="22"/>
                <w:szCs w:val="22"/>
              </w:rPr>
              <w:t>Development of mathematical reasoning and vocabulary, with explicit teaching of mathematical language.</w:t>
            </w:r>
          </w:p>
        </w:tc>
        <w:tc>
          <w:tcPr>
            <w:tcW w:w="3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4070AF" w:rsidP="00C31636" w:rsidRDefault="00C06091" w14:paraId="6FBE325F" w14:textId="4AE1B44C">
            <w:pPr>
              <w:pStyle w:val="TableRowCentered"/>
              <w:ind w:left="0" w:right="0"/>
              <w:jc w:val="left"/>
              <w:rPr>
                <w:rFonts w:cs="Arial"/>
                <w:sz w:val="22"/>
                <w:szCs w:val="22"/>
              </w:rPr>
            </w:pPr>
            <w:r w:rsidRPr="00C06091">
              <w:rPr>
                <w:rFonts w:cs="Arial"/>
                <w:sz w:val="22"/>
                <w:szCs w:val="22"/>
              </w:rPr>
              <w:t xml:space="preserve">The DfE non-statutory guidance for Maths (2020) has been produced in </w:t>
            </w:r>
            <w:r w:rsidRPr="00C06091">
              <w:rPr>
                <w:rFonts w:cs="Arial"/>
                <w:sz w:val="22"/>
                <w:szCs w:val="22"/>
              </w:rPr>
              <w:t>conjunction with NCETM, drawing on evidence-based approaches.</w:t>
            </w:r>
            <w:r w:rsidRPr="00C06091">
              <w:rPr>
                <w:rFonts w:cs="Arial"/>
                <w:sz w:val="22"/>
                <w:szCs w:val="22"/>
              </w:rPr>
              <w:br/>
            </w:r>
            <w:r w:rsidRPr="00C06091">
              <w:rPr>
                <w:rFonts w:cs="Arial"/>
                <w:sz w:val="22"/>
                <w:szCs w:val="22"/>
              </w:rPr>
              <w:br/>
            </w:r>
            <w:r w:rsidRPr="00C06091">
              <w:rPr>
                <w:rFonts w:cs="Arial"/>
                <w:sz w:val="22"/>
                <w:szCs w:val="22"/>
              </w:rPr>
              <w:t>Maths mastery programmes show high impact: </w:t>
            </w:r>
            <w:r w:rsidRPr="00C06091">
              <w:rPr>
                <w:rFonts w:cs="Arial"/>
                <w:i/>
                <w:iCs/>
                <w:sz w:val="22"/>
                <w:szCs w:val="22"/>
              </w:rPr>
              <w:t>EEF Mastery Learning +5 months</w:t>
            </w:r>
            <w:r w:rsidRPr="00C06091">
              <w:rPr>
                <w:rFonts w:cs="Arial"/>
                <w:sz w:val="22"/>
                <w:szCs w:val="22"/>
              </w:rPr>
              <w:br/>
            </w:r>
            <w:r w:rsidRPr="00C06091">
              <w:rPr>
                <w:rFonts w:cs="Arial"/>
                <w:sz w:val="22"/>
                <w:szCs w:val="22"/>
              </w:rPr>
              <w:br/>
            </w:r>
            <w:r w:rsidRPr="00C06091">
              <w:rPr>
                <w:rFonts w:cs="Arial"/>
                <w:sz w:val="22"/>
                <w:szCs w:val="22"/>
              </w:rPr>
              <w:t>Fluency in number facts is essential for accessing more complex mathematics: </w:t>
            </w:r>
            <w:r w:rsidRPr="00C06091">
              <w:rPr>
                <w:rFonts w:cs="Arial"/>
                <w:i/>
                <w:iCs/>
                <w:sz w:val="22"/>
                <w:szCs w:val="22"/>
              </w:rPr>
              <w:t>EEF Mathematics at KS2</w:t>
            </w:r>
            <w:r w:rsidRPr="00C06091">
              <w:rPr>
                <w:rFonts w:cs="Arial"/>
                <w:sz w:val="22"/>
                <w:szCs w:val="22"/>
              </w:rPr>
              <w:br/>
            </w:r>
            <w:r w:rsidRPr="00C06091">
              <w:rPr>
                <w:rFonts w:cs="Arial"/>
                <w:sz w:val="22"/>
                <w:szCs w:val="22"/>
              </w:rPr>
              <w:br/>
            </w:r>
            <w:r w:rsidRPr="00C06091">
              <w:rPr>
                <w:rFonts w:cs="Arial"/>
                <w:sz w:val="22"/>
                <w:szCs w:val="22"/>
              </w:rPr>
              <w:t>The 2023 Ofsted Maths subject report named the Mastering Number programme as 'particularly helpful' in laying the foundation for good number skills.</w:t>
            </w:r>
            <w:r w:rsidRPr="00C06091">
              <w:rPr>
                <w:rFonts w:cs="Arial"/>
                <w:sz w:val="22"/>
                <w:szCs w:val="22"/>
              </w:rPr>
              <w:br/>
            </w:r>
            <w:r w:rsidRPr="00C06091">
              <w:rPr>
                <w:rFonts w:cs="Arial"/>
                <w:sz w:val="22"/>
                <w:szCs w:val="22"/>
              </w:rPr>
              <w:br/>
            </w:r>
            <w:r w:rsidRPr="00C06091">
              <w:rPr>
                <w:rFonts w:cs="Arial"/>
                <w:sz w:val="22"/>
                <w:szCs w:val="22"/>
              </w:rPr>
              <w:t>When basic skills are not automatic, cognitive resources are diverted from problem-solving.</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4070AF" w:rsidP="00C31636" w:rsidRDefault="00D531E2" w14:paraId="6E9F46A4" w14:textId="72B65A1C">
            <w:pPr>
              <w:pStyle w:val="TableRowCentered"/>
              <w:ind w:left="0" w:right="0"/>
              <w:jc w:val="left"/>
              <w:rPr>
                <w:rFonts w:cs="Arial"/>
                <w:sz w:val="22"/>
              </w:rPr>
            </w:pPr>
            <w:r>
              <w:rPr>
                <w:rFonts w:cs="Arial"/>
                <w:sz w:val="22"/>
              </w:rPr>
              <w:t>3, 6</w:t>
            </w:r>
          </w:p>
        </w:tc>
      </w:tr>
      <w:tr w:rsidRPr="00452D85" w:rsidR="00E143F4" w:rsidTr="45350DAB" w14:paraId="16F169F8" w14:textId="77777777">
        <w:tc>
          <w:tcPr>
            <w:tcW w:w="41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E143F4" w:rsidP="45350DAB" w:rsidRDefault="008449A2" w14:paraId="1BF788E3" w14:textId="5E407515">
            <w:pPr>
              <w:pStyle w:val="TableRow"/>
              <w:ind w:left="0" w:right="0"/>
              <w:rPr>
                <w:rFonts w:cs="Arial"/>
                <w:sz w:val="22"/>
                <w:szCs w:val="22"/>
              </w:rPr>
            </w:pPr>
            <w:r w:rsidRPr="45350DAB" w:rsidR="4842463B">
              <w:rPr>
                <w:rFonts w:cs="Arial"/>
                <w:b w:val="1"/>
                <w:bCs w:val="1"/>
                <w:sz w:val="22"/>
                <w:szCs w:val="22"/>
              </w:rPr>
              <w:t>Strategic use of assessment to inform teaching and intervention</w:t>
            </w:r>
            <w:r>
              <w:br/>
            </w:r>
            <w:r>
              <w:br/>
            </w:r>
            <w:r w:rsidRPr="45350DAB" w:rsidR="4842463B">
              <w:rPr>
                <w:rFonts w:cs="Arial"/>
                <w:sz w:val="22"/>
                <w:szCs w:val="22"/>
              </w:rPr>
              <w:t>Implementation of structured assessment cycle including:</w:t>
            </w:r>
            <w:r>
              <w:br/>
            </w:r>
            <w:r>
              <w:br/>
            </w:r>
            <w:r w:rsidRPr="45350DAB" w:rsidR="4842463B">
              <w:rPr>
                <w:rFonts w:cs="Arial"/>
                <w:b w:val="1"/>
                <w:bCs w:val="1"/>
                <w:sz w:val="22"/>
                <w:szCs w:val="22"/>
              </w:rPr>
              <w:t>Reading assessments:</w:t>
            </w:r>
            <w:r>
              <w:br/>
            </w:r>
            <w:r w:rsidRPr="45350DAB" w:rsidR="4842463B">
              <w:rPr>
                <w:rFonts w:cs="Arial"/>
                <w:sz w:val="22"/>
                <w:szCs w:val="22"/>
              </w:rPr>
              <w:t xml:space="preserve">• New reading assessment for pupils </w:t>
            </w:r>
            <w:r w:rsidRPr="45350DAB" w:rsidR="0AF24BF9">
              <w:rPr>
                <w:rFonts w:cs="Arial"/>
                <w:sz w:val="22"/>
                <w:szCs w:val="22"/>
              </w:rPr>
              <w:t xml:space="preserve">who have completed the </w:t>
            </w:r>
            <w:r w:rsidRPr="45350DAB" w:rsidR="0AF24BF9">
              <w:rPr>
                <w:rFonts w:cs="Arial"/>
                <w:sz w:val="22"/>
                <w:szCs w:val="22"/>
              </w:rPr>
              <w:t>phonics</w:t>
            </w:r>
            <w:r w:rsidRPr="45350DAB" w:rsidR="0AF24BF9">
              <w:rPr>
                <w:rFonts w:cs="Arial"/>
                <w:sz w:val="22"/>
                <w:szCs w:val="22"/>
              </w:rPr>
              <w:t xml:space="preserve"> programme.</w:t>
            </w:r>
            <w:r>
              <w:br/>
            </w:r>
            <w:r w:rsidRPr="45350DAB" w:rsidR="4842463B">
              <w:rPr>
                <w:rFonts w:cs="Arial"/>
                <w:sz w:val="22"/>
                <w:szCs w:val="22"/>
              </w:rPr>
              <w:t>• Reading speed testing 3 times per year</w:t>
            </w:r>
            <w:r>
              <w:br/>
            </w:r>
            <w:r w:rsidRPr="45350DAB" w:rsidR="4842463B">
              <w:rPr>
                <w:rFonts w:cs="Arial"/>
                <w:sz w:val="22"/>
                <w:szCs w:val="22"/>
              </w:rPr>
              <w:t>• Teachers reading 1:1 with each child once a term to complete reading rubric</w:t>
            </w:r>
            <w:r>
              <w:br/>
            </w:r>
            <w:r w:rsidRPr="45350DAB" w:rsidR="4842463B">
              <w:rPr>
                <w:rFonts w:cs="Arial"/>
                <w:sz w:val="22"/>
                <w:szCs w:val="22"/>
              </w:rPr>
              <w:t xml:space="preserve">• Use of </w:t>
            </w:r>
            <w:r w:rsidRPr="45350DAB" w:rsidR="4842463B">
              <w:rPr>
                <w:rFonts w:cs="Arial"/>
                <w:sz w:val="22"/>
                <w:szCs w:val="22"/>
              </w:rPr>
              <w:t>PiXL</w:t>
            </w:r>
            <w:r w:rsidRPr="45350DAB" w:rsidR="4842463B">
              <w:rPr>
                <w:rFonts w:cs="Arial"/>
                <w:sz w:val="22"/>
                <w:szCs w:val="22"/>
              </w:rPr>
              <w:t xml:space="preserve"> assessment QLAs to highlight gaps and trends</w:t>
            </w:r>
            <w:r>
              <w:br/>
            </w:r>
            <w:r>
              <w:br/>
            </w:r>
            <w:r w:rsidRPr="45350DAB" w:rsidR="4842463B">
              <w:rPr>
                <w:rFonts w:cs="Arial"/>
                <w:b w:val="1"/>
                <w:bCs w:val="1"/>
                <w:sz w:val="22"/>
                <w:szCs w:val="22"/>
              </w:rPr>
              <w:t>Writing assessments:</w:t>
            </w:r>
            <w:r>
              <w:br/>
            </w:r>
            <w:r w:rsidRPr="45350DAB" w:rsidR="4842463B">
              <w:rPr>
                <w:rFonts w:cs="Arial"/>
                <w:sz w:val="22"/>
                <w:szCs w:val="22"/>
              </w:rPr>
              <w:t>• Jo Heffer Assessment Grids for diagnostic writing assessment</w:t>
            </w:r>
            <w:r>
              <w:br/>
            </w:r>
            <w:r w:rsidRPr="45350DAB" w:rsidR="4842463B">
              <w:rPr>
                <w:rFonts w:cs="Arial"/>
                <w:sz w:val="22"/>
                <w:szCs w:val="22"/>
              </w:rPr>
              <w:t>• Termly writing moderation with clear criteria</w:t>
            </w:r>
            <w:r>
              <w:br/>
            </w:r>
            <w:r>
              <w:br/>
            </w:r>
            <w:r w:rsidRPr="45350DAB" w:rsidR="4842463B">
              <w:rPr>
                <w:rFonts w:cs="Arial"/>
                <w:b w:val="1"/>
                <w:bCs w:val="1"/>
                <w:sz w:val="22"/>
                <w:szCs w:val="22"/>
              </w:rPr>
              <w:t>Maths assessments:</w:t>
            </w:r>
            <w:r>
              <w:br/>
            </w:r>
            <w:r w:rsidRPr="45350DAB" w:rsidR="4842463B">
              <w:rPr>
                <w:rFonts w:cs="Arial"/>
                <w:sz w:val="22"/>
                <w:szCs w:val="22"/>
              </w:rPr>
              <w:t xml:space="preserve">• Use of </w:t>
            </w:r>
            <w:r w:rsidRPr="45350DAB" w:rsidR="4842463B">
              <w:rPr>
                <w:rFonts w:cs="Arial"/>
                <w:sz w:val="22"/>
                <w:szCs w:val="22"/>
              </w:rPr>
              <w:t>PiXL</w:t>
            </w:r>
            <w:r w:rsidRPr="45350DAB" w:rsidR="4842463B">
              <w:rPr>
                <w:rFonts w:cs="Arial"/>
                <w:sz w:val="22"/>
                <w:szCs w:val="22"/>
              </w:rPr>
              <w:t xml:space="preserve"> assessment QLAs</w:t>
            </w:r>
            <w:r>
              <w:br/>
            </w:r>
            <w:r>
              <w:br/>
            </w:r>
            <w:r w:rsidRPr="45350DAB" w:rsidR="4842463B">
              <w:rPr>
                <w:rFonts w:cs="Arial"/>
                <w:b w:val="1"/>
                <w:bCs w:val="1"/>
                <w:sz w:val="22"/>
                <w:szCs w:val="22"/>
              </w:rPr>
              <w:t>Pupil progress meetings:</w:t>
            </w:r>
            <w:r w:rsidRPr="45350DAB" w:rsidR="4842463B">
              <w:rPr>
                <w:rFonts w:cs="Arial"/>
                <w:sz w:val="22"/>
                <w:szCs w:val="22"/>
              </w:rPr>
              <w:t> Regular meetings to identify pupils for targeted support.</w:t>
            </w:r>
          </w:p>
        </w:tc>
        <w:tc>
          <w:tcPr>
            <w:tcW w:w="3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E143F4" w:rsidP="00C31636" w:rsidRDefault="0013655D" w14:paraId="024B31DA" w14:textId="34D2D6F8">
            <w:pPr>
              <w:pStyle w:val="TableRowCentered"/>
              <w:ind w:left="0" w:right="0"/>
              <w:jc w:val="left"/>
              <w:rPr>
                <w:rFonts w:cs="Arial"/>
                <w:sz w:val="22"/>
                <w:szCs w:val="22"/>
              </w:rPr>
            </w:pPr>
            <w:r w:rsidRPr="0013655D">
              <w:rPr>
                <w:rFonts w:cs="Arial"/>
                <w:sz w:val="22"/>
                <w:szCs w:val="22"/>
              </w:rPr>
              <w:t>"Diagnosing pupils' needs is the first step to creating an effective Pupil Premium plan": </w:t>
            </w:r>
            <w:r w:rsidRPr="0013655D">
              <w:rPr>
                <w:rFonts w:cs="Arial"/>
                <w:i/>
                <w:iCs/>
                <w:sz w:val="22"/>
                <w:szCs w:val="22"/>
              </w:rPr>
              <w:t>EEF Guide to Pupil Premium, 2024</w:t>
            </w:r>
            <w:r w:rsidRPr="0013655D">
              <w:rPr>
                <w:rFonts w:cs="Arial"/>
                <w:sz w:val="22"/>
                <w:szCs w:val="22"/>
              </w:rPr>
              <w:br/>
            </w:r>
            <w:r w:rsidRPr="0013655D">
              <w:rPr>
                <w:rFonts w:cs="Arial"/>
                <w:sz w:val="22"/>
                <w:szCs w:val="22"/>
              </w:rPr>
              <w:br/>
            </w:r>
            <w:r w:rsidRPr="0013655D">
              <w:rPr>
                <w:rFonts w:cs="Arial"/>
                <w:sz w:val="22"/>
                <w:szCs w:val="22"/>
              </w:rPr>
              <w:t>Assessment for learning approaches show consistent positive impact: </w:t>
            </w:r>
            <w:r w:rsidRPr="0013655D">
              <w:rPr>
                <w:rFonts w:cs="Arial"/>
                <w:i/>
                <w:iCs/>
                <w:sz w:val="22"/>
                <w:szCs w:val="22"/>
              </w:rPr>
              <w:t>EEF Feedback +6 months</w:t>
            </w:r>
            <w:r w:rsidRPr="0013655D">
              <w:rPr>
                <w:rFonts w:cs="Arial"/>
                <w:sz w:val="22"/>
                <w:szCs w:val="22"/>
              </w:rPr>
              <w:br/>
            </w:r>
            <w:r w:rsidRPr="0013655D">
              <w:rPr>
                <w:rFonts w:cs="Arial"/>
                <w:sz w:val="22"/>
                <w:szCs w:val="22"/>
              </w:rPr>
              <w:br/>
            </w:r>
            <w:r w:rsidRPr="0013655D">
              <w:rPr>
                <w:rFonts w:cs="Arial"/>
                <w:sz w:val="22"/>
                <w:szCs w:val="22"/>
              </w:rPr>
              <w:t>Effective use of assessment enables teachers to adapt teaching to meet pupils' needs and close gaps quickly.</w:t>
            </w:r>
            <w:r w:rsidRPr="0013655D">
              <w:rPr>
                <w:rFonts w:cs="Arial"/>
                <w:sz w:val="22"/>
                <w:szCs w:val="22"/>
              </w:rPr>
              <w:br/>
            </w:r>
            <w:r w:rsidRPr="0013655D">
              <w:rPr>
                <w:rFonts w:cs="Arial"/>
                <w:sz w:val="22"/>
                <w:szCs w:val="22"/>
              </w:rPr>
              <w:br/>
            </w:r>
            <w:r w:rsidRPr="0013655D">
              <w:rPr>
                <w:rFonts w:cs="Arial"/>
                <w:sz w:val="22"/>
                <w:szCs w:val="22"/>
              </w:rPr>
              <w:t>Prioritising understanding pupils' current capabilities and teaching accordingly is essential: </w:t>
            </w:r>
            <w:r w:rsidRPr="0013655D">
              <w:rPr>
                <w:rFonts w:cs="Arial"/>
                <w:i/>
                <w:iCs/>
                <w:sz w:val="22"/>
                <w:szCs w:val="22"/>
              </w:rPr>
              <w:t>EEF Improving Literacy</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E143F4" w:rsidP="00C31636" w:rsidRDefault="00D531E2" w14:paraId="19C43351" w14:textId="5B4761F5">
            <w:pPr>
              <w:pStyle w:val="TableRowCentered"/>
              <w:ind w:left="0" w:right="0"/>
              <w:jc w:val="left"/>
              <w:rPr>
                <w:rFonts w:cs="Arial"/>
                <w:sz w:val="22"/>
              </w:rPr>
            </w:pPr>
            <w:r>
              <w:rPr>
                <w:rFonts w:cs="Arial"/>
                <w:sz w:val="22"/>
              </w:rPr>
              <w:t>All</w:t>
            </w:r>
          </w:p>
        </w:tc>
      </w:tr>
      <w:tr w:rsidRPr="00452D85" w:rsidR="001614CC" w:rsidTr="45350DAB" w14:paraId="4A088285" w14:textId="77777777">
        <w:tc>
          <w:tcPr>
            <w:tcW w:w="41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1614CC" w:rsidP="00C31636" w:rsidRDefault="003265C8" w14:paraId="1A3096E4" w14:textId="13FCD985">
            <w:pPr>
              <w:pStyle w:val="TableRow"/>
              <w:ind w:left="0" w:right="0"/>
              <w:rPr>
                <w:rFonts w:cs="Arial"/>
                <w:iCs/>
                <w:sz w:val="22"/>
                <w:szCs w:val="22"/>
              </w:rPr>
            </w:pPr>
            <w:r w:rsidRPr="003265C8">
              <w:rPr>
                <w:rFonts w:cs="Arial"/>
                <w:b/>
                <w:bCs/>
                <w:iCs/>
                <w:sz w:val="22"/>
                <w:szCs w:val="22"/>
              </w:rPr>
              <w:t>Curriculum development to ensure a well-sequenced, knowledge-rich curriculum</w:t>
            </w:r>
            <w:r w:rsidRPr="003265C8">
              <w:rPr>
                <w:rFonts w:cs="Arial"/>
                <w:iCs/>
                <w:sz w:val="22"/>
                <w:szCs w:val="22"/>
              </w:rPr>
              <w:br/>
            </w:r>
            <w:r w:rsidRPr="003265C8">
              <w:rPr>
                <w:rFonts w:cs="Arial"/>
                <w:iCs/>
                <w:sz w:val="22"/>
                <w:szCs w:val="22"/>
              </w:rPr>
              <w:br/>
            </w:r>
            <w:r w:rsidRPr="003265C8">
              <w:rPr>
                <w:rFonts w:cs="Arial"/>
                <w:iCs/>
                <w:sz w:val="22"/>
                <w:szCs w:val="22"/>
              </w:rPr>
              <w:t xml:space="preserve">Continued refinement of curriculum to ensure clear progression of knowledge and skills, with particular attention to </w:t>
            </w:r>
            <w:r w:rsidRPr="003265C8">
              <w:rPr>
                <w:rFonts w:cs="Arial"/>
                <w:iCs/>
                <w:sz w:val="22"/>
                <w:szCs w:val="22"/>
              </w:rPr>
              <w:t>vocabulary development across all subjects.</w:t>
            </w:r>
            <w:r w:rsidRPr="003265C8">
              <w:rPr>
                <w:rFonts w:cs="Arial"/>
                <w:iCs/>
                <w:sz w:val="22"/>
                <w:szCs w:val="22"/>
              </w:rPr>
              <w:br/>
            </w:r>
            <w:r w:rsidRPr="003265C8">
              <w:rPr>
                <w:rFonts w:cs="Arial"/>
                <w:iCs/>
                <w:sz w:val="22"/>
                <w:szCs w:val="22"/>
              </w:rPr>
              <w:br/>
            </w:r>
            <w:r w:rsidRPr="003265C8">
              <w:rPr>
                <w:rFonts w:cs="Arial"/>
                <w:iCs/>
                <w:sz w:val="22"/>
                <w:szCs w:val="22"/>
              </w:rPr>
              <w:t>Curriculum clearly identifies and prioritises the foundational knowledge and skills pupils need for later learning.</w:t>
            </w:r>
            <w:r w:rsidRPr="003265C8">
              <w:rPr>
                <w:rFonts w:cs="Arial"/>
                <w:iCs/>
                <w:sz w:val="22"/>
                <w:szCs w:val="22"/>
              </w:rPr>
              <w:br/>
            </w:r>
            <w:r w:rsidRPr="003265C8">
              <w:rPr>
                <w:rFonts w:cs="Arial"/>
                <w:iCs/>
                <w:sz w:val="22"/>
                <w:szCs w:val="22"/>
              </w:rPr>
              <w:br/>
            </w:r>
            <w:r w:rsidRPr="003265C8">
              <w:rPr>
                <w:rFonts w:cs="Arial"/>
                <w:iCs/>
                <w:sz w:val="22"/>
                <w:szCs w:val="22"/>
              </w:rPr>
              <w:t>Investment in quality non-fiction books available during lessons for other subjects to support 'reading across the curriculum'.</w:t>
            </w:r>
            <w:r w:rsidRPr="003265C8">
              <w:rPr>
                <w:rFonts w:cs="Arial"/>
                <w:iCs/>
                <w:sz w:val="22"/>
                <w:szCs w:val="22"/>
              </w:rPr>
              <w:br/>
            </w:r>
            <w:r w:rsidRPr="003265C8">
              <w:rPr>
                <w:rFonts w:cs="Arial"/>
                <w:iCs/>
                <w:sz w:val="22"/>
                <w:szCs w:val="22"/>
              </w:rPr>
              <w:br/>
            </w:r>
            <w:r w:rsidRPr="003265C8">
              <w:rPr>
                <w:rFonts w:cs="Arial"/>
                <w:iCs/>
                <w:sz w:val="22"/>
                <w:szCs w:val="22"/>
              </w:rPr>
              <w:t>Curriculum is coherently planned and sequenced so that pupils build knowledge and skills sequentially and cumulatively.</w:t>
            </w:r>
          </w:p>
        </w:tc>
        <w:tc>
          <w:tcPr>
            <w:tcW w:w="3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70A81" w:rsidR="001614CC" w:rsidP="00C31636" w:rsidRDefault="00BF5D99" w14:paraId="55195AA8" w14:textId="755BA6B3">
            <w:pPr>
              <w:pStyle w:val="TableRowCentered"/>
              <w:ind w:left="0" w:right="0"/>
              <w:jc w:val="left"/>
              <w:rPr>
                <w:rFonts w:cs="Arial"/>
                <w:sz w:val="22"/>
                <w:szCs w:val="22"/>
              </w:rPr>
            </w:pPr>
            <w:r w:rsidRPr="00BF5D99">
              <w:rPr>
                <w:rFonts w:cs="Arial"/>
                <w:sz w:val="22"/>
                <w:szCs w:val="22"/>
              </w:rPr>
              <w:t>A well-sequenced curriculum enables pupils to build knowledge systematically and retain it in long-term memory: </w:t>
            </w:r>
            <w:r w:rsidRPr="00BF5D99">
              <w:rPr>
                <w:rFonts w:cs="Arial"/>
                <w:i/>
                <w:iCs/>
                <w:sz w:val="22"/>
                <w:szCs w:val="22"/>
              </w:rPr>
              <w:t>Rosenshine's Principles of Instruction</w:t>
            </w:r>
            <w:r w:rsidRPr="00BF5D99">
              <w:rPr>
                <w:rFonts w:cs="Arial"/>
                <w:sz w:val="22"/>
                <w:szCs w:val="22"/>
              </w:rPr>
              <w:br/>
            </w:r>
            <w:r w:rsidRPr="00BF5D99">
              <w:rPr>
                <w:rFonts w:cs="Arial"/>
                <w:sz w:val="22"/>
                <w:szCs w:val="22"/>
              </w:rPr>
              <w:br/>
            </w:r>
            <w:r w:rsidRPr="00BF5D99">
              <w:rPr>
                <w:rFonts w:cs="Arial"/>
                <w:sz w:val="22"/>
                <w:szCs w:val="22"/>
              </w:rPr>
              <w:t xml:space="preserve">Reading across the curriculum </w:t>
            </w:r>
            <w:r w:rsidRPr="00BF5D99">
              <w:rPr>
                <w:rFonts w:cs="Arial"/>
                <w:sz w:val="22"/>
                <w:szCs w:val="22"/>
              </w:rPr>
              <w:t>supports knowledge development and vocabulary acquisition.</w:t>
            </w:r>
            <w:r w:rsidRPr="00BF5D99">
              <w:rPr>
                <w:rFonts w:cs="Arial"/>
                <w:sz w:val="22"/>
                <w:szCs w:val="22"/>
              </w:rPr>
              <w:br/>
            </w:r>
            <w:r w:rsidRPr="00BF5D99">
              <w:rPr>
                <w:rFonts w:cs="Arial"/>
                <w:sz w:val="22"/>
                <w:szCs w:val="22"/>
              </w:rPr>
              <w:br/>
            </w:r>
            <w:r w:rsidRPr="00BF5D99">
              <w:rPr>
                <w:rFonts w:cs="Arial"/>
                <w:sz w:val="22"/>
                <w:szCs w:val="22"/>
              </w:rPr>
              <w:t>The curriculum should clearly identify and prioritise foundational knowledge and skills pupils need for later learning.</w:t>
            </w:r>
            <w:r w:rsidRPr="00BF5D99">
              <w:rPr>
                <w:rFonts w:cs="Arial"/>
                <w:sz w:val="22"/>
                <w:szCs w:val="22"/>
              </w:rPr>
              <w:br/>
            </w:r>
            <w:r w:rsidRPr="00BF5D99">
              <w:rPr>
                <w:rFonts w:cs="Arial"/>
                <w:sz w:val="22"/>
                <w:szCs w:val="22"/>
              </w:rPr>
              <w:br/>
            </w:r>
            <w:r w:rsidRPr="00BF5D99">
              <w:rPr>
                <w:rFonts w:cs="Arial"/>
                <w:sz w:val="22"/>
                <w:szCs w:val="22"/>
              </w:rPr>
              <w:t>Decisions about the curriculum should be refined over time, based on evidence and insight from within and beyond the school.</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52D85" w:rsidR="001614CC" w:rsidP="00C31636" w:rsidRDefault="00D531E2" w14:paraId="48B7B0DA" w14:textId="30E9509A">
            <w:pPr>
              <w:pStyle w:val="TableRowCentered"/>
              <w:ind w:left="0" w:right="0"/>
              <w:jc w:val="left"/>
              <w:rPr>
                <w:rFonts w:cs="Arial"/>
                <w:sz w:val="22"/>
              </w:rPr>
            </w:pPr>
            <w:r>
              <w:rPr>
                <w:rFonts w:cs="Arial"/>
                <w:sz w:val="22"/>
              </w:rPr>
              <w:t>2, 3, 4, 5, 6</w:t>
            </w:r>
          </w:p>
        </w:tc>
      </w:tr>
    </w:tbl>
    <w:p w:rsidRPr="00452D85" w:rsidR="00E66558" w:rsidP="00ED5108" w:rsidRDefault="00E66558" w14:paraId="2A7D5522" w14:textId="77777777">
      <w:pPr>
        <w:rPr>
          <w:rFonts w:cs="Arial"/>
        </w:rPr>
      </w:pPr>
    </w:p>
    <w:p w:rsidRPr="00452D85" w:rsidR="00E66558" w:rsidP="00AA355B" w:rsidRDefault="009D71E8" w14:paraId="2A7D5523" w14:textId="5B2BE35F">
      <w:pPr>
        <w:pStyle w:val="Heading3"/>
        <w:rPr>
          <w:rFonts w:cs="Arial"/>
        </w:rPr>
      </w:pPr>
      <w:r w:rsidRPr="00452D85">
        <w:rPr>
          <w:rFonts w:cs="Arial"/>
        </w:rPr>
        <w:t xml:space="preserve">Targeted academic support (for example, </w:t>
      </w:r>
      <w:r w:rsidRPr="00452D85" w:rsidR="00D33FE5">
        <w:rPr>
          <w:rFonts w:cs="Arial"/>
        </w:rPr>
        <w:t>tutoring, one-to-one support</w:t>
      </w:r>
      <w:r w:rsidRPr="00452D85" w:rsidR="00F776E1">
        <w:rPr>
          <w:rFonts w:cs="Arial"/>
        </w:rPr>
        <w:t>,</w:t>
      </w:r>
      <w:r w:rsidRPr="00452D85" w:rsidR="00D33FE5">
        <w:rPr>
          <w:rFonts w:cs="Arial"/>
        </w:rPr>
        <w:t xml:space="preserve"> </w:t>
      </w:r>
      <w:r w:rsidRPr="00452D85">
        <w:rPr>
          <w:rFonts w:cs="Arial"/>
        </w:rPr>
        <w:t xml:space="preserve">structured interventions) </w:t>
      </w:r>
    </w:p>
    <w:p w:rsidRPr="00452D85" w:rsidR="00E66558" w:rsidRDefault="009D71E8" w14:paraId="2A7D5524" w14:textId="4AE676B6">
      <w:pPr>
        <w:rPr>
          <w:rFonts w:cs="Arial"/>
        </w:rPr>
      </w:pPr>
      <w:r w:rsidRPr="45350DAB" w:rsidR="2ECB4EFA">
        <w:rPr>
          <w:rFonts w:cs="Arial"/>
        </w:rPr>
        <w:t xml:space="preserve">Budgeted cost: </w:t>
      </w:r>
      <w:r w:rsidRPr="45350DAB" w:rsidR="745D4767">
        <w:rPr>
          <w:rFonts w:cs="Arial"/>
        </w:rPr>
        <w:t>£25,000</w:t>
      </w:r>
    </w:p>
    <w:tbl>
      <w:tblPr>
        <w:tblW w:w="5000" w:type="pct"/>
        <w:tblCellMar>
          <w:left w:w="10" w:type="dxa"/>
          <w:right w:w="10" w:type="dxa"/>
        </w:tblCellMar>
        <w:tblLook w:val="04A0" w:firstRow="1" w:lastRow="0" w:firstColumn="1" w:lastColumn="0" w:noHBand="0" w:noVBand="1"/>
      </w:tblPr>
      <w:tblGrid>
        <w:gridCol w:w="3823"/>
        <w:gridCol w:w="4246"/>
        <w:gridCol w:w="1417"/>
      </w:tblGrid>
      <w:tr w:rsidRPr="00452D85" w:rsidR="00E66558" w:rsidTr="45350DAB" w14:paraId="2A7D5528"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525" w14:textId="77777777">
            <w:pPr>
              <w:pStyle w:val="TableHeader"/>
              <w:ind w:left="0" w:right="0"/>
              <w:jc w:val="left"/>
              <w:rPr>
                <w:rFonts w:cs="Arial"/>
              </w:rPr>
            </w:pPr>
            <w:r w:rsidRPr="00452D85">
              <w:rPr>
                <w:rFonts w:cs="Arial"/>
              </w:rPr>
              <w:t>Activity</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526" w14:textId="77777777">
            <w:pPr>
              <w:pStyle w:val="TableHeader"/>
              <w:ind w:left="0" w:right="0"/>
              <w:jc w:val="left"/>
              <w:rPr>
                <w:rFonts w:cs="Arial"/>
              </w:rPr>
            </w:pPr>
            <w:r w:rsidRPr="00452D85">
              <w:rPr>
                <w:rFonts w:cs="Arial"/>
              </w:rPr>
              <w:t>Evidence that supports this approach</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527" w14:textId="77777777">
            <w:pPr>
              <w:pStyle w:val="TableHeader"/>
              <w:ind w:left="0" w:right="0"/>
              <w:jc w:val="left"/>
              <w:rPr>
                <w:rFonts w:cs="Arial"/>
              </w:rPr>
            </w:pPr>
            <w:r w:rsidRPr="00452D85">
              <w:rPr>
                <w:rFonts w:cs="Arial"/>
              </w:rPr>
              <w:t>Challenge number(s) addressed</w:t>
            </w:r>
          </w:p>
        </w:tc>
      </w:tr>
      <w:tr w:rsidRPr="00452D85" w:rsidR="00E66558" w:rsidTr="45350DAB" w14:paraId="2A7D552C"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E66558" w:rsidP="00C31636" w:rsidRDefault="00AD01DB" w14:paraId="2A7D5529" w14:textId="414C04F1">
            <w:pPr>
              <w:pStyle w:val="TableRow"/>
              <w:ind w:left="0" w:right="0"/>
              <w:rPr>
                <w:rFonts w:cs="Arial"/>
                <w:sz w:val="22"/>
                <w:szCs w:val="22"/>
              </w:rPr>
            </w:pPr>
            <w:r w:rsidRPr="00915885">
              <w:rPr>
                <w:rFonts w:cs="Arial"/>
                <w:b/>
                <w:bCs/>
                <w:sz w:val="22"/>
                <w:szCs w:val="22"/>
              </w:rPr>
              <w:t>1:1 phonics tutoring in KS1</w:t>
            </w:r>
            <w:r w:rsidRPr="00915885">
              <w:rPr>
                <w:rFonts w:cs="Arial"/>
                <w:sz w:val="22"/>
                <w:szCs w:val="22"/>
              </w:rPr>
              <w:br/>
            </w:r>
            <w:r w:rsidRPr="00915885">
              <w:rPr>
                <w:rFonts w:cs="Arial"/>
                <w:sz w:val="22"/>
                <w:szCs w:val="22"/>
              </w:rPr>
              <w:br/>
            </w:r>
            <w:r w:rsidRPr="00915885">
              <w:rPr>
                <w:rFonts w:cs="Arial"/>
                <w:sz w:val="22"/>
                <w:szCs w:val="22"/>
              </w:rPr>
              <w:t>Targeted daily phonics sessions for pupils not keeping up with the RWI programme. Delivered by trained staff following the RWI approach with additional practice and overlearning.</w:t>
            </w:r>
            <w:r w:rsidRPr="00915885">
              <w:rPr>
                <w:rFonts w:cs="Arial"/>
                <w:sz w:val="22"/>
                <w:szCs w:val="22"/>
              </w:rPr>
              <w:br/>
            </w:r>
            <w:r w:rsidRPr="00915885">
              <w:rPr>
                <w:rFonts w:cs="Arial"/>
                <w:sz w:val="22"/>
                <w:szCs w:val="22"/>
              </w:rPr>
              <w:br/>
            </w:r>
            <w:r w:rsidRPr="00915885">
              <w:rPr>
                <w:rFonts w:cs="Arial"/>
                <w:sz w:val="22"/>
                <w:szCs w:val="22"/>
              </w:rPr>
              <w:t>Protected time and regular progress checks to support 'catch up and keep up'.</w:t>
            </w:r>
            <w:r w:rsidRPr="00915885">
              <w:rPr>
                <w:rFonts w:cs="Arial"/>
                <w:sz w:val="22"/>
                <w:szCs w:val="22"/>
              </w:rPr>
              <w:br/>
            </w:r>
            <w:r w:rsidRPr="00915885">
              <w:rPr>
                <w:rFonts w:cs="Arial"/>
                <w:sz w:val="22"/>
                <w:szCs w:val="22"/>
              </w:rPr>
              <w:br/>
            </w:r>
            <w:r w:rsidRPr="00915885">
              <w:rPr>
                <w:rFonts w:cs="Arial"/>
                <w:sz w:val="22"/>
                <w:szCs w:val="22"/>
              </w:rPr>
              <w:t>Use of RWI Fast Track Tutoring for children below ARE.</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E66558" w:rsidP="00C31636" w:rsidRDefault="00AD01DB" w14:paraId="2A7D552A" w14:textId="481EB9C3">
            <w:pPr>
              <w:pStyle w:val="TableRowCentered"/>
              <w:ind w:left="0" w:right="0"/>
              <w:jc w:val="left"/>
              <w:rPr>
                <w:rFonts w:cs="Arial"/>
                <w:sz w:val="22"/>
                <w:szCs w:val="22"/>
              </w:rPr>
            </w:pPr>
            <w:r w:rsidRPr="00915885">
              <w:rPr>
                <w:rFonts w:cs="Arial"/>
                <w:sz w:val="22"/>
                <w:szCs w:val="22"/>
              </w:rPr>
              <w:t>Phonics approaches have a strong evidence base indicating a positive impact on pupils, particularly from disadvantaged backgrounds: </w:t>
            </w:r>
            <w:r w:rsidRPr="00915885">
              <w:rPr>
                <w:rFonts w:cs="Arial"/>
                <w:i/>
                <w:iCs/>
                <w:sz w:val="22"/>
                <w:szCs w:val="22"/>
              </w:rPr>
              <w:t>EEF Phonics +5 months</w:t>
            </w:r>
            <w:r w:rsidRPr="00915885">
              <w:rPr>
                <w:rFonts w:cs="Arial"/>
                <w:sz w:val="22"/>
                <w:szCs w:val="22"/>
              </w:rPr>
              <w:br/>
            </w:r>
            <w:r w:rsidRPr="00915885">
              <w:rPr>
                <w:rFonts w:cs="Arial"/>
                <w:sz w:val="22"/>
                <w:szCs w:val="22"/>
              </w:rPr>
              <w:br/>
            </w:r>
            <w:r w:rsidRPr="00915885">
              <w:rPr>
                <w:rFonts w:cs="Arial"/>
                <w:sz w:val="22"/>
                <w:szCs w:val="22"/>
              </w:rPr>
              <w:t>One-to-one tuition can be effective, providing approximately five additional months' progress on average: </w:t>
            </w:r>
            <w:r w:rsidRPr="00915885">
              <w:rPr>
                <w:rFonts w:cs="Arial"/>
                <w:i/>
                <w:iCs/>
                <w:sz w:val="22"/>
                <w:szCs w:val="22"/>
              </w:rPr>
              <w:t>EEF One-to-one Tuition +5 months</w:t>
            </w:r>
            <w:r w:rsidRPr="00915885">
              <w:rPr>
                <w:rFonts w:cs="Arial"/>
                <w:sz w:val="22"/>
                <w:szCs w:val="22"/>
              </w:rPr>
              <w:br/>
            </w:r>
            <w:r w:rsidRPr="00915885">
              <w:rPr>
                <w:rFonts w:cs="Arial"/>
                <w:sz w:val="22"/>
                <w:szCs w:val="22"/>
              </w:rPr>
              <w:br/>
            </w:r>
            <w:r w:rsidRPr="00915885">
              <w:rPr>
                <w:rFonts w:cs="Arial"/>
                <w:sz w:val="22"/>
                <w:szCs w:val="22"/>
              </w:rPr>
              <w:t>Structured 1:1 tutoring sessions with protected time and regular progress checks support pupils to catch up and keep up.</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E66558" w:rsidP="00C31636" w:rsidRDefault="00AD01DB" w14:paraId="2A7D552B" w14:textId="26463AC1">
            <w:pPr>
              <w:pStyle w:val="TableRowCentered"/>
              <w:ind w:left="0" w:right="0"/>
              <w:jc w:val="left"/>
              <w:rPr>
                <w:rFonts w:cs="Arial"/>
                <w:sz w:val="22"/>
                <w:szCs w:val="22"/>
              </w:rPr>
            </w:pPr>
            <w:r w:rsidRPr="00915885">
              <w:rPr>
                <w:rFonts w:cs="Arial"/>
                <w:sz w:val="22"/>
                <w:szCs w:val="22"/>
              </w:rPr>
              <w:t>4</w:t>
            </w:r>
          </w:p>
        </w:tc>
      </w:tr>
      <w:tr w:rsidRPr="00452D85" w:rsidR="00E66558" w:rsidTr="45350DAB" w14:paraId="2A7D5530"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E66558" w:rsidP="00C31636" w:rsidRDefault="00E50B6A" w14:paraId="2A7D552D" w14:textId="1D1AF8EA">
            <w:pPr>
              <w:pStyle w:val="TableRow"/>
              <w:ind w:left="0" w:right="0"/>
              <w:rPr>
                <w:rFonts w:cs="Arial"/>
                <w:iCs/>
                <w:sz w:val="22"/>
                <w:szCs w:val="22"/>
              </w:rPr>
            </w:pPr>
            <w:r w:rsidRPr="00915885">
              <w:rPr>
                <w:rFonts w:cs="Arial"/>
                <w:b/>
                <w:bCs/>
                <w:iCs/>
                <w:sz w:val="22"/>
                <w:szCs w:val="22"/>
              </w:rPr>
              <w:t>KS2 Fresh Start phonics catch-up programme</w:t>
            </w:r>
            <w:r w:rsidRPr="00915885">
              <w:rPr>
                <w:rFonts w:cs="Arial"/>
                <w:iCs/>
                <w:sz w:val="22"/>
                <w:szCs w:val="22"/>
              </w:rPr>
              <w:br/>
            </w:r>
            <w:r w:rsidRPr="00915885">
              <w:rPr>
                <w:rFonts w:cs="Arial"/>
                <w:iCs/>
                <w:sz w:val="22"/>
                <w:szCs w:val="22"/>
              </w:rPr>
              <w:br/>
            </w:r>
            <w:r w:rsidRPr="00915885">
              <w:rPr>
                <w:rFonts w:cs="Arial"/>
                <w:iCs/>
                <w:sz w:val="22"/>
                <w:szCs w:val="22"/>
              </w:rPr>
              <w:t>Structured intervention for older pupils (Years 5 and 6) who have not yet secured phonics knowledge and are reading below age-related expectations.</w:t>
            </w:r>
            <w:r w:rsidRPr="00915885">
              <w:rPr>
                <w:rFonts w:cs="Arial"/>
                <w:iCs/>
                <w:sz w:val="22"/>
                <w:szCs w:val="22"/>
              </w:rPr>
              <w:br/>
            </w:r>
            <w:r w:rsidRPr="00915885">
              <w:rPr>
                <w:rFonts w:cs="Arial"/>
                <w:iCs/>
                <w:sz w:val="22"/>
                <w:szCs w:val="22"/>
              </w:rPr>
              <w:br/>
            </w:r>
            <w:r w:rsidRPr="00915885">
              <w:rPr>
                <w:rFonts w:cs="Arial"/>
                <w:iCs/>
                <w:sz w:val="22"/>
                <w:szCs w:val="22"/>
              </w:rPr>
              <w:t>Fresh Start assessments completed to identify pupils requiring intervention.</w:t>
            </w:r>
            <w:r w:rsidRPr="00915885">
              <w:rPr>
                <w:rFonts w:cs="Arial"/>
                <w:iCs/>
                <w:sz w:val="22"/>
                <w:szCs w:val="22"/>
              </w:rPr>
              <w:br/>
            </w:r>
            <w:r w:rsidRPr="00915885">
              <w:rPr>
                <w:rFonts w:cs="Arial"/>
                <w:iCs/>
                <w:sz w:val="22"/>
                <w:szCs w:val="22"/>
              </w:rPr>
              <w:br/>
            </w:r>
            <w:r w:rsidRPr="00915885">
              <w:rPr>
                <w:rFonts w:cs="Arial"/>
                <w:iCs/>
                <w:sz w:val="22"/>
                <w:szCs w:val="22"/>
              </w:rPr>
              <w:t>Delivered in small groups by trained staff.</w:t>
            </w:r>
            <w:r w:rsidRPr="00915885">
              <w:rPr>
                <w:rFonts w:cs="Arial"/>
                <w:iCs/>
                <w:sz w:val="22"/>
                <w:szCs w:val="22"/>
              </w:rPr>
              <w:br/>
            </w:r>
            <w:r w:rsidRPr="00915885">
              <w:rPr>
                <w:rFonts w:cs="Arial"/>
                <w:iCs/>
                <w:sz w:val="22"/>
                <w:szCs w:val="22"/>
              </w:rPr>
              <w:br/>
            </w:r>
            <w:r w:rsidRPr="00915885">
              <w:rPr>
                <w:rFonts w:cs="Arial"/>
                <w:iCs/>
                <w:sz w:val="22"/>
                <w:szCs w:val="22"/>
              </w:rPr>
              <w:t>KS2 practice pathways created to address remaining gaps in sound knowledge.</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E66558" w:rsidP="00C31636" w:rsidRDefault="00E50B6A" w14:paraId="2A7D552E" w14:textId="14724898">
            <w:pPr>
              <w:pStyle w:val="TableRowCentered"/>
              <w:ind w:left="0" w:right="0"/>
              <w:jc w:val="left"/>
              <w:rPr>
                <w:rFonts w:cs="Arial"/>
                <w:sz w:val="22"/>
                <w:szCs w:val="22"/>
              </w:rPr>
            </w:pPr>
            <w:r w:rsidRPr="00915885">
              <w:rPr>
                <w:rFonts w:cs="Arial"/>
                <w:sz w:val="22"/>
                <w:szCs w:val="22"/>
              </w:rPr>
              <w:t>Fresh Start is specifically designed for pupils in KS2 and KS3 who have not made sufficient progress in phonics. It provides age-appropriate texts while teaching essential phonics skills.</w:t>
            </w:r>
            <w:r w:rsidRPr="00915885">
              <w:rPr>
                <w:rFonts w:cs="Arial"/>
                <w:sz w:val="22"/>
                <w:szCs w:val="22"/>
              </w:rPr>
              <w:br/>
            </w:r>
            <w:r w:rsidRPr="00915885">
              <w:rPr>
                <w:rFonts w:cs="Arial"/>
                <w:sz w:val="22"/>
                <w:szCs w:val="22"/>
              </w:rPr>
              <w:br/>
            </w:r>
            <w:r w:rsidRPr="00915885">
              <w:rPr>
                <w:rFonts w:cs="Arial"/>
                <w:sz w:val="22"/>
                <w:szCs w:val="22"/>
              </w:rPr>
              <w:t>Small group tuition has an average impact of four months' additional progress: </w:t>
            </w:r>
            <w:r w:rsidRPr="00915885">
              <w:rPr>
                <w:rFonts w:cs="Arial"/>
                <w:i/>
                <w:iCs/>
                <w:sz w:val="22"/>
                <w:szCs w:val="22"/>
              </w:rPr>
              <w:t>EEF Small Group Tuition +4 months</w:t>
            </w:r>
            <w:r w:rsidRPr="00915885">
              <w:rPr>
                <w:rFonts w:cs="Arial"/>
                <w:sz w:val="22"/>
                <w:szCs w:val="22"/>
              </w:rPr>
              <w:br/>
            </w:r>
            <w:r w:rsidRPr="00915885">
              <w:rPr>
                <w:rFonts w:cs="Arial"/>
                <w:sz w:val="22"/>
                <w:szCs w:val="22"/>
              </w:rPr>
              <w:br/>
            </w:r>
            <w:r w:rsidRPr="00915885">
              <w:rPr>
                <w:rFonts w:cs="Arial"/>
                <w:sz w:val="22"/>
                <w:szCs w:val="22"/>
              </w:rPr>
              <w:t xml:space="preserve">Most pupils benefit from an emphasis on reading fluency in Key Stage </w:t>
            </w:r>
            <w:proofErr w:type="gramStart"/>
            <w:r w:rsidRPr="00915885">
              <w:rPr>
                <w:rFonts w:cs="Arial"/>
                <w:sz w:val="22"/>
                <w:szCs w:val="22"/>
              </w:rPr>
              <w:t>2</w:t>
            </w:r>
            <w:proofErr w:type="gramEnd"/>
            <w:r w:rsidRPr="00915885">
              <w:rPr>
                <w:rFonts w:cs="Arial"/>
                <w:sz w:val="22"/>
                <w:szCs w:val="22"/>
              </w:rPr>
              <w:t xml:space="preserve"> but some </w:t>
            </w:r>
            <w:r w:rsidRPr="00915885">
              <w:rPr>
                <w:rFonts w:cs="Arial"/>
                <w:sz w:val="22"/>
                <w:szCs w:val="22"/>
              </w:rPr>
              <w:t>may continue to need support with foundational reading capabilities such as decoding: </w:t>
            </w:r>
            <w:r w:rsidRPr="00915885">
              <w:rPr>
                <w:rFonts w:cs="Arial"/>
                <w:i/>
                <w:iCs/>
                <w:sz w:val="22"/>
                <w:szCs w:val="22"/>
              </w:rPr>
              <w:t>EEF Improving Literacy in KS2</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E66558" w:rsidP="00C31636" w:rsidRDefault="00AD01DB" w14:paraId="2A7D552F" w14:textId="6F48D75A">
            <w:pPr>
              <w:pStyle w:val="TableRowCentered"/>
              <w:ind w:left="0" w:right="0"/>
              <w:jc w:val="left"/>
              <w:rPr>
                <w:rFonts w:cs="Arial"/>
                <w:sz w:val="22"/>
                <w:szCs w:val="22"/>
              </w:rPr>
            </w:pPr>
            <w:r w:rsidRPr="00915885">
              <w:rPr>
                <w:rFonts w:cs="Arial"/>
                <w:sz w:val="22"/>
                <w:szCs w:val="22"/>
              </w:rPr>
              <w:t>4</w:t>
            </w:r>
          </w:p>
        </w:tc>
      </w:tr>
      <w:tr w:rsidRPr="00452D85" w:rsidR="004367A4" w:rsidTr="45350DAB" w14:paraId="361AC8F0"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4367A4" w:rsidP="00C31636" w:rsidRDefault="00C816AD" w14:paraId="4737174D" w14:textId="65D63446">
            <w:pPr>
              <w:pStyle w:val="TableRow"/>
              <w:ind w:left="0" w:right="0"/>
              <w:rPr>
                <w:rFonts w:cs="Arial"/>
                <w:iCs/>
                <w:sz w:val="22"/>
                <w:szCs w:val="22"/>
              </w:rPr>
            </w:pPr>
            <w:r w:rsidRPr="00915885">
              <w:rPr>
                <w:rFonts w:cs="Arial"/>
                <w:b/>
                <w:bCs/>
                <w:iCs/>
                <w:sz w:val="22"/>
                <w:szCs w:val="22"/>
              </w:rPr>
              <w:t>1:1 spelling tutoring for identified KS2 pupils</w:t>
            </w:r>
            <w:r w:rsidRPr="00915885">
              <w:rPr>
                <w:rFonts w:cs="Arial"/>
                <w:iCs/>
                <w:sz w:val="22"/>
                <w:szCs w:val="22"/>
              </w:rPr>
              <w:br/>
            </w:r>
            <w:r w:rsidRPr="00915885">
              <w:rPr>
                <w:rFonts w:cs="Arial"/>
                <w:iCs/>
                <w:sz w:val="22"/>
                <w:szCs w:val="22"/>
              </w:rPr>
              <w:br/>
            </w:r>
            <w:r w:rsidRPr="00915885">
              <w:rPr>
                <w:rFonts w:cs="Arial"/>
                <w:iCs/>
                <w:sz w:val="22"/>
                <w:szCs w:val="22"/>
              </w:rPr>
              <w:t>Targeted support for pupils with persistent spelling difficulties, using structured spelling programmes (RWI spelling scheme) and multisensory approaches.</w:t>
            </w:r>
            <w:r w:rsidRPr="00915885">
              <w:rPr>
                <w:rFonts w:cs="Arial"/>
                <w:iCs/>
                <w:sz w:val="22"/>
                <w:szCs w:val="22"/>
              </w:rPr>
              <w:br/>
            </w:r>
            <w:r w:rsidRPr="00915885">
              <w:rPr>
                <w:rFonts w:cs="Arial"/>
                <w:iCs/>
                <w:sz w:val="22"/>
                <w:szCs w:val="22"/>
              </w:rPr>
              <w:br/>
            </w:r>
            <w:r w:rsidRPr="00915885">
              <w:rPr>
                <w:rFonts w:cs="Arial"/>
                <w:iCs/>
                <w:sz w:val="22"/>
                <w:szCs w:val="22"/>
              </w:rPr>
              <w:t>Use of 'stage not age' groupings for phonics and spelling.</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4367A4" w:rsidP="00C31636" w:rsidRDefault="001F2692" w14:paraId="2785C269" w14:textId="32935C02">
            <w:pPr>
              <w:pStyle w:val="TableRowCentered"/>
              <w:ind w:left="0" w:right="0"/>
              <w:jc w:val="left"/>
              <w:rPr>
                <w:rFonts w:cs="Arial"/>
                <w:sz w:val="22"/>
                <w:szCs w:val="22"/>
              </w:rPr>
            </w:pPr>
            <w:r w:rsidRPr="00915885">
              <w:rPr>
                <w:rFonts w:cs="Arial"/>
                <w:sz w:val="22"/>
                <w:szCs w:val="22"/>
              </w:rPr>
              <w:t>Individualised instruction allows teaching to be tailored to pupil needs: </w:t>
            </w:r>
            <w:r w:rsidRPr="00915885">
              <w:rPr>
                <w:rFonts w:cs="Arial"/>
                <w:i/>
                <w:iCs/>
                <w:sz w:val="22"/>
                <w:szCs w:val="22"/>
              </w:rPr>
              <w:t>EEF Individualised Instruction +4 months</w:t>
            </w:r>
            <w:r w:rsidRPr="00915885">
              <w:rPr>
                <w:rFonts w:cs="Arial"/>
                <w:sz w:val="22"/>
                <w:szCs w:val="22"/>
              </w:rPr>
              <w:br/>
            </w:r>
            <w:r w:rsidRPr="00915885">
              <w:rPr>
                <w:rFonts w:cs="Arial"/>
                <w:sz w:val="22"/>
                <w:szCs w:val="22"/>
              </w:rPr>
              <w:br/>
            </w:r>
            <w:r w:rsidRPr="00915885">
              <w:rPr>
                <w:rFonts w:cs="Arial"/>
                <w:sz w:val="22"/>
                <w:szCs w:val="22"/>
              </w:rPr>
              <w:t>Explicit teaching of spelling patterns and rules supports pupils to become more accurate writers.</w:t>
            </w:r>
            <w:r w:rsidRPr="00915885">
              <w:rPr>
                <w:rFonts w:cs="Arial"/>
                <w:sz w:val="22"/>
                <w:szCs w:val="22"/>
              </w:rPr>
              <w:br/>
            </w:r>
            <w:r w:rsidRPr="00915885">
              <w:rPr>
                <w:rFonts w:cs="Arial"/>
                <w:sz w:val="22"/>
                <w:szCs w:val="22"/>
              </w:rPr>
              <w:br/>
            </w:r>
            <w:r w:rsidRPr="00915885">
              <w:rPr>
                <w:rFonts w:cs="Arial"/>
                <w:sz w:val="22"/>
                <w:szCs w:val="22"/>
              </w:rPr>
              <w:t>When transcription and sentence skills are not fluent, cognitive load is diverted away from composition.</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4367A4" w:rsidP="00C31636" w:rsidRDefault="00D603EC" w14:paraId="517FFD07" w14:textId="11A0696C">
            <w:pPr>
              <w:pStyle w:val="TableRowCentered"/>
              <w:ind w:left="0" w:right="0"/>
              <w:jc w:val="left"/>
              <w:rPr>
                <w:rFonts w:cs="Arial"/>
                <w:sz w:val="22"/>
                <w:szCs w:val="22"/>
              </w:rPr>
            </w:pPr>
            <w:r w:rsidRPr="00915885">
              <w:rPr>
                <w:rFonts w:cs="Arial"/>
                <w:sz w:val="22"/>
                <w:szCs w:val="22"/>
              </w:rPr>
              <w:t>5</w:t>
            </w:r>
          </w:p>
        </w:tc>
      </w:tr>
      <w:tr w:rsidRPr="00452D85" w:rsidR="00C4169B" w:rsidTr="45350DAB" w14:paraId="068C7C35"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C4169B" w:rsidP="00C31636" w:rsidRDefault="001C4D44" w14:paraId="52661637" w14:textId="5178CFA7">
            <w:pPr>
              <w:pStyle w:val="TableRow"/>
              <w:ind w:left="0" w:right="0"/>
              <w:rPr>
                <w:rFonts w:cs="Arial"/>
                <w:iCs/>
                <w:sz w:val="22"/>
                <w:szCs w:val="22"/>
              </w:rPr>
            </w:pPr>
            <w:r w:rsidRPr="00915885">
              <w:rPr>
                <w:rFonts w:cs="Arial"/>
                <w:b/>
                <w:bCs/>
                <w:iCs/>
                <w:sz w:val="22"/>
                <w:szCs w:val="22"/>
              </w:rPr>
              <w:t>Year 6 booster interventions in reading, writing and maths</w:t>
            </w:r>
            <w:r w:rsidRPr="00915885">
              <w:rPr>
                <w:rFonts w:cs="Arial"/>
                <w:iCs/>
                <w:sz w:val="22"/>
                <w:szCs w:val="22"/>
              </w:rPr>
              <w:br/>
            </w:r>
            <w:r w:rsidRPr="00915885">
              <w:rPr>
                <w:rFonts w:cs="Arial"/>
                <w:iCs/>
                <w:sz w:val="22"/>
                <w:szCs w:val="22"/>
              </w:rPr>
              <w:br/>
            </w:r>
            <w:r w:rsidRPr="00915885">
              <w:rPr>
                <w:rFonts w:cs="Arial"/>
                <w:iCs/>
                <w:sz w:val="22"/>
                <w:szCs w:val="22"/>
              </w:rPr>
              <w:t>Small group sessions focusing on addressing gaps in knowledge and building confidence in preparation for end of KS2 assessments.</w:t>
            </w:r>
            <w:r w:rsidRPr="00915885">
              <w:rPr>
                <w:rFonts w:cs="Arial"/>
                <w:iCs/>
                <w:sz w:val="22"/>
                <w:szCs w:val="22"/>
              </w:rPr>
              <w:br/>
            </w:r>
            <w:r w:rsidRPr="00915885">
              <w:rPr>
                <w:rFonts w:cs="Arial"/>
                <w:iCs/>
                <w:sz w:val="22"/>
                <w:szCs w:val="22"/>
              </w:rPr>
              <w:br/>
            </w:r>
            <w:r w:rsidRPr="00915885">
              <w:rPr>
                <w:rFonts w:cs="Arial"/>
                <w:iCs/>
                <w:sz w:val="22"/>
                <w:szCs w:val="22"/>
              </w:rPr>
              <w:t>Priority given to disadvantaged pupils working just below age-related expectations.</w:t>
            </w:r>
            <w:r w:rsidRPr="00915885">
              <w:rPr>
                <w:rFonts w:cs="Arial"/>
                <w:iCs/>
                <w:sz w:val="22"/>
                <w:szCs w:val="22"/>
              </w:rPr>
              <w:br/>
            </w:r>
            <w:r w:rsidRPr="00915885">
              <w:rPr>
                <w:rFonts w:cs="Arial"/>
                <w:iCs/>
                <w:sz w:val="22"/>
                <w:szCs w:val="22"/>
              </w:rPr>
              <w:br/>
            </w:r>
            <w:r w:rsidRPr="00915885">
              <w:rPr>
                <w:rFonts w:cs="Arial"/>
                <w:iCs/>
                <w:sz w:val="22"/>
                <w:szCs w:val="22"/>
              </w:rPr>
              <w:t xml:space="preserve">Use of </w:t>
            </w:r>
            <w:proofErr w:type="spellStart"/>
            <w:r w:rsidRPr="00915885">
              <w:rPr>
                <w:rFonts w:cs="Arial"/>
                <w:iCs/>
                <w:sz w:val="22"/>
                <w:szCs w:val="22"/>
              </w:rPr>
              <w:t>PiXL</w:t>
            </w:r>
            <w:proofErr w:type="spellEnd"/>
            <w:r w:rsidRPr="00915885">
              <w:rPr>
                <w:rFonts w:cs="Arial"/>
                <w:iCs/>
                <w:sz w:val="22"/>
                <w:szCs w:val="22"/>
              </w:rPr>
              <w:t xml:space="preserve"> therapies to teach misconceptions, gaps, reading skills and comprehension.</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C4169B" w:rsidP="00C31636" w:rsidRDefault="001C4D44" w14:paraId="316F23E8" w14:textId="3D7FB976">
            <w:pPr>
              <w:pStyle w:val="TableRowCentered"/>
              <w:ind w:left="0" w:right="0"/>
              <w:jc w:val="left"/>
              <w:rPr>
                <w:rFonts w:cs="Arial"/>
                <w:sz w:val="22"/>
                <w:szCs w:val="22"/>
              </w:rPr>
            </w:pPr>
            <w:r w:rsidRPr="00915885">
              <w:rPr>
                <w:rFonts w:cs="Arial"/>
                <w:sz w:val="22"/>
                <w:szCs w:val="22"/>
              </w:rPr>
              <w:t>Small group tuition offers an opportunity for greater levels of interaction and feedback compared to whole class teaching, which can support pupils to overcome barriers to learning: </w:t>
            </w:r>
            <w:r w:rsidRPr="00915885">
              <w:rPr>
                <w:rFonts w:cs="Arial"/>
                <w:i/>
                <w:iCs/>
                <w:sz w:val="22"/>
                <w:szCs w:val="22"/>
              </w:rPr>
              <w:t>EEF Small Group Tuition +4 months</w:t>
            </w:r>
            <w:r w:rsidRPr="00915885">
              <w:rPr>
                <w:rFonts w:cs="Arial"/>
                <w:sz w:val="22"/>
                <w:szCs w:val="22"/>
              </w:rPr>
              <w:br/>
            </w:r>
            <w:r w:rsidRPr="00915885">
              <w:rPr>
                <w:rFonts w:cs="Arial"/>
                <w:sz w:val="22"/>
                <w:szCs w:val="22"/>
              </w:rPr>
              <w:br/>
            </w:r>
            <w:r w:rsidRPr="00915885">
              <w:rPr>
                <w:rFonts w:cs="Arial"/>
                <w:sz w:val="22"/>
                <w:szCs w:val="22"/>
              </w:rPr>
              <w:t>Targeted intervention in Y6 can help pupils consolidate learning and achieve expected standards.</w:t>
            </w:r>
            <w:r w:rsidRPr="00915885">
              <w:rPr>
                <w:rFonts w:cs="Arial"/>
                <w:sz w:val="22"/>
                <w:szCs w:val="22"/>
              </w:rPr>
              <w:br/>
            </w:r>
            <w:r w:rsidRPr="00915885">
              <w:rPr>
                <w:rFonts w:cs="Arial"/>
                <w:sz w:val="22"/>
                <w:szCs w:val="22"/>
              </w:rPr>
              <w:br/>
            </w:r>
            <w:r w:rsidRPr="00915885">
              <w:rPr>
                <w:rFonts w:cs="Arial"/>
                <w:sz w:val="22"/>
                <w:szCs w:val="22"/>
              </w:rPr>
              <w:t>Supplementing teaching with targeted interventions can address specific gaps.</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C4169B" w:rsidP="00C31636" w:rsidRDefault="00D603EC" w14:paraId="0FC152A7" w14:textId="247B8D18">
            <w:pPr>
              <w:pStyle w:val="TableRowCentered"/>
              <w:ind w:left="0" w:right="0"/>
              <w:jc w:val="left"/>
              <w:rPr>
                <w:rFonts w:cs="Arial"/>
                <w:sz w:val="22"/>
                <w:szCs w:val="22"/>
              </w:rPr>
            </w:pPr>
            <w:r w:rsidRPr="00915885">
              <w:rPr>
                <w:rFonts w:cs="Arial"/>
                <w:sz w:val="22"/>
                <w:szCs w:val="22"/>
              </w:rPr>
              <w:t>4, 5, 6</w:t>
            </w:r>
          </w:p>
        </w:tc>
      </w:tr>
      <w:tr w:rsidRPr="00452D85" w:rsidR="00C4169B" w:rsidTr="45350DAB" w14:paraId="520F346B"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C4169B" w:rsidP="00C31636" w:rsidRDefault="0053731F" w14:paraId="47AC9F47" w14:textId="36B40F95">
            <w:pPr>
              <w:pStyle w:val="TableRow"/>
              <w:ind w:left="0" w:right="0"/>
              <w:rPr>
                <w:rFonts w:cs="Arial"/>
                <w:iCs/>
                <w:sz w:val="22"/>
                <w:szCs w:val="22"/>
              </w:rPr>
            </w:pPr>
            <w:r w:rsidRPr="00915885">
              <w:rPr>
                <w:rFonts w:cs="Arial"/>
                <w:b/>
                <w:bCs/>
                <w:iCs/>
                <w:sz w:val="22"/>
                <w:szCs w:val="22"/>
              </w:rPr>
              <w:t>Rapid Maths intervention</w:t>
            </w:r>
            <w:r w:rsidRPr="00915885">
              <w:rPr>
                <w:rFonts w:cs="Arial"/>
                <w:iCs/>
                <w:sz w:val="22"/>
                <w:szCs w:val="22"/>
              </w:rPr>
              <w:br/>
            </w:r>
            <w:r w:rsidRPr="00915885">
              <w:rPr>
                <w:rFonts w:cs="Arial"/>
                <w:iCs/>
                <w:sz w:val="22"/>
                <w:szCs w:val="22"/>
              </w:rPr>
              <w:br/>
            </w:r>
            <w:r w:rsidRPr="00915885">
              <w:rPr>
                <w:rFonts w:cs="Arial"/>
                <w:iCs/>
                <w:sz w:val="22"/>
                <w:szCs w:val="22"/>
              </w:rPr>
              <w:t>Structured programme targeting pupils who lack fluency in key number facts and basic calculation skills.</w:t>
            </w:r>
            <w:r w:rsidRPr="00915885">
              <w:rPr>
                <w:rFonts w:cs="Arial"/>
                <w:iCs/>
                <w:sz w:val="22"/>
                <w:szCs w:val="22"/>
              </w:rPr>
              <w:br/>
            </w:r>
            <w:r w:rsidRPr="00915885">
              <w:rPr>
                <w:rFonts w:cs="Arial"/>
                <w:iCs/>
                <w:sz w:val="22"/>
                <w:szCs w:val="22"/>
              </w:rPr>
              <w:br/>
            </w:r>
            <w:r w:rsidRPr="00915885">
              <w:rPr>
                <w:rFonts w:cs="Arial"/>
                <w:iCs/>
                <w:sz w:val="22"/>
                <w:szCs w:val="22"/>
              </w:rPr>
              <w:t xml:space="preserve">Focus on developing automaticity to free up working </w:t>
            </w:r>
            <w:r w:rsidRPr="00915885" w:rsidR="0044441D">
              <w:rPr>
                <w:rFonts w:cs="Arial"/>
                <w:bCs/>
                <w:iCs/>
                <w:sz w:val="22"/>
                <w:szCs w:val="22"/>
              </w:rPr>
              <w:t>m</w:t>
            </w:r>
            <w:r w:rsidRPr="00915885">
              <w:rPr>
                <w:rFonts w:cs="Arial"/>
                <w:bCs/>
                <w:iCs/>
                <w:sz w:val="22"/>
                <w:szCs w:val="22"/>
              </w:rPr>
              <w:t>emory</w:t>
            </w:r>
            <w:r w:rsidRPr="00915885">
              <w:rPr>
                <w:rFonts w:cs="Arial"/>
                <w:iCs/>
                <w:sz w:val="22"/>
                <w:szCs w:val="22"/>
              </w:rPr>
              <w:t xml:space="preserve"> for problem-solving.</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C4169B" w:rsidP="00C31636" w:rsidRDefault="0053731F" w14:paraId="44673787" w14:textId="759BDA6E">
            <w:pPr>
              <w:pStyle w:val="TableRowCentered"/>
              <w:ind w:left="0" w:right="0"/>
              <w:jc w:val="left"/>
              <w:rPr>
                <w:rFonts w:cs="Arial"/>
                <w:sz w:val="22"/>
                <w:szCs w:val="22"/>
              </w:rPr>
            </w:pPr>
            <w:r w:rsidRPr="00915885">
              <w:rPr>
                <w:rFonts w:cs="Arial"/>
                <w:sz w:val="22"/>
                <w:szCs w:val="22"/>
              </w:rPr>
              <w:t>Fluency in number facts is essential for accessing more complex mathematics. Interventions that develop automaticity show positive impact.</w:t>
            </w:r>
            <w:r w:rsidRPr="00915885">
              <w:rPr>
                <w:rFonts w:cs="Arial"/>
                <w:sz w:val="22"/>
                <w:szCs w:val="22"/>
              </w:rPr>
              <w:br/>
            </w:r>
            <w:r w:rsidRPr="00915885">
              <w:rPr>
                <w:rFonts w:cs="Arial"/>
                <w:sz w:val="22"/>
                <w:szCs w:val="22"/>
              </w:rPr>
              <w:br/>
            </w:r>
            <w:r w:rsidRPr="00915885">
              <w:rPr>
                <w:rFonts w:cs="Arial"/>
                <w:i/>
                <w:iCs/>
                <w:sz w:val="22"/>
                <w:szCs w:val="22"/>
              </w:rPr>
              <w:t>EEF Mathematics at KS2</w:t>
            </w:r>
            <w:r w:rsidRPr="00915885">
              <w:rPr>
                <w:rFonts w:cs="Arial"/>
                <w:sz w:val="22"/>
                <w:szCs w:val="22"/>
              </w:rPr>
              <w:t> recommends ensuring pupils have fluent recall of number facts.</w:t>
            </w:r>
            <w:r w:rsidRPr="00915885">
              <w:rPr>
                <w:rFonts w:cs="Arial"/>
                <w:sz w:val="22"/>
                <w:szCs w:val="22"/>
              </w:rPr>
              <w:br/>
            </w:r>
            <w:r w:rsidRPr="00915885">
              <w:rPr>
                <w:rFonts w:cs="Arial"/>
                <w:sz w:val="22"/>
                <w:szCs w:val="22"/>
              </w:rPr>
              <w:br/>
            </w:r>
            <w:r w:rsidRPr="00915885">
              <w:rPr>
                <w:rFonts w:cs="Arial"/>
                <w:sz w:val="22"/>
                <w:szCs w:val="22"/>
              </w:rPr>
              <w:t>When basic skills are not automatic, cognitive resources are diverted from problem-solving.</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C4169B" w:rsidP="00C31636" w:rsidRDefault="00D603EC" w14:paraId="46CA1833" w14:textId="32E08712">
            <w:pPr>
              <w:pStyle w:val="TableRowCentered"/>
              <w:ind w:left="0" w:right="0"/>
              <w:jc w:val="left"/>
              <w:rPr>
                <w:rFonts w:cs="Arial"/>
                <w:sz w:val="22"/>
                <w:szCs w:val="22"/>
              </w:rPr>
            </w:pPr>
            <w:r w:rsidRPr="00915885">
              <w:rPr>
                <w:rFonts w:cs="Arial"/>
                <w:sz w:val="22"/>
                <w:szCs w:val="22"/>
              </w:rPr>
              <w:t>6</w:t>
            </w:r>
          </w:p>
        </w:tc>
      </w:tr>
      <w:tr w:rsidRPr="00452D85" w:rsidR="003A767B" w:rsidTr="45350DAB" w14:paraId="4B45D1B4"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3A767B" w:rsidP="00C31636" w:rsidRDefault="0044441D" w14:paraId="247E25FA" w14:textId="3275874C">
            <w:pPr>
              <w:pStyle w:val="TableRow"/>
              <w:ind w:left="0" w:right="0"/>
              <w:rPr>
                <w:rFonts w:cs="Arial"/>
                <w:b/>
                <w:bCs/>
                <w:iCs/>
                <w:sz w:val="22"/>
                <w:szCs w:val="22"/>
              </w:rPr>
            </w:pPr>
            <w:r w:rsidRPr="00915885">
              <w:rPr>
                <w:rFonts w:cs="Arial"/>
                <w:b/>
                <w:bCs/>
                <w:iCs/>
                <w:sz w:val="22"/>
                <w:szCs w:val="22"/>
              </w:rPr>
              <w:t>Occupational Therapy (OT) intervention</w:t>
            </w:r>
            <w:r w:rsidRPr="00915885">
              <w:rPr>
                <w:rFonts w:cs="Arial"/>
                <w:b/>
                <w:bCs/>
                <w:iCs/>
                <w:sz w:val="22"/>
                <w:szCs w:val="22"/>
              </w:rPr>
              <w:br/>
            </w:r>
            <w:r w:rsidRPr="00915885">
              <w:rPr>
                <w:rFonts w:cs="Arial"/>
                <w:b/>
                <w:bCs/>
                <w:iCs/>
                <w:sz w:val="22"/>
                <w:szCs w:val="22"/>
              </w:rPr>
              <w:br/>
            </w:r>
            <w:r w:rsidRPr="00915885">
              <w:rPr>
                <w:rFonts w:cs="Arial"/>
                <w:iCs/>
                <w:sz w:val="22"/>
                <w:szCs w:val="22"/>
              </w:rPr>
              <w:t>Targeted support for pupils with fine motor difficulties affecting their ability to write fluently and access the curriculum.</w:t>
            </w:r>
            <w:r w:rsidRPr="00915885">
              <w:rPr>
                <w:rFonts w:cs="Arial"/>
                <w:iCs/>
                <w:sz w:val="22"/>
                <w:szCs w:val="22"/>
              </w:rPr>
              <w:br/>
            </w:r>
            <w:r w:rsidRPr="00915885">
              <w:rPr>
                <w:rFonts w:cs="Arial"/>
                <w:iCs/>
                <w:sz w:val="22"/>
                <w:szCs w:val="22"/>
              </w:rPr>
              <w:br/>
            </w:r>
            <w:r w:rsidRPr="00915885">
              <w:rPr>
                <w:rFonts w:cs="Arial"/>
                <w:iCs/>
                <w:sz w:val="22"/>
                <w:szCs w:val="22"/>
              </w:rPr>
              <w:t>Delivered by trained staff following OT recommendations.</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3A767B" w:rsidP="00C31636" w:rsidRDefault="00260AFD" w14:paraId="1683A20B" w14:textId="5353677B">
            <w:pPr>
              <w:pStyle w:val="TableRowCentered"/>
              <w:ind w:left="0" w:right="0"/>
              <w:jc w:val="left"/>
              <w:rPr>
                <w:rFonts w:cs="Arial"/>
                <w:sz w:val="22"/>
                <w:szCs w:val="22"/>
              </w:rPr>
            </w:pPr>
            <w:r w:rsidRPr="00915885">
              <w:rPr>
                <w:rFonts w:cs="Arial"/>
                <w:sz w:val="22"/>
                <w:szCs w:val="22"/>
              </w:rPr>
              <w:t>Fine motor skills are essential for writing fluency. Targeted intervention can improve pupils' ability to record their learning effectively.</w:t>
            </w:r>
            <w:r w:rsidRPr="00915885">
              <w:rPr>
                <w:rFonts w:cs="Arial"/>
                <w:sz w:val="22"/>
                <w:szCs w:val="22"/>
              </w:rPr>
              <w:br/>
            </w:r>
            <w:r w:rsidRPr="00915885">
              <w:rPr>
                <w:rFonts w:cs="Arial"/>
                <w:sz w:val="22"/>
                <w:szCs w:val="22"/>
              </w:rPr>
              <w:br/>
            </w:r>
            <w:r w:rsidRPr="00915885">
              <w:rPr>
                <w:rFonts w:cs="Arial"/>
                <w:sz w:val="22"/>
                <w:szCs w:val="22"/>
              </w:rPr>
              <w:t>Removing barriers to learning enables pupils to access high-quality teaching: </w:t>
            </w:r>
            <w:r w:rsidRPr="00915885">
              <w:rPr>
                <w:rFonts w:cs="Arial"/>
                <w:i/>
                <w:iCs/>
                <w:sz w:val="22"/>
                <w:szCs w:val="22"/>
              </w:rPr>
              <w:t>EEF SEND Evidence Review</w:t>
            </w:r>
            <w:r w:rsidRPr="00915885">
              <w:rPr>
                <w:rFonts w:cs="Arial"/>
                <w:sz w:val="22"/>
                <w:szCs w:val="22"/>
              </w:rPr>
              <w:br/>
            </w:r>
            <w:r w:rsidRPr="00915885">
              <w:rPr>
                <w:rFonts w:cs="Arial"/>
                <w:sz w:val="22"/>
                <w:szCs w:val="22"/>
              </w:rPr>
              <w:br/>
            </w:r>
            <w:r w:rsidRPr="00915885">
              <w:rPr>
                <w:rFonts w:cs="Arial"/>
                <w:sz w:val="22"/>
                <w:szCs w:val="22"/>
              </w:rPr>
              <w:t>When transcription is not fluent, pupils cannot focus on composition.</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3A767B" w:rsidP="00C31636" w:rsidRDefault="00D603EC" w14:paraId="52EC38A4" w14:textId="142D32BF">
            <w:pPr>
              <w:pStyle w:val="TableRowCentered"/>
              <w:ind w:left="0" w:right="0"/>
              <w:jc w:val="left"/>
              <w:rPr>
                <w:rFonts w:cs="Arial"/>
                <w:sz w:val="22"/>
                <w:szCs w:val="22"/>
              </w:rPr>
            </w:pPr>
            <w:r w:rsidRPr="00915885">
              <w:rPr>
                <w:rFonts w:cs="Arial"/>
                <w:sz w:val="22"/>
                <w:szCs w:val="22"/>
              </w:rPr>
              <w:t>1, 5</w:t>
            </w:r>
          </w:p>
        </w:tc>
      </w:tr>
      <w:tr w:rsidRPr="00452D85" w:rsidR="00720648" w:rsidTr="45350DAB" w14:paraId="4D394D02"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720648" w:rsidP="00C31636" w:rsidRDefault="00260AFD" w14:paraId="1561C082" w14:textId="6F71DA08">
            <w:pPr>
              <w:pStyle w:val="TableRow"/>
              <w:ind w:left="0" w:right="0"/>
              <w:rPr>
                <w:rFonts w:cs="Arial"/>
                <w:iCs/>
                <w:sz w:val="22"/>
                <w:szCs w:val="22"/>
              </w:rPr>
            </w:pPr>
            <w:r w:rsidRPr="00915885">
              <w:rPr>
                <w:rFonts w:cs="Arial"/>
                <w:b/>
                <w:bCs/>
                <w:iCs/>
                <w:sz w:val="22"/>
                <w:szCs w:val="22"/>
              </w:rPr>
              <w:t>ELSA provision</w:t>
            </w:r>
            <w:r w:rsidRPr="00915885">
              <w:rPr>
                <w:rFonts w:cs="Arial"/>
                <w:iCs/>
                <w:sz w:val="22"/>
                <w:szCs w:val="22"/>
              </w:rPr>
              <w:br/>
            </w:r>
            <w:r w:rsidRPr="00915885">
              <w:rPr>
                <w:rFonts w:cs="Arial"/>
                <w:iCs/>
                <w:sz w:val="22"/>
                <w:szCs w:val="22"/>
              </w:rPr>
              <w:br/>
            </w:r>
            <w:r w:rsidRPr="00915885">
              <w:rPr>
                <w:rFonts w:cs="Arial"/>
                <w:iCs/>
                <w:sz w:val="22"/>
                <w:szCs w:val="22"/>
              </w:rPr>
              <w:t>1:1 and small group sessions delivered by trained ELSA practitioner</w:t>
            </w:r>
            <w:r w:rsidRPr="00915885" w:rsidR="009C70CD">
              <w:rPr>
                <w:rFonts w:cs="Arial"/>
                <w:iCs/>
                <w:sz w:val="22"/>
                <w:szCs w:val="22"/>
              </w:rPr>
              <w:t>, with d</w:t>
            </w:r>
            <w:r w:rsidRPr="00915885">
              <w:rPr>
                <w:rFonts w:cs="Arial"/>
                <w:iCs/>
                <w:sz w:val="22"/>
                <w:szCs w:val="22"/>
              </w:rPr>
              <w:t>isadvantaged pupils prioritised.</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720648" w:rsidP="00C31636" w:rsidRDefault="009C70CD" w14:paraId="622302B5" w14:textId="61B46989">
            <w:pPr>
              <w:pStyle w:val="TableRowCentered"/>
              <w:ind w:left="0" w:right="0"/>
              <w:jc w:val="left"/>
              <w:rPr>
                <w:rFonts w:cs="Arial"/>
                <w:sz w:val="22"/>
                <w:szCs w:val="22"/>
              </w:rPr>
            </w:pPr>
            <w:r w:rsidRPr="00915885">
              <w:rPr>
                <w:rFonts w:cs="Arial"/>
                <w:sz w:val="22"/>
                <w:szCs w:val="22"/>
              </w:rPr>
              <w:t>A growing body of evidence indicates that enhancing social, emotional and behavioural skills is a key determinant to young people's mental health and wellbeing, and supports them in achieving positive outcomes in school: </w:t>
            </w:r>
            <w:r w:rsidRPr="00915885">
              <w:rPr>
                <w:rFonts w:cs="Arial"/>
                <w:i/>
                <w:iCs/>
                <w:sz w:val="22"/>
                <w:szCs w:val="22"/>
              </w:rPr>
              <w:t>Early Intervention Foundation</w:t>
            </w:r>
            <w:r w:rsidRPr="00915885">
              <w:rPr>
                <w:rFonts w:cs="Arial"/>
                <w:sz w:val="22"/>
                <w:szCs w:val="22"/>
              </w:rPr>
              <w:br/>
            </w:r>
            <w:r w:rsidRPr="00915885">
              <w:rPr>
                <w:rFonts w:cs="Arial"/>
                <w:sz w:val="22"/>
                <w:szCs w:val="22"/>
              </w:rPr>
              <w:br/>
            </w:r>
            <w:r w:rsidRPr="00915885">
              <w:rPr>
                <w:rFonts w:cs="Arial"/>
                <w:sz w:val="22"/>
                <w:szCs w:val="22"/>
              </w:rPr>
              <w:t>Social and emotional learning interventions show an average impact of four months' additional progress: </w:t>
            </w:r>
            <w:r w:rsidRPr="00915885">
              <w:rPr>
                <w:rFonts w:cs="Arial"/>
                <w:i/>
                <w:iCs/>
                <w:sz w:val="22"/>
                <w:szCs w:val="22"/>
              </w:rPr>
              <w:t>EEF SEL +4 months</w:t>
            </w:r>
            <w:r w:rsidRPr="00915885">
              <w:rPr>
                <w:rFonts w:cs="Arial"/>
                <w:sz w:val="22"/>
                <w:szCs w:val="22"/>
              </w:rPr>
              <w:br/>
            </w:r>
            <w:r w:rsidRPr="00915885">
              <w:rPr>
                <w:rFonts w:cs="Arial"/>
                <w:sz w:val="22"/>
                <w:szCs w:val="22"/>
              </w:rPr>
              <w:br/>
            </w:r>
            <w:r w:rsidRPr="00915885">
              <w:rPr>
                <w:rFonts w:cs="Arial"/>
                <w:sz w:val="22"/>
                <w:szCs w:val="22"/>
              </w:rPr>
              <w:t>Pupils who need support are offered accredited in-house provision to address barriers to learning.</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720648" w:rsidP="00C31636" w:rsidRDefault="00D603EC" w14:paraId="742BBE88" w14:textId="079F923C">
            <w:pPr>
              <w:pStyle w:val="TableRowCentered"/>
              <w:ind w:left="0" w:right="0"/>
              <w:jc w:val="left"/>
              <w:rPr>
                <w:rFonts w:cs="Arial"/>
                <w:sz w:val="22"/>
                <w:szCs w:val="22"/>
              </w:rPr>
            </w:pPr>
            <w:r w:rsidRPr="00915885">
              <w:rPr>
                <w:rFonts w:cs="Arial"/>
                <w:sz w:val="22"/>
                <w:szCs w:val="22"/>
              </w:rPr>
              <w:t>7, 8, 10</w:t>
            </w:r>
          </w:p>
        </w:tc>
      </w:tr>
      <w:tr w:rsidRPr="00452D85" w:rsidR="00907639" w:rsidTr="45350DAB" w14:paraId="60137223"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907639" w:rsidP="45350DAB" w:rsidRDefault="001714BD" w14:paraId="6405660C" w14:textId="5D385D12">
            <w:pPr>
              <w:pStyle w:val="TableRow"/>
              <w:ind w:left="0" w:right="0"/>
              <w:rPr>
                <w:rFonts w:cs="Arial"/>
                <w:sz w:val="22"/>
                <w:szCs w:val="22"/>
              </w:rPr>
            </w:pPr>
            <w:r w:rsidRPr="45350DAB" w:rsidR="5C515577">
              <w:rPr>
                <w:rFonts w:cs="Arial"/>
                <w:b w:val="1"/>
                <w:bCs w:val="1"/>
                <w:sz w:val="22"/>
                <w:szCs w:val="22"/>
              </w:rPr>
              <w:t>SEMH support interventions</w:t>
            </w:r>
            <w:r>
              <w:br/>
            </w:r>
            <w:r>
              <w:br/>
            </w:r>
            <w:r w:rsidRPr="45350DAB" w:rsidR="5C515577">
              <w:rPr>
                <w:rFonts w:cs="Arial"/>
                <w:sz w:val="22"/>
                <w:szCs w:val="22"/>
              </w:rPr>
              <w:t>Structured support for pupils with significant SEMH needs through:</w:t>
            </w:r>
            <w:r>
              <w:br/>
            </w:r>
            <w:r w:rsidRPr="45350DAB" w:rsidR="5C515577">
              <w:rPr>
                <w:rFonts w:cs="Arial"/>
                <w:sz w:val="22"/>
                <w:szCs w:val="22"/>
              </w:rPr>
              <w:t>• The Burrow (proactive space for regulation and emotional support)</w:t>
            </w:r>
            <w:r>
              <w:br/>
            </w:r>
            <w:r w:rsidRPr="45350DAB" w:rsidR="5C515577">
              <w:rPr>
                <w:rFonts w:cs="Arial"/>
                <w:sz w:val="22"/>
                <w:szCs w:val="22"/>
              </w:rPr>
              <w:t>• The Hedgerow (reactive space for de-escalation)</w:t>
            </w:r>
            <w:r>
              <w:br/>
            </w:r>
            <w:r w:rsidRPr="45350DAB" w:rsidR="5C515577">
              <w:rPr>
                <w:rFonts w:cs="Arial"/>
                <w:sz w:val="22"/>
                <w:szCs w:val="22"/>
              </w:rPr>
              <w:t>• Zones of Regulation approach</w:t>
            </w:r>
            <w:r>
              <w:br/>
            </w:r>
            <w:r w:rsidRPr="45350DAB" w:rsidR="5C515577">
              <w:rPr>
                <w:rFonts w:cs="Arial"/>
                <w:sz w:val="22"/>
                <w:szCs w:val="22"/>
              </w:rPr>
              <w:t>• Positive behaviour charts and consistent routines</w:t>
            </w:r>
            <w:r>
              <w:br/>
            </w:r>
            <w:r w:rsidRPr="45350DAB" w:rsidR="5C515577">
              <w:rPr>
                <w:rFonts w:cs="Arial"/>
                <w:sz w:val="22"/>
                <w:szCs w:val="22"/>
              </w:rPr>
              <w:t>• Sensory breaks and emotional regulation strategies</w:t>
            </w:r>
            <w:r>
              <w:br/>
            </w:r>
            <w:r w:rsidRPr="45350DAB" w:rsidR="5C515577">
              <w:rPr>
                <w:rFonts w:cs="Arial"/>
                <w:sz w:val="22"/>
                <w:szCs w:val="22"/>
              </w:rPr>
              <w:t>• Positive relationship-building activities</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907639" w:rsidP="00C31636" w:rsidRDefault="001714BD" w14:paraId="3E28D4F1" w14:textId="552C48A3">
            <w:pPr>
              <w:pStyle w:val="TableRowCentered"/>
              <w:ind w:left="0" w:right="0"/>
              <w:jc w:val="left"/>
              <w:rPr>
                <w:rFonts w:cs="Arial"/>
                <w:sz w:val="22"/>
                <w:szCs w:val="22"/>
              </w:rPr>
            </w:pPr>
            <w:r w:rsidRPr="00915885">
              <w:rPr>
                <w:rFonts w:cs="Arial"/>
                <w:sz w:val="22"/>
                <w:szCs w:val="22"/>
              </w:rPr>
              <w:t>Children with unmet attachment needs are often disengaged in school; outcomes are poor. Understanding attachment theory helps us better support these pupils.</w:t>
            </w:r>
            <w:r w:rsidRPr="00915885">
              <w:rPr>
                <w:rFonts w:cs="Arial"/>
                <w:sz w:val="22"/>
                <w:szCs w:val="22"/>
              </w:rPr>
              <w:br/>
            </w:r>
            <w:r w:rsidRPr="00915885">
              <w:rPr>
                <w:rFonts w:cs="Arial"/>
                <w:sz w:val="22"/>
                <w:szCs w:val="22"/>
              </w:rPr>
              <w:br/>
            </w:r>
            <w:r w:rsidRPr="00915885">
              <w:rPr>
                <w:rFonts w:cs="Arial"/>
                <w:sz w:val="22"/>
                <w:szCs w:val="22"/>
              </w:rPr>
              <w:t>Creating a sense of belonging and safety is essential for learning: </w:t>
            </w:r>
            <w:r w:rsidRPr="00915885">
              <w:rPr>
                <w:rFonts w:cs="Arial"/>
                <w:i/>
                <w:iCs/>
                <w:sz w:val="22"/>
                <w:szCs w:val="22"/>
              </w:rPr>
              <w:t>Maslow's Hierarchy of Needs</w:t>
            </w:r>
            <w:r w:rsidRPr="00915885">
              <w:rPr>
                <w:rFonts w:cs="Arial"/>
                <w:sz w:val="22"/>
                <w:szCs w:val="22"/>
              </w:rPr>
              <w:br/>
            </w:r>
            <w:r w:rsidRPr="00915885">
              <w:rPr>
                <w:rFonts w:cs="Arial"/>
                <w:sz w:val="22"/>
                <w:szCs w:val="22"/>
              </w:rPr>
              <w:br/>
            </w:r>
            <w:r w:rsidRPr="00915885">
              <w:rPr>
                <w:rFonts w:cs="Arial"/>
                <w:sz w:val="22"/>
                <w:szCs w:val="22"/>
              </w:rPr>
              <w:t>Trauma-informed approaches create safer, more supportive learning environments for vulnerable pupils.</w:t>
            </w:r>
            <w:r w:rsidRPr="00915885">
              <w:rPr>
                <w:rFonts w:cs="Arial"/>
                <w:sz w:val="22"/>
                <w:szCs w:val="22"/>
              </w:rPr>
              <w:br/>
            </w:r>
            <w:r w:rsidRPr="00915885">
              <w:rPr>
                <w:rFonts w:cs="Arial"/>
                <w:sz w:val="22"/>
                <w:szCs w:val="22"/>
              </w:rPr>
              <w:br/>
            </w:r>
            <w:r w:rsidRPr="00915885">
              <w:rPr>
                <w:rFonts w:cs="Arial"/>
                <w:sz w:val="22"/>
                <w:szCs w:val="22"/>
              </w:rPr>
              <w:t>Behaviour interventions show an average impact of four months: </w:t>
            </w:r>
            <w:r w:rsidRPr="00915885">
              <w:rPr>
                <w:rFonts w:cs="Arial"/>
                <w:i/>
                <w:iCs/>
                <w:sz w:val="22"/>
                <w:szCs w:val="22"/>
              </w:rPr>
              <w:t>EEF Behaviour Interventions +4 months</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907639" w:rsidP="00C31636" w:rsidRDefault="001714BD" w14:paraId="3F7E01AF" w14:textId="0EF1C38D">
            <w:pPr>
              <w:pStyle w:val="TableRowCentered"/>
              <w:ind w:left="0" w:right="0"/>
              <w:jc w:val="left"/>
              <w:rPr>
                <w:rFonts w:cs="Arial"/>
                <w:sz w:val="22"/>
                <w:szCs w:val="22"/>
              </w:rPr>
            </w:pPr>
            <w:r w:rsidRPr="00915885">
              <w:rPr>
                <w:rFonts w:cs="Arial"/>
                <w:sz w:val="22"/>
                <w:szCs w:val="22"/>
              </w:rPr>
              <w:t>8, 10</w:t>
            </w:r>
          </w:p>
        </w:tc>
      </w:tr>
    </w:tbl>
    <w:p w:rsidRPr="00452D85" w:rsidR="00E66558" w:rsidP="00AA355B" w:rsidRDefault="00E66558" w14:paraId="2A7D5531" w14:textId="77777777">
      <w:pPr>
        <w:rPr>
          <w:rFonts w:cs="Arial"/>
        </w:rPr>
      </w:pPr>
    </w:p>
    <w:p w:rsidRPr="00452D85" w:rsidR="00E66558" w:rsidP="00AA355B" w:rsidRDefault="009D71E8" w14:paraId="2A7D5532" w14:textId="59A68BC3">
      <w:pPr>
        <w:pStyle w:val="Heading3"/>
        <w:rPr>
          <w:rFonts w:cs="Arial"/>
        </w:rPr>
      </w:pPr>
      <w:r w:rsidRPr="00452D85">
        <w:rPr>
          <w:rFonts w:cs="Arial"/>
        </w:rPr>
        <w:t>Wider strategies (for example, related to attendance, behaviour, wellbeing)</w:t>
      </w:r>
    </w:p>
    <w:p w:rsidRPr="00452D85" w:rsidR="00E66558" w:rsidRDefault="009D71E8" w14:paraId="2A7D5533" w14:textId="5F121530">
      <w:pPr>
        <w:spacing w:before="240" w:after="120"/>
        <w:rPr>
          <w:rFonts w:cs="Arial"/>
        </w:rPr>
      </w:pPr>
      <w:r w:rsidRPr="45350DAB" w:rsidR="2ECB4EFA">
        <w:rPr>
          <w:rFonts w:cs="Arial"/>
        </w:rPr>
        <w:t>Budgeted cost: £</w:t>
      </w:r>
      <w:r w:rsidRPr="45350DAB" w:rsidR="06A89259">
        <w:rPr>
          <w:rFonts w:cs="Arial"/>
        </w:rPr>
        <w:t>19,000</w:t>
      </w:r>
    </w:p>
    <w:tbl>
      <w:tblPr>
        <w:tblW w:w="5000" w:type="pct"/>
        <w:tblCellMar>
          <w:left w:w="10" w:type="dxa"/>
          <w:right w:w="10" w:type="dxa"/>
        </w:tblCellMar>
        <w:tblLook w:val="04A0" w:firstRow="1" w:lastRow="0" w:firstColumn="1" w:lastColumn="0" w:noHBand="0" w:noVBand="1"/>
      </w:tblPr>
      <w:tblGrid>
        <w:gridCol w:w="3823"/>
        <w:gridCol w:w="4246"/>
        <w:gridCol w:w="1417"/>
      </w:tblGrid>
      <w:tr w:rsidRPr="00452D85" w:rsidR="00E66558" w:rsidTr="45350DAB" w14:paraId="2A7D5537"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534" w14:textId="77777777">
            <w:pPr>
              <w:pStyle w:val="TableHeader"/>
              <w:ind w:left="0" w:right="0"/>
              <w:jc w:val="left"/>
              <w:rPr>
                <w:rFonts w:cs="Arial"/>
              </w:rPr>
            </w:pPr>
            <w:r w:rsidRPr="00452D85">
              <w:rPr>
                <w:rFonts w:cs="Arial"/>
              </w:rPr>
              <w:t>Activity</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535" w14:textId="77777777">
            <w:pPr>
              <w:pStyle w:val="TableHeader"/>
              <w:ind w:left="0" w:right="0"/>
              <w:jc w:val="left"/>
              <w:rPr>
                <w:rFonts w:cs="Arial"/>
              </w:rPr>
            </w:pPr>
            <w:r w:rsidRPr="00452D85">
              <w:rPr>
                <w:rFonts w:cs="Arial"/>
              </w:rPr>
              <w:t>Evidence that supports this approach</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Pr="00452D85" w:rsidR="00E66558" w:rsidP="00C31636" w:rsidRDefault="009D71E8" w14:paraId="2A7D5536" w14:textId="77777777">
            <w:pPr>
              <w:pStyle w:val="TableHeader"/>
              <w:ind w:left="0" w:right="0"/>
              <w:jc w:val="left"/>
              <w:rPr>
                <w:rFonts w:cs="Arial"/>
              </w:rPr>
            </w:pPr>
            <w:r w:rsidRPr="00452D85">
              <w:rPr>
                <w:rFonts w:cs="Arial"/>
              </w:rPr>
              <w:t>Challenge number(s) addressed</w:t>
            </w:r>
          </w:p>
        </w:tc>
      </w:tr>
      <w:tr w:rsidRPr="00452D85" w:rsidR="00E66558" w:rsidTr="45350DAB" w14:paraId="2A7D553B"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E66558" w:rsidP="45350DAB" w:rsidRDefault="009D47D4" w14:paraId="5BB3F881" w14:textId="24B7B657">
            <w:pPr>
              <w:pStyle w:val="TableRow"/>
              <w:ind w:left="0" w:right="0"/>
              <w:rPr>
                <w:rFonts w:cs="Arial"/>
                <w:sz w:val="22"/>
                <w:szCs w:val="22"/>
              </w:rPr>
            </w:pPr>
            <w:r w:rsidRPr="45350DAB" w:rsidR="1D21C30D">
              <w:rPr>
                <w:rFonts w:cs="Arial"/>
                <w:b w:val="1"/>
                <w:bCs w:val="1"/>
                <w:sz w:val="22"/>
                <w:szCs w:val="22"/>
              </w:rPr>
              <w:t>Attendance improvement strategy with personalised support</w:t>
            </w:r>
            <w:r>
              <w:br/>
            </w:r>
            <w:r>
              <w:br/>
            </w:r>
            <w:r w:rsidRPr="45350DAB" w:rsidR="1D21C30D">
              <w:rPr>
                <w:rFonts w:cs="Arial"/>
                <w:sz w:val="22"/>
                <w:szCs w:val="22"/>
              </w:rPr>
              <w:t xml:space="preserve">SLT attendance champion monitors attendance data weekly, </w:t>
            </w:r>
            <w:r w:rsidRPr="45350DAB" w:rsidR="1D21C30D">
              <w:rPr>
                <w:rFonts w:cs="Arial"/>
                <w:sz w:val="22"/>
                <w:szCs w:val="22"/>
              </w:rPr>
              <w:t>identifies</w:t>
            </w:r>
            <w:r w:rsidRPr="45350DAB" w:rsidR="1D21C30D">
              <w:rPr>
                <w:rFonts w:cs="Arial"/>
                <w:sz w:val="22"/>
                <w:szCs w:val="22"/>
              </w:rPr>
              <w:t xml:space="preserve"> patterns, and works with families to address barriers.</w:t>
            </w:r>
            <w:r>
              <w:br/>
            </w:r>
            <w:r>
              <w:br/>
            </w:r>
            <w:r w:rsidRPr="45350DAB" w:rsidR="1D21C30D">
              <w:rPr>
                <w:rFonts w:cs="Arial"/>
                <w:sz w:val="22"/>
                <w:szCs w:val="22"/>
              </w:rPr>
              <w:t xml:space="preserve">Regular meetings with Educational Welfare Officer (EWO) to review persistent absentees and coordinate </w:t>
            </w:r>
            <w:r w:rsidRPr="45350DAB" w:rsidR="1D21C30D">
              <w:rPr>
                <w:rFonts w:cs="Arial"/>
                <w:sz w:val="22"/>
                <w:szCs w:val="22"/>
              </w:rPr>
              <w:t>support.</w:t>
            </w:r>
            <w:r>
              <w:br/>
            </w:r>
          </w:p>
          <w:p w:rsidRPr="00915885" w:rsidR="00E66558" w:rsidP="00C31636" w:rsidRDefault="009D47D4" w14:paraId="400A237B" w14:textId="3A074910">
            <w:pPr>
              <w:pStyle w:val="TableRow"/>
              <w:ind w:left="0" w:right="0"/>
            </w:pPr>
            <w:r w:rsidRPr="45350DAB" w:rsidR="78F15D7D">
              <w:rPr>
                <w:sz w:val="22"/>
                <w:szCs w:val="22"/>
              </w:rPr>
              <w:t>Attendance Letters to all parents at the end of every half term.</w:t>
            </w:r>
            <w:r w:rsidR="78F15D7D">
              <w:rPr/>
              <w:t xml:space="preserve"> </w:t>
            </w:r>
          </w:p>
          <w:p w:rsidRPr="00915885" w:rsidR="00E66558" w:rsidP="00C31636" w:rsidRDefault="009D47D4" w14:paraId="2A7D5538" w14:textId="2F3CD66F">
            <w:pPr>
              <w:pStyle w:val="TableRow"/>
              <w:ind w:left="0" w:right="0"/>
              <w:rPr>
                <w:rFonts w:cs="Arial"/>
                <w:sz w:val="22"/>
                <w:szCs w:val="22"/>
              </w:rPr>
            </w:pPr>
            <w:r>
              <w:br/>
            </w:r>
            <w:r w:rsidRPr="45350DAB" w:rsidR="1D21C30D">
              <w:rPr>
                <w:rFonts w:cs="Arial"/>
                <w:sz w:val="22"/>
                <w:szCs w:val="22"/>
              </w:rPr>
              <w:t xml:space="preserve">Personalised attendance </w:t>
            </w:r>
            <w:r w:rsidRPr="45350DAB" w:rsidR="1D21C30D">
              <w:rPr>
                <w:rFonts w:cs="Arial"/>
                <w:sz w:val="22"/>
                <w:szCs w:val="22"/>
              </w:rPr>
              <w:t>plans</w:t>
            </w:r>
            <w:r w:rsidRPr="45350DAB" w:rsidR="1D21C30D">
              <w:rPr>
                <w:rFonts w:cs="Arial"/>
                <w:sz w:val="22"/>
                <w:szCs w:val="22"/>
              </w:rPr>
              <w:t xml:space="preserve"> for families including:</w:t>
            </w:r>
            <w:r>
              <w:br/>
            </w:r>
            <w:r w:rsidRPr="45350DAB" w:rsidR="1D21C30D">
              <w:rPr>
                <w:rFonts w:cs="Arial"/>
                <w:sz w:val="22"/>
                <w:szCs w:val="22"/>
              </w:rPr>
              <w:t>• Home visits</w:t>
            </w:r>
            <w:r>
              <w:br/>
            </w:r>
            <w:r w:rsidRPr="45350DAB" w:rsidR="1D21C30D">
              <w:rPr>
                <w:rFonts w:cs="Arial"/>
                <w:sz w:val="22"/>
                <w:szCs w:val="22"/>
              </w:rPr>
              <w:t>• Support with routines</w:t>
            </w:r>
            <w:r>
              <w:br/>
            </w:r>
            <w:r w:rsidRPr="45350DAB" w:rsidR="1D21C30D">
              <w:rPr>
                <w:rFonts w:cs="Arial"/>
                <w:sz w:val="22"/>
                <w:szCs w:val="22"/>
              </w:rPr>
              <w:t>• Addressing underlying issues (e.g., anxiety, medical needs)</w:t>
            </w:r>
            <w:r>
              <w:br/>
            </w:r>
            <w:r w:rsidRPr="45350DAB" w:rsidR="1D21C30D">
              <w:rPr>
                <w:rFonts w:cs="Arial"/>
                <w:sz w:val="22"/>
                <w:szCs w:val="22"/>
              </w:rPr>
              <w:t>• Letters and meetings for those not engaging</w:t>
            </w:r>
            <w:r>
              <w:br/>
            </w:r>
            <w:r w:rsidRPr="45350DAB" w:rsidR="1D21C30D">
              <w:rPr>
                <w:rFonts w:cs="Arial"/>
                <w:sz w:val="22"/>
                <w:szCs w:val="22"/>
              </w:rPr>
              <w:t>• Early intervention for pupils showing warning signs of declining attendance</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E66558" w:rsidP="00C31636" w:rsidRDefault="009D47D4" w14:paraId="2A7D5539" w14:textId="2B0C1B66">
            <w:pPr>
              <w:pStyle w:val="TableRowCentered"/>
              <w:ind w:left="0" w:right="0"/>
              <w:jc w:val="left"/>
              <w:rPr>
                <w:rFonts w:cs="Arial"/>
                <w:sz w:val="22"/>
                <w:szCs w:val="22"/>
              </w:rPr>
            </w:pPr>
            <w:r w:rsidRPr="009D47D4">
              <w:rPr>
                <w:rFonts w:cs="Arial"/>
                <w:sz w:val="22"/>
                <w:szCs w:val="22"/>
              </w:rPr>
              <w:t>DfE guidance 'Working Together to Improve School Attendance' (2024) emphasises the importance of early intervention and personalised support.</w:t>
            </w:r>
            <w:r w:rsidRPr="009D47D4">
              <w:rPr>
                <w:rFonts w:cs="Arial"/>
                <w:sz w:val="22"/>
                <w:szCs w:val="22"/>
              </w:rPr>
              <w:br/>
            </w:r>
            <w:r w:rsidRPr="009D47D4">
              <w:rPr>
                <w:rFonts w:cs="Arial"/>
                <w:sz w:val="22"/>
                <w:szCs w:val="22"/>
              </w:rPr>
              <w:br/>
            </w:r>
            <w:r w:rsidRPr="009D47D4">
              <w:rPr>
                <w:rFonts w:cs="Arial"/>
                <w:sz w:val="22"/>
                <w:szCs w:val="22"/>
              </w:rPr>
              <w:t>The EEF guidance on 'Supporting School Attendance' identifies building trusting relationships with families as a key strategy: </w:t>
            </w:r>
            <w:r w:rsidRPr="009D47D4">
              <w:rPr>
                <w:rFonts w:cs="Arial"/>
                <w:i/>
                <w:iCs/>
                <w:sz w:val="22"/>
                <w:szCs w:val="22"/>
              </w:rPr>
              <w:t>EEF Supporting School Attendance</w:t>
            </w:r>
            <w:r w:rsidRPr="009D47D4">
              <w:rPr>
                <w:rFonts w:cs="Arial"/>
                <w:sz w:val="22"/>
                <w:szCs w:val="22"/>
              </w:rPr>
              <w:br/>
            </w:r>
            <w:r w:rsidRPr="009D47D4">
              <w:rPr>
                <w:rFonts w:cs="Arial"/>
                <w:sz w:val="22"/>
                <w:szCs w:val="22"/>
              </w:rPr>
              <w:br/>
            </w:r>
            <w:r w:rsidRPr="009D47D4">
              <w:rPr>
                <w:rFonts w:cs="Arial"/>
                <w:sz w:val="22"/>
                <w:szCs w:val="22"/>
              </w:rPr>
              <w:t>Research shows that persistent absence has a significant negative impact on attainment.</w:t>
            </w:r>
            <w:r w:rsidRPr="009D47D4">
              <w:rPr>
                <w:rFonts w:cs="Arial"/>
                <w:sz w:val="22"/>
                <w:szCs w:val="22"/>
              </w:rPr>
              <w:br/>
            </w:r>
            <w:r w:rsidRPr="009D47D4">
              <w:rPr>
                <w:rFonts w:cs="Arial"/>
                <w:sz w:val="22"/>
                <w:szCs w:val="22"/>
              </w:rPr>
              <w:br/>
            </w:r>
            <w:r w:rsidRPr="009D47D4">
              <w:rPr>
                <w:rFonts w:cs="Arial"/>
                <w:sz w:val="22"/>
                <w:szCs w:val="22"/>
              </w:rPr>
              <w:t>Pupils who miss at least 1 day in the first week of term are more likely to be persistently absent later in the year.</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20B62" w:rsidR="00E66558" w:rsidP="00C31636" w:rsidRDefault="009D47D4" w14:paraId="2A7D553A" w14:textId="65B83F13">
            <w:pPr>
              <w:pStyle w:val="TableRowCentered"/>
              <w:ind w:left="0" w:right="0"/>
              <w:jc w:val="left"/>
              <w:rPr>
                <w:rFonts w:cs="Arial"/>
                <w:sz w:val="22"/>
                <w:szCs w:val="22"/>
              </w:rPr>
            </w:pPr>
            <w:r w:rsidRPr="00420B62">
              <w:rPr>
                <w:rFonts w:cs="Arial"/>
                <w:sz w:val="22"/>
                <w:szCs w:val="22"/>
              </w:rPr>
              <w:t>7</w:t>
            </w:r>
          </w:p>
        </w:tc>
      </w:tr>
      <w:tr w:rsidRPr="00452D85" w:rsidR="00E66558" w:rsidTr="45350DAB" w14:paraId="2A7D553F"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84D42" w:rsidR="00E66558" w:rsidP="45350DAB" w:rsidRDefault="004671D6" w14:paraId="2A7D553C" w14:textId="2081077A">
            <w:pPr>
              <w:pStyle w:val="TableRow"/>
              <w:ind w:left="0" w:right="0"/>
              <w:rPr>
                <w:rFonts w:cs="Arial"/>
                <w:sz w:val="22"/>
                <w:szCs w:val="22"/>
              </w:rPr>
            </w:pPr>
            <w:r w:rsidRPr="45350DAB" w:rsidR="6A7BAD3E">
              <w:rPr>
                <w:rFonts w:cs="Arial"/>
                <w:b w:val="1"/>
                <w:bCs w:val="1"/>
                <w:sz w:val="22"/>
                <w:szCs w:val="22"/>
              </w:rPr>
              <w:t>SEMH support and trauma-informed approach</w:t>
            </w:r>
            <w:r>
              <w:br/>
            </w:r>
            <w:r>
              <w:br/>
            </w:r>
            <w:r w:rsidRPr="45350DAB" w:rsidR="6A7BAD3E">
              <w:rPr>
                <w:rFonts w:cs="Arial"/>
                <w:b w:val="1"/>
                <w:bCs w:val="1"/>
                <w:sz w:val="22"/>
                <w:szCs w:val="22"/>
              </w:rPr>
              <w:t>Structured SEMH interventions:</w:t>
            </w:r>
            <w:r>
              <w:br/>
            </w:r>
            <w:r w:rsidRPr="45350DAB" w:rsidR="6A7BAD3E">
              <w:rPr>
                <w:rFonts w:cs="Arial"/>
                <w:sz w:val="22"/>
                <w:szCs w:val="22"/>
              </w:rPr>
              <w:t>• The Burrow (proactive space for regulation and emotional support)</w:t>
            </w:r>
            <w:r>
              <w:br/>
            </w:r>
            <w:r w:rsidRPr="45350DAB" w:rsidR="6A7BAD3E">
              <w:rPr>
                <w:rFonts w:cs="Arial"/>
                <w:sz w:val="22"/>
                <w:szCs w:val="22"/>
              </w:rPr>
              <w:t>• The Hedgerow (reactive space for de-escalation)</w:t>
            </w:r>
            <w:r>
              <w:br/>
            </w:r>
            <w:r w:rsidRPr="45350DAB" w:rsidR="6A7BAD3E">
              <w:rPr>
                <w:rFonts w:cs="Arial"/>
                <w:sz w:val="22"/>
                <w:szCs w:val="22"/>
              </w:rPr>
              <w:t>• Zones of Regulation approach embedded across school</w:t>
            </w:r>
            <w:r>
              <w:br/>
            </w:r>
            <w:r w:rsidRPr="45350DAB" w:rsidR="6A7BAD3E">
              <w:rPr>
                <w:rFonts w:cs="Arial"/>
                <w:sz w:val="22"/>
                <w:szCs w:val="22"/>
              </w:rPr>
              <w:t>• Positive behaviour charts and consistent routines</w:t>
            </w:r>
            <w:r>
              <w:br/>
            </w:r>
            <w:r w:rsidRPr="45350DAB" w:rsidR="6A7BAD3E">
              <w:rPr>
                <w:rFonts w:cs="Arial"/>
                <w:sz w:val="22"/>
                <w:szCs w:val="22"/>
              </w:rPr>
              <w:t>• Sensory breaks and emotional regulation strategies</w:t>
            </w:r>
            <w:r>
              <w:br/>
            </w:r>
            <w:r w:rsidRPr="45350DAB" w:rsidR="6A7BAD3E">
              <w:rPr>
                <w:rFonts w:cs="Arial"/>
                <w:sz w:val="22"/>
                <w:szCs w:val="22"/>
              </w:rPr>
              <w:t>• Positive relationship-building activitie</w:t>
            </w:r>
            <w:r w:rsidRPr="45350DAB" w:rsidR="69CC85C2">
              <w:rPr>
                <w:rFonts w:cs="Arial"/>
                <w:sz w:val="22"/>
                <w:szCs w:val="22"/>
              </w:rPr>
              <w:t>s</w:t>
            </w:r>
            <w:r>
              <w:br/>
            </w:r>
            <w:r>
              <w:br/>
            </w:r>
            <w:r w:rsidRPr="45350DAB" w:rsidR="6A7BAD3E">
              <w:rPr>
                <w:rFonts w:cs="Arial"/>
                <w:b w:val="1"/>
                <w:bCs w:val="1"/>
                <w:sz w:val="22"/>
                <w:szCs w:val="22"/>
              </w:rPr>
              <w:t>Lunchtime nurture provision:</w:t>
            </w:r>
            <w:r w:rsidRPr="45350DAB" w:rsidR="6A7BAD3E">
              <w:rPr>
                <w:rFonts w:cs="Arial"/>
                <w:sz w:val="22"/>
                <w:szCs w:val="22"/>
              </w:rPr>
              <w:t> Structured lunchtime activities and quiet spaces for pupils who find unstructured time challenging, supervised by trained staff.</w:t>
            </w:r>
            <w:r>
              <w:br/>
            </w:r>
            <w:r>
              <w:br/>
            </w:r>
            <w:r w:rsidRPr="45350DAB" w:rsidR="6A7BAD3E">
              <w:rPr>
                <w:rFonts w:cs="Arial"/>
                <w:b w:val="1"/>
                <w:bCs w:val="1"/>
                <w:sz w:val="22"/>
                <w:szCs w:val="22"/>
              </w:rPr>
              <w:t>Attachment-aware and trauma-informed approach:</w:t>
            </w:r>
            <w:r w:rsidRPr="45350DAB" w:rsidR="6A7BAD3E">
              <w:rPr>
                <w:rFonts w:cs="Arial"/>
                <w:sz w:val="22"/>
                <w:szCs w:val="22"/>
              </w:rPr>
              <w:t> Ongoing staff training in attachment theory and trauma-informed practice. Implementation of consistent, nurturing behaviour management approaches that prioritise relationships and emotional regulation.</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84D42" w:rsidR="00E66558" w:rsidP="00C31636" w:rsidRDefault="004671D6" w14:paraId="2A7D553D" w14:textId="6371DBBA">
            <w:pPr>
              <w:pStyle w:val="TableRowCentered"/>
              <w:ind w:left="0" w:right="0"/>
              <w:jc w:val="left"/>
              <w:rPr>
                <w:rFonts w:cs="Arial"/>
                <w:sz w:val="22"/>
                <w:szCs w:val="22"/>
              </w:rPr>
            </w:pPr>
            <w:r w:rsidRPr="004671D6">
              <w:rPr>
                <w:rFonts w:cs="Arial"/>
                <w:sz w:val="22"/>
                <w:szCs w:val="22"/>
              </w:rPr>
              <w:t>Social and emotional learning interventions show an average impact of four months' additional progress: </w:t>
            </w:r>
            <w:r w:rsidRPr="004671D6">
              <w:rPr>
                <w:rFonts w:cs="Arial"/>
                <w:i/>
                <w:iCs/>
                <w:sz w:val="22"/>
                <w:szCs w:val="22"/>
              </w:rPr>
              <w:t>EEF SEL +4 months</w:t>
            </w:r>
            <w:r w:rsidRPr="004671D6">
              <w:rPr>
                <w:rFonts w:cs="Arial"/>
                <w:sz w:val="22"/>
                <w:szCs w:val="22"/>
              </w:rPr>
              <w:br/>
            </w:r>
            <w:r w:rsidRPr="004671D6">
              <w:rPr>
                <w:rFonts w:cs="Arial"/>
                <w:sz w:val="22"/>
                <w:szCs w:val="22"/>
              </w:rPr>
              <w:br/>
            </w:r>
            <w:r w:rsidRPr="004671D6">
              <w:rPr>
                <w:rFonts w:cs="Arial"/>
                <w:sz w:val="22"/>
                <w:szCs w:val="22"/>
              </w:rPr>
              <w:t>Behaviour interventions show an average impact of four months: </w:t>
            </w:r>
            <w:r w:rsidRPr="004671D6">
              <w:rPr>
                <w:rFonts w:cs="Arial"/>
                <w:i/>
                <w:iCs/>
                <w:sz w:val="22"/>
                <w:szCs w:val="22"/>
              </w:rPr>
              <w:t>EEF Behaviour Interventions +4 months</w:t>
            </w:r>
            <w:r w:rsidRPr="004671D6">
              <w:rPr>
                <w:rFonts w:cs="Arial"/>
                <w:sz w:val="22"/>
                <w:szCs w:val="22"/>
              </w:rPr>
              <w:br/>
            </w:r>
            <w:r w:rsidRPr="004671D6">
              <w:rPr>
                <w:rFonts w:cs="Arial"/>
                <w:sz w:val="22"/>
                <w:szCs w:val="22"/>
              </w:rPr>
              <w:br/>
            </w:r>
            <w:r w:rsidRPr="004671D6">
              <w:rPr>
                <w:rFonts w:cs="Arial"/>
                <w:sz w:val="22"/>
                <w:szCs w:val="22"/>
              </w:rPr>
              <w:t>Children with unmet attachment needs are often disengaged in school; outcomes are poor. Understanding attachment theory helps us better support these pupils: </w:t>
            </w:r>
            <w:r w:rsidRPr="004671D6">
              <w:rPr>
                <w:rFonts w:cs="Arial"/>
                <w:i/>
                <w:iCs/>
                <w:sz w:val="22"/>
                <w:szCs w:val="22"/>
              </w:rPr>
              <w:t>Attachment Research Community</w:t>
            </w:r>
            <w:r w:rsidRPr="004671D6">
              <w:rPr>
                <w:rFonts w:cs="Arial"/>
                <w:sz w:val="22"/>
                <w:szCs w:val="22"/>
              </w:rPr>
              <w:br/>
            </w:r>
            <w:r w:rsidRPr="004671D6">
              <w:rPr>
                <w:rFonts w:cs="Arial"/>
                <w:sz w:val="22"/>
                <w:szCs w:val="22"/>
              </w:rPr>
              <w:br/>
            </w:r>
            <w:r w:rsidRPr="004671D6">
              <w:rPr>
                <w:rFonts w:cs="Arial"/>
                <w:sz w:val="22"/>
                <w:szCs w:val="22"/>
              </w:rPr>
              <w:t>Trauma-informed approaches create safer, more supportive learning environments for vulnerable pupils.</w:t>
            </w:r>
            <w:r w:rsidRPr="004671D6">
              <w:rPr>
                <w:rFonts w:cs="Arial"/>
                <w:sz w:val="22"/>
                <w:szCs w:val="22"/>
              </w:rPr>
              <w:br/>
            </w:r>
            <w:r w:rsidRPr="004671D6">
              <w:rPr>
                <w:rFonts w:cs="Arial"/>
                <w:sz w:val="22"/>
                <w:szCs w:val="22"/>
              </w:rPr>
              <w:br/>
            </w:r>
            <w:r w:rsidRPr="004671D6">
              <w:rPr>
                <w:rFonts w:cs="Arial"/>
                <w:sz w:val="22"/>
                <w:szCs w:val="22"/>
              </w:rPr>
              <w:t>Creating a sense of belonging and safety is essential for learning: </w:t>
            </w:r>
            <w:r w:rsidRPr="004671D6">
              <w:rPr>
                <w:rFonts w:cs="Arial"/>
                <w:i/>
                <w:iCs/>
                <w:sz w:val="22"/>
                <w:szCs w:val="22"/>
              </w:rPr>
              <w:t>Maslow's Hierarchy of Needs</w:t>
            </w:r>
            <w:r w:rsidRPr="004671D6">
              <w:rPr>
                <w:rFonts w:cs="Arial"/>
                <w:sz w:val="22"/>
                <w:szCs w:val="22"/>
              </w:rPr>
              <w:br/>
            </w:r>
            <w:r w:rsidRPr="004671D6">
              <w:rPr>
                <w:rFonts w:cs="Arial"/>
                <w:sz w:val="22"/>
                <w:szCs w:val="22"/>
              </w:rPr>
              <w:br/>
            </w:r>
            <w:r w:rsidRPr="004671D6">
              <w:rPr>
                <w:rFonts w:cs="Arial"/>
                <w:sz w:val="22"/>
                <w:szCs w:val="22"/>
              </w:rPr>
              <w:t>Unstructured time can be particularly challenging for pupils with SEMH needs. Providing structured alternatives reduces incidents and supports wellbeing.</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20B62" w:rsidR="00E66558" w:rsidP="00C31636" w:rsidRDefault="004671D6" w14:paraId="2A7D553E" w14:textId="59A7B0A0">
            <w:pPr>
              <w:pStyle w:val="TableRowCentered"/>
              <w:ind w:left="0" w:right="0"/>
              <w:jc w:val="left"/>
              <w:rPr>
                <w:rFonts w:cs="Arial"/>
                <w:sz w:val="22"/>
                <w:szCs w:val="22"/>
              </w:rPr>
            </w:pPr>
            <w:r w:rsidRPr="00420B62">
              <w:rPr>
                <w:rFonts w:cs="Arial"/>
                <w:sz w:val="22"/>
                <w:szCs w:val="22"/>
              </w:rPr>
              <w:t>8, 10</w:t>
            </w:r>
          </w:p>
        </w:tc>
      </w:tr>
      <w:tr w:rsidRPr="00452D85" w:rsidR="001D4FC1" w:rsidTr="45350DAB" w14:paraId="0734C743"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1D4FC1" w:rsidP="00C31636" w:rsidRDefault="00FF404C" w14:paraId="7E0955F5" w14:textId="05E4F351">
            <w:pPr>
              <w:pStyle w:val="TableRow"/>
              <w:ind w:left="0" w:right="0"/>
              <w:rPr>
                <w:rFonts w:cs="Arial"/>
                <w:iCs/>
                <w:sz w:val="22"/>
                <w:szCs w:val="22"/>
              </w:rPr>
            </w:pPr>
            <w:r w:rsidRPr="00FF404C">
              <w:rPr>
                <w:rFonts w:cs="Arial"/>
                <w:b/>
                <w:bCs/>
                <w:iCs/>
                <w:sz w:val="22"/>
                <w:szCs w:val="22"/>
              </w:rPr>
              <w:t>Specialist support and multi-agency working</w:t>
            </w:r>
            <w:r w:rsidRPr="00FF404C">
              <w:rPr>
                <w:rFonts w:cs="Arial"/>
                <w:iCs/>
                <w:sz w:val="22"/>
                <w:szCs w:val="22"/>
              </w:rPr>
              <w:br/>
            </w:r>
            <w:r w:rsidRPr="00FF404C">
              <w:rPr>
                <w:rFonts w:cs="Arial"/>
                <w:iCs/>
                <w:sz w:val="22"/>
                <w:szCs w:val="22"/>
              </w:rPr>
              <w:br/>
            </w:r>
            <w:r w:rsidRPr="00FF404C">
              <w:rPr>
                <w:rFonts w:cs="Arial"/>
                <w:b/>
                <w:bCs/>
                <w:iCs/>
                <w:sz w:val="22"/>
                <w:szCs w:val="22"/>
              </w:rPr>
              <w:t>Educational Psychologist (EP) support:</w:t>
            </w:r>
            <w:r w:rsidRPr="00FF404C">
              <w:rPr>
                <w:rFonts w:cs="Arial"/>
                <w:iCs/>
                <w:sz w:val="22"/>
                <w:szCs w:val="22"/>
              </w:rPr>
              <w:t> Regular EP input to assess pupils with complex needs, provide recommendations for support strategies, and deliver staff training on specific areas (e.g., autism, ADHD, attachment).</w:t>
            </w:r>
            <w:r w:rsidRPr="00FF404C">
              <w:rPr>
                <w:rFonts w:cs="Arial"/>
                <w:iCs/>
                <w:sz w:val="22"/>
                <w:szCs w:val="22"/>
              </w:rPr>
              <w:br/>
            </w:r>
            <w:r w:rsidRPr="00FF404C">
              <w:rPr>
                <w:rFonts w:cs="Arial"/>
                <w:iCs/>
                <w:sz w:val="22"/>
                <w:szCs w:val="22"/>
              </w:rPr>
              <w:br/>
            </w:r>
            <w:r w:rsidRPr="00FF404C">
              <w:rPr>
                <w:rFonts w:cs="Arial"/>
                <w:b/>
                <w:bCs/>
                <w:iCs/>
                <w:sz w:val="22"/>
                <w:szCs w:val="22"/>
              </w:rPr>
              <w:t>Partnership with external agencies:</w:t>
            </w:r>
            <w:r w:rsidRPr="00FF404C">
              <w:rPr>
                <w:rFonts w:cs="Arial"/>
                <w:iCs/>
                <w:sz w:val="22"/>
                <w:szCs w:val="22"/>
              </w:rPr>
              <w:t> Links with Mental Health Support Teams (MHST), Early Help, local charities, and community organisations to provide holistic support for families. Regular liaison with external professionals to coordinate support for vulnerable pupils and families</w:t>
            </w:r>
            <w:r>
              <w:rPr>
                <w:rFonts w:cs="Arial"/>
                <w:iCs/>
                <w:sz w:val="22"/>
                <w:szCs w:val="22"/>
              </w:rPr>
              <w:t>.</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1D4FC1" w:rsidP="00C31636" w:rsidRDefault="00207164" w14:paraId="47338A92" w14:textId="733CD070">
            <w:pPr>
              <w:pStyle w:val="TableRowCentered"/>
              <w:ind w:left="0" w:right="0"/>
              <w:jc w:val="left"/>
              <w:rPr>
                <w:rFonts w:cs="Arial"/>
                <w:sz w:val="22"/>
                <w:szCs w:val="22"/>
              </w:rPr>
            </w:pPr>
            <w:r w:rsidRPr="00207164">
              <w:rPr>
                <w:rFonts w:cs="Arial"/>
                <w:sz w:val="22"/>
                <w:szCs w:val="22"/>
              </w:rPr>
              <w:t>Specialist assessment and advice enables schools to better understand and meet pupils' needs.</w:t>
            </w:r>
            <w:r w:rsidRPr="00207164">
              <w:rPr>
                <w:rFonts w:cs="Arial"/>
                <w:sz w:val="22"/>
                <w:szCs w:val="22"/>
              </w:rPr>
              <w:br/>
            </w:r>
            <w:r w:rsidRPr="00207164">
              <w:rPr>
                <w:rFonts w:cs="Arial"/>
                <w:sz w:val="22"/>
                <w:szCs w:val="22"/>
              </w:rPr>
              <w:br/>
            </w:r>
            <w:r w:rsidRPr="00207164">
              <w:rPr>
                <w:rFonts w:cs="Arial"/>
                <w:sz w:val="22"/>
                <w:szCs w:val="22"/>
              </w:rPr>
              <w:t>Early identification and intervention for SEND can prevent difficulties escalating: </w:t>
            </w:r>
            <w:r w:rsidRPr="00207164">
              <w:rPr>
                <w:rFonts w:cs="Arial"/>
                <w:i/>
                <w:iCs/>
                <w:sz w:val="22"/>
                <w:szCs w:val="22"/>
              </w:rPr>
              <w:t>SEND Code of Practice 0-25</w:t>
            </w:r>
            <w:r w:rsidRPr="00207164">
              <w:rPr>
                <w:rFonts w:cs="Arial"/>
                <w:sz w:val="22"/>
                <w:szCs w:val="22"/>
              </w:rPr>
              <w:br/>
            </w:r>
            <w:r w:rsidRPr="00207164">
              <w:rPr>
                <w:rFonts w:cs="Arial"/>
                <w:sz w:val="22"/>
                <w:szCs w:val="22"/>
              </w:rPr>
              <w:br/>
            </w:r>
            <w:r w:rsidRPr="00207164">
              <w:rPr>
                <w:rFonts w:cs="Arial"/>
                <w:sz w:val="22"/>
                <w:szCs w:val="22"/>
              </w:rPr>
              <w:t xml:space="preserve">Multi-agency working enables schools to address the complex needs of </w:t>
            </w:r>
            <w:r w:rsidRPr="00207164">
              <w:rPr>
                <w:rFonts w:cs="Arial"/>
                <w:sz w:val="22"/>
                <w:szCs w:val="22"/>
              </w:rPr>
              <w:t>disadvantaged families more effectively.</w:t>
            </w:r>
            <w:r w:rsidRPr="00207164">
              <w:rPr>
                <w:rFonts w:cs="Arial"/>
                <w:sz w:val="22"/>
                <w:szCs w:val="22"/>
              </w:rPr>
              <w:br/>
            </w:r>
            <w:r w:rsidRPr="00207164">
              <w:rPr>
                <w:rFonts w:cs="Arial"/>
                <w:sz w:val="22"/>
                <w:szCs w:val="22"/>
              </w:rPr>
              <w:br/>
            </w:r>
            <w:r w:rsidRPr="00207164">
              <w:rPr>
                <w:rFonts w:cs="Arial"/>
                <w:i/>
                <w:iCs/>
                <w:sz w:val="22"/>
                <w:szCs w:val="22"/>
              </w:rPr>
              <w:t>Working Together to Safeguard Children</w:t>
            </w:r>
            <w:r w:rsidRPr="00207164">
              <w:rPr>
                <w:rFonts w:cs="Arial"/>
                <w:sz w:val="22"/>
                <w:szCs w:val="22"/>
              </w:rPr>
              <w:t> emphasises the importance of partnership working to support vulnerable families.</w:t>
            </w:r>
            <w:r w:rsidRPr="00207164">
              <w:rPr>
                <w:rFonts w:cs="Arial"/>
                <w:sz w:val="22"/>
                <w:szCs w:val="22"/>
              </w:rPr>
              <w:br/>
            </w:r>
            <w:r w:rsidRPr="00207164">
              <w:rPr>
                <w:rFonts w:cs="Arial"/>
                <w:sz w:val="22"/>
                <w:szCs w:val="22"/>
              </w:rPr>
              <w:br/>
            </w:r>
            <w:r w:rsidRPr="00207164">
              <w:rPr>
                <w:rFonts w:cs="Arial"/>
                <w:sz w:val="22"/>
                <w:szCs w:val="22"/>
              </w:rPr>
              <w:t>Coordinated support from multiple agencies can address barriers that schools cannot tackle alone.</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20B62" w:rsidR="001D4FC1" w:rsidP="00C31636" w:rsidRDefault="00FF404C" w14:paraId="1F57D28A" w14:textId="41D07EB3">
            <w:pPr>
              <w:pStyle w:val="TableRowCentered"/>
              <w:ind w:left="0" w:right="0"/>
              <w:jc w:val="left"/>
              <w:rPr>
                <w:rFonts w:cs="Arial"/>
                <w:sz w:val="22"/>
                <w:szCs w:val="22"/>
              </w:rPr>
            </w:pPr>
            <w:r w:rsidRPr="00420B62">
              <w:rPr>
                <w:rFonts w:cs="Arial"/>
                <w:sz w:val="22"/>
                <w:szCs w:val="22"/>
              </w:rPr>
              <w:t>1, 7, 8, 9, 10</w:t>
            </w:r>
          </w:p>
        </w:tc>
      </w:tr>
      <w:tr w:rsidRPr="00452D85" w:rsidR="001D4FC1" w:rsidTr="45350DAB" w14:paraId="08EF5FD7"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1D4FC1" w:rsidP="45350DAB" w:rsidRDefault="00207164" w14:paraId="5AF31EA0" w14:textId="5E9A7C0A">
            <w:pPr>
              <w:pStyle w:val="TableRow"/>
              <w:ind w:left="0" w:right="0"/>
              <w:rPr>
                <w:rFonts w:cs="Arial"/>
                <w:sz w:val="22"/>
                <w:szCs w:val="22"/>
              </w:rPr>
            </w:pPr>
            <w:r w:rsidRPr="45350DAB" w:rsidR="16096913">
              <w:rPr>
                <w:rFonts w:cs="Arial"/>
                <w:b w:val="1"/>
                <w:bCs w:val="1"/>
                <w:sz w:val="22"/>
                <w:szCs w:val="22"/>
              </w:rPr>
              <w:t>Removing barriers: breakfast club and financial support</w:t>
            </w:r>
            <w:r>
              <w:br/>
            </w:r>
            <w:r>
              <w:br/>
            </w:r>
            <w:r w:rsidRPr="45350DAB" w:rsidR="5CEB5C0B">
              <w:rPr>
                <w:rFonts w:cs="Arial"/>
                <w:b w:val="1"/>
                <w:bCs w:val="1"/>
                <w:sz w:val="22"/>
                <w:szCs w:val="22"/>
              </w:rPr>
              <w:t>B</w:t>
            </w:r>
            <w:r w:rsidRPr="45350DAB" w:rsidR="16096913">
              <w:rPr>
                <w:rFonts w:cs="Arial"/>
                <w:b w:val="1"/>
                <w:bCs w:val="1"/>
                <w:sz w:val="22"/>
                <w:szCs w:val="22"/>
              </w:rPr>
              <w:t>reakfast club:</w:t>
            </w:r>
            <w:r w:rsidRPr="45350DAB" w:rsidR="16096913">
              <w:rPr>
                <w:rFonts w:cs="Arial"/>
                <w:sz w:val="22"/>
                <w:szCs w:val="22"/>
              </w:rPr>
              <w:t> Subsidised places for disadvantaged pupils, providing a nutritious breakfast and a calm, positive start to the day.</w:t>
            </w:r>
            <w:r>
              <w:br/>
            </w:r>
            <w:r>
              <w:br/>
            </w:r>
            <w:r w:rsidRPr="45350DAB" w:rsidR="16096913">
              <w:rPr>
                <w:rFonts w:cs="Arial"/>
                <w:b w:val="1"/>
                <w:bCs w:val="1"/>
                <w:sz w:val="22"/>
                <w:szCs w:val="22"/>
              </w:rPr>
              <w:t>Financial support for families:</w:t>
            </w:r>
            <w:r w:rsidRPr="45350DAB" w:rsidR="16096913">
              <w:rPr>
                <w:rFonts w:cs="Arial"/>
                <w:sz w:val="22"/>
                <w:szCs w:val="22"/>
              </w:rPr>
              <w:t xml:space="preserve"> Subsidising educational visits, school uniform, and essential resources (e.g., PE kit, reading books, stationery). </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1D4FC1" w:rsidP="00C31636" w:rsidRDefault="00207164" w14:paraId="3BEAD996" w14:textId="53FEFD7C">
            <w:pPr>
              <w:pStyle w:val="TableRowCentered"/>
              <w:ind w:left="0" w:right="0"/>
              <w:jc w:val="left"/>
              <w:rPr>
                <w:rFonts w:cs="Arial"/>
                <w:sz w:val="22"/>
                <w:szCs w:val="22"/>
              </w:rPr>
            </w:pPr>
            <w:r w:rsidRPr="45350DAB" w:rsidR="16096913">
              <w:rPr>
                <w:rFonts w:cs="Arial"/>
                <w:sz w:val="22"/>
                <w:szCs w:val="22"/>
              </w:rPr>
              <w:t>E</w:t>
            </w:r>
            <w:r w:rsidRPr="45350DAB" w:rsidR="16096913">
              <w:rPr>
                <w:rFonts w:cs="Arial"/>
                <w:sz w:val="22"/>
                <w:szCs w:val="22"/>
              </w:rPr>
              <w:t xml:space="preserve">vidence shows that breakfast clubs can improve attendance and </w:t>
            </w:r>
            <w:r w:rsidRPr="45350DAB" w:rsidR="271A8F8F">
              <w:rPr>
                <w:rFonts w:cs="Arial"/>
                <w:sz w:val="22"/>
                <w:szCs w:val="22"/>
              </w:rPr>
              <w:t>punctuality and</w:t>
            </w:r>
            <w:r w:rsidRPr="45350DAB" w:rsidR="16096913">
              <w:rPr>
                <w:rFonts w:cs="Arial"/>
                <w:sz w:val="22"/>
                <w:szCs w:val="22"/>
              </w:rPr>
              <w:t xml:space="preserve"> have a positive impact on behaviour and academic outcomes: </w:t>
            </w:r>
            <w:r w:rsidRPr="45350DAB" w:rsidR="16096913">
              <w:rPr>
                <w:rFonts w:cs="Arial"/>
                <w:i w:val="1"/>
                <w:iCs w:val="1"/>
                <w:sz w:val="22"/>
                <w:szCs w:val="22"/>
              </w:rPr>
              <w:t>EEF Breakfast Clubs +2 months</w:t>
            </w:r>
            <w:r>
              <w:br/>
            </w:r>
            <w:r>
              <w:br/>
            </w:r>
            <w:r w:rsidRPr="45350DAB" w:rsidR="16096913">
              <w:rPr>
                <w:rFonts w:cs="Arial"/>
                <w:sz w:val="22"/>
                <w:szCs w:val="22"/>
              </w:rPr>
              <w:t>Research published in </w:t>
            </w:r>
            <w:r w:rsidRPr="45350DAB" w:rsidR="16096913">
              <w:rPr>
                <w:rFonts w:cs="Arial"/>
                <w:i w:val="1"/>
                <w:iCs w:val="1"/>
                <w:sz w:val="22"/>
                <w:szCs w:val="22"/>
              </w:rPr>
              <w:t>Frontiers in Public Health</w:t>
            </w:r>
            <w:r w:rsidRPr="45350DAB" w:rsidR="16096913">
              <w:rPr>
                <w:rFonts w:cs="Arial"/>
                <w:sz w:val="22"/>
                <w:szCs w:val="22"/>
              </w:rPr>
              <w:t> shows breakfast provision supports children's readiness to learn.</w:t>
            </w:r>
            <w:r>
              <w:br/>
            </w:r>
            <w:r>
              <w:br/>
            </w:r>
            <w:r w:rsidRPr="45350DAB" w:rsidR="16096913">
              <w:rPr>
                <w:rFonts w:cs="Arial"/>
                <w:sz w:val="22"/>
                <w:szCs w:val="22"/>
              </w:rPr>
              <w:t>"Addressing cultural capital disparities can help bridge the achievement gap among pupils from different socio-economic backgrounds": </w:t>
            </w:r>
            <w:r w:rsidRPr="45350DAB" w:rsidR="16096913">
              <w:rPr>
                <w:rFonts w:cs="Arial"/>
                <w:i w:val="1"/>
                <w:iCs w:val="1"/>
                <w:sz w:val="22"/>
                <w:szCs w:val="22"/>
              </w:rPr>
              <w:t>Ofsted Cultural Capital Guide</w:t>
            </w:r>
            <w:r>
              <w:br/>
            </w:r>
            <w:r>
              <w:br/>
            </w:r>
            <w:r w:rsidRPr="45350DAB" w:rsidR="16096913">
              <w:rPr>
                <w:rFonts w:cs="Arial"/>
                <w:sz w:val="22"/>
                <w:szCs w:val="22"/>
              </w:rPr>
              <w:t>Removing financial barriers ensures all pupils can access the full curriculum and develop cultural capital.</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20B62" w:rsidR="001D4FC1" w:rsidP="00C31636" w:rsidRDefault="0077277F" w14:paraId="3BAA2237" w14:textId="25B809AE">
            <w:pPr>
              <w:pStyle w:val="TableRowCentered"/>
              <w:ind w:left="0" w:right="0"/>
              <w:jc w:val="left"/>
              <w:rPr>
                <w:rFonts w:cs="Arial"/>
                <w:sz w:val="22"/>
                <w:szCs w:val="22"/>
              </w:rPr>
            </w:pPr>
            <w:r w:rsidRPr="00420B62">
              <w:rPr>
                <w:rFonts w:cs="Arial"/>
                <w:sz w:val="22"/>
                <w:szCs w:val="22"/>
              </w:rPr>
              <w:t>2, 7, 8, 9</w:t>
            </w:r>
          </w:p>
        </w:tc>
      </w:tr>
      <w:tr w:rsidRPr="00452D85" w:rsidR="002F15B1" w:rsidTr="45350DAB" w14:paraId="1D363A2D"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2F15B1" w:rsidP="00F27E20" w:rsidRDefault="0077277F" w14:paraId="3A5D8899" w14:textId="33AD2418">
            <w:pPr>
              <w:pStyle w:val="TableRow"/>
              <w:ind w:left="0" w:right="0"/>
              <w:rPr>
                <w:rFonts w:cs="Arial"/>
                <w:iCs/>
                <w:sz w:val="22"/>
                <w:szCs w:val="22"/>
              </w:rPr>
            </w:pPr>
            <w:r w:rsidRPr="0077277F">
              <w:rPr>
                <w:rFonts w:cs="Arial"/>
                <w:b/>
                <w:bCs/>
                <w:iCs/>
                <w:sz w:val="22"/>
                <w:szCs w:val="22"/>
              </w:rPr>
              <w:t>Parental engagement in supporting learning</w:t>
            </w:r>
            <w:r w:rsidRPr="0077277F">
              <w:rPr>
                <w:rFonts w:cs="Arial"/>
                <w:iCs/>
                <w:sz w:val="22"/>
                <w:szCs w:val="22"/>
              </w:rPr>
              <w:br/>
            </w:r>
            <w:r w:rsidRPr="0077277F">
              <w:rPr>
                <w:rFonts w:cs="Arial"/>
                <w:iCs/>
                <w:sz w:val="22"/>
                <w:szCs w:val="22"/>
              </w:rPr>
              <w:br/>
            </w:r>
            <w:r w:rsidRPr="0077277F">
              <w:rPr>
                <w:rFonts w:cs="Arial"/>
                <w:b/>
                <w:bCs/>
                <w:iCs/>
                <w:sz w:val="22"/>
                <w:szCs w:val="22"/>
              </w:rPr>
              <w:t>'Breakfast &amp; Books' sessions:</w:t>
            </w:r>
            <w:r w:rsidRPr="0077277F">
              <w:rPr>
                <w:rFonts w:cs="Arial"/>
                <w:iCs/>
                <w:sz w:val="22"/>
                <w:szCs w:val="22"/>
              </w:rPr>
              <w:t> Regular sessions for parents to learn how to support their children's reading at home.</w:t>
            </w:r>
            <w:r w:rsidRPr="0077277F">
              <w:rPr>
                <w:rFonts w:cs="Arial"/>
                <w:iCs/>
                <w:sz w:val="22"/>
                <w:szCs w:val="22"/>
              </w:rPr>
              <w:br/>
            </w:r>
            <w:r w:rsidRPr="0077277F">
              <w:rPr>
                <w:rFonts w:cs="Arial"/>
                <w:iCs/>
                <w:sz w:val="22"/>
                <w:szCs w:val="22"/>
              </w:rPr>
              <w:br/>
            </w:r>
            <w:r w:rsidRPr="0077277F">
              <w:rPr>
                <w:rFonts w:cs="Arial"/>
                <w:b/>
                <w:bCs/>
                <w:iCs/>
                <w:sz w:val="22"/>
                <w:szCs w:val="22"/>
              </w:rPr>
              <w:t>RWI support for parents:</w:t>
            </w:r>
            <w:r w:rsidRPr="0077277F">
              <w:rPr>
                <w:rFonts w:cs="Arial"/>
                <w:iCs/>
                <w:sz w:val="22"/>
                <w:szCs w:val="22"/>
              </w:rPr>
              <w:br/>
            </w:r>
            <w:r w:rsidRPr="0077277F">
              <w:rPr>
                <w:rFonts w:cs="Arial"/>
                <w:iCs/>
                <w:sz w:val="22"/>
                <w:szCs w:val="22"/>
              </w:rPr>
              <w:t>• RWI QR code videos for home practice</w:t>
            </w:r>
            <w:r w:rsidRPr="0077277F">
              <w:rPr>
                <w:rFonts w:cs="Arial"/>
                <w:iCs/>
                <w:sz w:val="22"/>
                <w:szCs w:val="22"/>
              </w:rPr>
              <w:br/>
            </w:r>
            <w:r w:rsidRPr="0077277F">
              <w:rPr>
                <w:rFonts w:cs="Arial"/>
                <w:iCs/>
                <w:sz w:val="22"/>
                <w:szCs w:val="22"/>
              </w:rPr>
              <w:t>• Phonics information meetings</w:t>
            </w:r>
            <w:r w:rsidRPr="0077277F">
              <w:rPr>
                <w:rFonts w:cs="Arial"/>
                <w:iCs/>
                <w:sz w:val="22"/>
                <w:szCs w:val="22"/>
              </w:rPr>
              <w:br/>
            </w:r>
            <w:r w:rsidRPr="0077277F">
              <w:rPr>
                <w:rFonts w:cs="Arial"/>
                <w:iCs/>
                <w:sz w:val="22"/>
                <w:szCs w:val="22"/>
              </w:rPr>
              <w:br/>
            </w:r>
            <w:r w:rsidRPr="0077277F">
              <w:rPr>
                <w:rFonts w:cs="Arial"/>
                <w:b/>
                <w:bCs/>
                <w:iCs/>
                <w:sz w:val="22"/>
                <w:szCs w:val="22"/>
              </w:rPr>
              <w:t>Reading volunteers:</w:t>
            </w:r>
            <w:r w:rsidRPr="0077277F">
              <w:rPr>
                <w:rFonts w:cs="Arial"/>
                <w:iCs/>
                <w:sz w:val="22"/>
                <w:szCs w:val="22"/>
              </w:rPr>
              <w:t> Opportunities for parents to come into school and support reading.</w:t>
            </w:r>
            <w:r w:rsidRPr="0077277F">
              <w:rPr>
                <w:rFonts w:cs="Arial"/>
                <w:iCs/>
                <w:sz w:val="22"/>
                <w:szCs w:val="22"/>
              </w:rPr>
              <w:br/>
            </w:r>
            <w:r w:rsidRPr="0077277F">
              <w:rPr>
                <w:rFonts w:cs="Arial"/>
                <w:iCs/>
                <w:sz w:val="22"/>
                <w:szCs w:val="22"/>
              </w:rPr>
              <w:br/>
            </w:r>
            <w:r w:rsidRPr="0077277F">
              <w:rPr>
                <w:rFonts w:cs="Arial"/>
                <w:b/>
                <w:bCs/>
                <w:iCs/>
                <w:sz w:val="22"/>
                <w:szCs w:val="22"/>
              </w:rPr>
              <w:t>Reading for pleasure promotion:</w:t>
            </w:r>
            <w:r w:rsidRPr="0077277F">
              <w:rPr>
                <w:rFonts w:cs="Arial"/>
                <w:iCs/>
                <w:sz w:val="22"/>
                <w:szCs w:val="22"/>
              </w:rPr>
              <w:t> Engagement in 'The National Year of Reading' using Book Trust and National Literacy Trust resources. Regular surveys of children's attitudes to reading.</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2F15B1" w:rsidP="00C31636" w:rsidRDefault="00AA2690" w14:paraId="314E369E" w14:textId="2D6CF3CC">
            <w:pPr>
              <w:pStyle w:val="TableRowCentered"/>
              <w:ind w:left="0" w:right="0"/>
              <w:jc w:val="left"/>
              <w:rPr>
                <w:rFonts w:cs="Arial"/>
                <w:sz w:val="22"/>
                <w:szCs w:val="22"/>
              </w:rPr>
            </w:pPr>
            <w:r w:rsidRPr="00AA2690">
              <w:rPr>
                <w:rFonts w:cs="Arial"/>
                <w:sz w:val="22"/>
                <w:szCs w:val="22"/>
              </w:rPr>
              <w:t>Parental engagement in supporting literacy at home can accelerate progress: </w:t>
            </w:r>
            <w:r w:rsidRPr="00AA2690">
              <w:rPr>
                <w:rFonts w:cs="Arial"/>
                <w:i/>
                <w:iCs/>
                <w:sz w:val="22"/>
                <w:szCs w:val="22"/>
              </w:rPr>
              <w:t>EEF Parental Engagement +4 months</w:t>
            </w:r>
            <w:r w:rsidRPr="00AA2690">
              <w:rPr>
                <w:rFonts w:cs="Arial"/>
                <w:sz w:val="22"/>
                <w:szCs w:val="22"/>
              </w:rPr>
              <w:br/>
            </w:r>
            <w:r w:rsidRPr="00AA2690">
              <w:rPr>
                <w:rFonts w:cs="Arial"/>
                <w:sz w:val="22"/>
                <w:szCs w:val="22"/>
              </w:rPr>
              <w:br/>
            </w:r>
            <w:r w:rsidRPr="00AA2690">
              <w:rPr>
                <w:rFonts w:cs="Arial"/>
                <w:sz w:val="22"/>
                <w:szCs w:val="22"/>
              </w:rPr>
              <w:t>When parents understand how to support learning at home, pupils make better progress.</w:t>
            </w:r>
            <w:r w:rsidRPr="00AA2690">
              <w:rPr>
                <w:rFonts w:cs="Arial"/>
                <w:sz w:val="22"/>
                <w:szCs w:val="22"/>
              </w:rPr>
              <w:br/>
            </w:r>
            <w:r w:rsidRPr="00AA2690">
              <w:rPr>
                <w:rFonts w:cs="Arial"/>
                <w:sz w:val="22"/>
                <w:szCs w:val="22"/>
              </w:rPr>
              <w:br/>
            </w:r>
            <w:r w:rsidRPr="00AA2690">
              <w:rPr>
                <w:rFonts w:cs="Arial"/>
                <w:sz w:val="22"/>
                <w:szCs w:val="22"/>
              </w:rPr>
              <w:t>Building partnerships with parents creates consistent support for pupils' learning both at school and at home.</w:t>
            </w:r>
            <w:r w:rsidRPr="00AA2690">
              <w:rPr>
                <w:rFonts w:cs="Arial"/>
                <w:sz w:val="22"/>
                <w:szCs w:val="22"/>
              </w:rPr>
              <w:br/>
            </w:r>
            <w:r w:rsidRPr="00AA2690">
              <w:rPr>
                <w:rFonts w:cs="Arial"/>
                <w:sz w:val="22"/>
                <w:szCs w:val="22"/>
              </w:rPr>
              <w:br/>
            </w:r>
            <w:r w:rsidRPr="00AA2690">
              <w:rPr>
                <w:rFonts w:cs="Arial"/>
                <w:sz w:val="22"/>
                <w:szCs w:val="22"/>
              </w:rPr>
              <w:t>Pupils who read for pleasure make significantly more progress in reading, writing and maths: </w:t>
            </w:r>
            <w:r w:rsidRPr="00AA2690">
              <w:rPr>
                <w:rFonts w:cs="Arial"/>
                <w:i/>
                <w:iCs/>
                <w:sz w:val="22"/>
                <w:szCs w:val="22"/>
              </w:rPr>
              <w:t>OECD Reading for Change</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20B62" w:rsidR="002F15B1" w:rsidP="00C31636" w:rsidRDefault="00AA2690" w14:paraId="2092077E" w14:textId="0A98FA32">
            <w:pPr>
              <w:pStyle w:val="TableRowCentered"/>
              <w:ind w:left="0" w:right="0"/>
              <w:jc w:val="left"/>
              <w:rPr>
                <w:rFonts w:cs="Arial"/>
                <w:sz w:val="22"/>
                <w:szCs w:val="22"/>
              </w:rPr>
            </w:pPr>
            <w:r w:rsidRPr="00420B62">
              <w:rPr>
                <w:rFonts w:cs="Arial"/>
                <w:sz w:val="22"/>
                <w:szCs w:val="22"/>
              </w:rPr>
              <w:t>4, 9</w:t>
            </w:r>
          </w:p>
        </w:tc>
      </w:tr>
      <w:tr w:rsidRPr="00452D85" w:rsidR="006B650E" w:rsidTr="45350DAB" w14:paraId="17197560" w14:textId="77777777">
        <w:tc>
          <w:tcPr>
            <w:tcW w:w="38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6B650E" w:rsidP="00C31636" w:rsidRDefault="00420B62" w14:paraId="0103237F" w14:textId="2E3EC8E2">
            <w:pPr>
              <w:pStyle w:val="TableRow"/>
              <w:ind w:left="0" w:right="0"/>
              <w:rPr>
                <w:rFonts w:cs="Arial"/>
                <w:iCs/>
                <w:sz w:val="22"/>
                <w:szCs w:val="22"/>
              </w:rPr>
            </w:pPr>
            <w:r w:rsidRPr="00420B62">
              <w:rPr>
                <w:rFonts w:cs="Arial"/>
                <w:b/>
                <w:bCs/>
                <w:iCs/>
                <w:sz w:val="22"/>
                <w:szCs w:val="22"/>
              </w:rPr>
              <w:t>Enrichment and cultural capital</w:t>
            </w:r>
            <w:r w:rsidRPr="00420B62">
              <w:rPr>
                <w:rFonts w:cs="Arial"/>
                <w:iCs/>
                <w:sz w:val="22"/>
                <w:szCs w:val="22"/>
              </w:rPr>
              <w:br/>
            </w:r>
            <w:r w:rsidRPr="00420B62">
              <w:rPr>
                <w:rFonts w:cs="Arial"/>
                <w:iCs/>
                <w:sz w:val="22"/>
                <w:szCs w:val="22"/>
              </w:rPr>
              <w:br/>
            </w:r>
            <w:r w:rsidRPr="00420B62">
              <w:rPr>
                <w:rFonts w:cs="Arial"/>
                <w:iCs/>
                <w:sz w:val="22"/>
                <w:szCs w:val="22"/>
              </w:rPr>
              <w:t xml:space="preserve">Subsidised or free places for </w:t>
            </w:r>
            <w:r w:rsidRPr="00420B62">
              <w:rPr>
                <w:rFonts w:cs="Arial"/>
                <w:iCs/>
                <w:sz w:val="22"/>
                <w:szCs w:val="22"/>
              </w:rPr>
              <w:t>disadvantaged pupils in extra-curricular clubs including choir, sports, and creative activities.</w:t>
            </w:r>
            <w:r w:rsidRPr="00420B62">
              <w:rPr>
                <w:rFonts w:cs="Arial"/>
                <w:iCs/>
                <w:sz w:val="22"/>
                <w:szCs w:val="22"/>
              </w:rPr>
              <w:br/>
            </w:r>
            <w:r w:rsidRPr="00420B62">
              <w:rPr>
                <w:rFonts w:cs="Arial"/>
                <w:iCs/>
                <w:sz w:val="22"/>
                <w:szCs w:val="22"/>
              </w:rPr>
              <w:br/>
            </w:r>
            <w:r w:rsidRPr="00420B62">
              <w:rPr>
                <w:rFonts w:cs="Arial"/>
                <w:iCs/>
                <w:sz w:val="22"/>
                <w:szCs w:val="22"/>
              </w:rPr>
              <w:t>Builds cultural capital, confidence, and a sense of belonging.</w:t>
            </w:r>
          </w:p>
        </w:tc>
        <w:tc>
          <w:tcPr>
            <w:tcW w:w="424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15885" w:rsidR="006B650E" w:rsidP="00C31636" w:rsidRDefault="00420B62" w14:paraId="70757382" w14:textId="74279E0F">
            <w:pPr>
              <w:pStyle w:val="TableRowCentered"/>
              <w:ind w:left="0" w:right="0"/>
              <w:jc w:val="left"/>
              <w:rPr>
                <w:rFonts w:cs="Arial"/>
                <w:sz w:val="22"/>
                <w:szCs w:val="22"/>
              </w:rPr>
            </w:pPr>
            <w:r w:rsidRPr="00420B62">
              <w:rPr>
                <w:rFonts w:cs="Arial"/>
                <w:sz w:val="22"/>
                <w:szCs w:val="22"/>
              </w:rPr>
              <w:t xml:space="preserve">These promote a sense of belonging, community and develop a range of skills. This in turn impacts engagement, </w:t>
            </w:r>
            <w:r w:rsidRPr="00420B62">
              <w:rPr>
                <w:rFonts w:cs="Arial"/>
                <w:sz w:val="22"/>
                <w:szCs w:val="22"/>
              </w:rPr>
              <w:t>attendance, self-esteem and emotional regulation.</w:t>
            </w:r>
            <w:r w:rsidRPr="00420B62">
              <w:rPr>
                <w:rFonts w:cs="Arial"/>
                <w:sz w:val="22"/>
                <w:szCs w:val="22"/>
              </w:rPr>
              <w:br/>
            </w:r>
            <w:r w:rsidRPr="00420B62">
              <w:rPr>
                <w:rFonts w:cs="Arial"/>
                <w:sz w:val="22"/>
                <w:szCs w:val="22"/>
              </w:rPr>
              <w:br/>
            </w:r>
            <w:r w:rsidRPr="00420B62">
              <w:rPr>
                <w:rFonts w:cs="Arial"/>
                <w:i/>
                <w:iCs/>
                <w:sz w:val="22"/>
                <w:szCs w:val="22"/>
              </w:rPr>
              <w:t>An Unequal Playing Field</w:t>
            </w:r>
            <w:r w:rsidRPr="00420B62">
              <w:rPr>
                <w:rFonts w:cs="Arial"/>
                <w:sz w:val="22"/>
                <w:szCs w:val="22"/>
              </w:rPr>
              <w:t> (Sutton Trust) highlights the importance of enrichment activities in closing the disadvantage gap.</w:t>
            </w:r>
            <w:r w:rsidRPr="00420B62">
              <w:rPr>
                <w:rFonts w:cs="Arial"/>
                <w:sz w:val="22"/>
                <w:szCs w:val="22"/>
              </w:rPr>
              <w:br/>
            </w:r>
            <w:r w:rsidRPr="00420B62">
              <w:rPr>
                <w:rFonts w:cs="Arial"/>
                <w:sz w:val="22"/>
                <w:szCs w:val="22"/>
              </w:rPr>
              <w:br/>
            </w:r>
            <w:r w:rsidRPr="00420B62">
              <w:rPr>
                <w:rFonts w:cs="Arial"/>
                <w:sz w:val="22"/>
                <w:szCs w:val="22"/>
              </w:rPr>
              <w:t>Arts participation shows positive impact on academic outcomes and wellbeing: </w:t>
            </w:r>
            <w:r w:rsidRPr="00420B62">
              <w:rPr>
                <w:rFonts w:cs="Arial"/>
                <w:i/>
                <w:iCs/>
                <w:sz w:val="22"/>
                <w:szCs w:val="22"/>
              </w:rPr>
              <w:t>EEF Arts Participation +3 months</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420B62" w:rsidR="006B650E" w:rsidP="00C31636" w:rsidRDefault="00AA2690" w14:paraId="64DD4128" w14:textId="08D1C684">
            <w:pPr>
              <w:pStyle w:val="TableRowCentered"/>
              <w:ind w:left="0" w:right="0"/>
              <w:jc w:val="left"/>
              <w:rPr>
                <w:rFonts w:cs="Arial"/>
                <w:sz w:val="22"/>
                <w:szCs w:val="22"/>
              </w:rPr>
            </w:pPr>
            <w:r w:rsidRPr="00420B62">
              <w:rPr>
                <w:rFonts w:cs="Arial"/>
                <w:sz w:val="22"/>
                <w:szCs w:val="22"/>
              </w:rPr>
              <w:t>2, 8, 9</w:t>
            </w:r>
          </w:p>
        </w:tc>
      </w:tr>
    </w:tbl>
    <w:p w:rsidRPr="00452D85" w:rsidR="00E66558" w:rsidRDefault="00E66558" w14:paraId="2A7D5540" w14:textId="77777777">
      <w:pPr>
        <w:spacing w:before="240" w:after="0"/>
        <w:rPr>
          <w:rFonts w:cs="Arial"/>
          <w:b/>
          <w:bCs/>
          <w:color w:val="104F75"/>
          <w:sz w:val="28"/>
          <w:szCs w:val="28"/>
        </w:rPr>
      </w:pPr>
    </w:p>
    <w:p w:rsidRPr="00452D85" w:rsidR="00E66558" w:rsidP="45350DAB" w:rsidRDefault="009D71E8" w14:paraId="2A7D5541" w14:textId="3218197C">
      <w:pPr>
        <w:rPr>
          <w:rFonts w:cs="Arial"/>
          <w:b w:val="1"/>
          <w:bCs w:val="1"/>
          <w:color w:val="104F75"/>
          <w:sz w:val="28"/>
          <w:szCs w:val="28"/>
          <w:highlight w:val="yellow"/>
        </w:rPr>
      </w:pPr>
      <w:r w:rsidRPr="7C0838BD" w:rsidR="2ECB4EFA">
        <w:rPr>
          <w:rFonts w:cs="Arial"/>
          <w:b w:val="1"/>
          <w:bCs w:val="1"/>
          <w:color w:val="104F75"/>
          <w:sz w:val="28"/>
          <w:szCs w:val="28"/>
        </w:rPr>
        <w:t xml:space="preserve">Total budgeted cost: </w:t>
      </w:r>
      <w:r w:rsidRPr="7C0838BD" w:rsidR="290AAD9F">
        <w:rPr>
          <w:rFonts w:cs="Arial"/>
          <w:b w:val="1"/>
          <w:bCs w:val="1"/>
          <w:color w:val="104F75"/>
          <w:sz w:val="28"/>
          <w:szCs w:val="28"/>
        </w:rPr>
        <w:t>£78, 085</w:t>
      </w:r>
    </w:p>
    <w:p w:rsidRPr="00452D85" w:rsidR="00E66558" w:rsidP="0008384B" w:rsidRDefault="00E66558" w14:paraId="2A7D5553" w14:textId="193B71B2">
      <w:pPr>
        <w:rPr>
          <w:rFonts w:cs="Arial"/>
        </w:rPr>
      </w:pPr>
    </w:p>
    <w:p w:rsidRPr="00452D85" w:rsidR="0008384B" w:rsidP="0008384B" w:rsidRDefault="0008384B" w14:paraId="188578FB" w14:textId="537EFB51">
      <w:pPr>
        <w:rPr>
          <w:rFonts w:cs="Arial"/>
        </w:rPr>
      </w:pPr>
    </w:p>
    <w:p w:rsidRPr="00452D85" w:rsidR="0008384B" w:rsidP="0008384B" w:rsidRDefault="0008384B" w14:paraId="540A892B" w14:textId="00449B16">
      <w:pPr>
        <w:pStyle w:val="Heading2"/>
        <w:rPr>
          <w:rFonts w:cs="Arial"/>
        </w:rPr>
      </w:pPr>
    </w:p>
    <w:bookmarkEnd w:id="14"/>
    <w:bookmarkEnd w:id="15"/>
    <w:bookmarkEnd w:id="21"/>
    <w:p w:rsidRPr="00452D85" w:rsidR="00E66558" w:rsidRDefault="00E66558" w14:paraId="2A7D5564" w14:textId="77777777">
      <w:pPr>
        <w:rPr>
          <w:rFonts w:cs="Arial"/>
        </w:rPr>
      </w:pPr>
    </w:p>
    <w:sectPr w:rsidRPr="00452D85" w:rsidR="00E66558">
      <w:footerReference w:type="default" r:id="rId11"/>
      <w:pgSz w:w="11906" w:h="16838" w:orient="portrait"/>
      <w:pgMar w:top="1134" w:right="1276" w:bottom="1134" w:left="1134" w:header="709" w:footer="709"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1BE2" w:rsidRDefault="00411BE2" w14:paraId="68F9ACF9" w14:textId="77777777">
      <w:pPr>
        <w:spacing w:after="0" w:line="240" w:lineRule="auto"/>
      </w:pPr>
      <w:r>
        <w:separator/>
      </w:r>
    </w:p>
  </w:endnote>
  <w:endnote w:type="continuationSeparator" w:id="0">
    <w:p w:rsidR="00411BE2" w:rsidRDefault="00411BE2" w14:paraId="03DEF449" w14:textId="77777777">
      <w:pPr>
        <w:spacing w:after="0" w:line="240" w:lineRule="auto"/>
      </w:pPr>
      <w:r>
        <w:continuationSeparator/>
      </w:r>
    </w:p>
  </w:endnote>
  <w:endnote w:type="continuationNotice" w:id="1">
    <w:p w:rsidR="00411BE2" w:rsidRDefault="00411BE2" w14:paraId="2275329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73EA" w:rsidRDefault="009D71E8" w14:paraId="2A7D54BE" w14:textId="777777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1BE2" w:rsidRDefault="00411BE2" w14:paraId="660552FA" w14:textId="77777777">
      <w:pPr>
        <w:spacing w:after="0" w:line="240" w:lineRule="auto"/>
      </w:pPr>
      <w:r>
        <w:separator/>
      </w:r>
    </w:p>
  </w:footnote>
  <w:footnote w:type="continuationSeparator" w:id="0">
    <w:p w:rsidR="00411BE2" w:rsidRDefault="00411BE2" w14:paraId="2E65A4A1" w14:textId="77777777">
      <w:pPr>
        <w:spacing w:after="0" w:line="240" w:lineRule="auto"/>
      </w:pPr>
      <w:r>
        <w:continuationSeparator/>
      </w:r>
    </w:p>
  </w:footnote>
  <w:footnote w:type="continuationNotice" w:id="1">
    <w:p w:rsidR="00411BE2" w:rsidRDefault="00411BE2" w14:paraId="490FF7FB"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32ab15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2"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37A60BB"/>
    <w:multiLevelType w:val="hybridMultilevel"/>
    <w:tmpl w:val="4A4247AE"/>
    <w:lvl w:ilvl="0" w:tplc="2ED4026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73D2738"/>
    <w:multiLevelType w:val="hybridMultilevel"/>
    <w:tmpl w:val="66BA45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FDF3112"/>
    <w:multiLevelType w:val="multilevel"/>
    <w:tmpl w:val="9132B202"/>
    <w:lvl w:ilvl="0">
      <w:start w:val="1"/>
      <w:numFmt w:val="bullet"/>
      <w:lvlText w:val=""/>
      <w:lvlJc w:val="left"/>
      <w:pPr>
        <w:ind w:left="720" w:hanging="360"/>
      </w:pPr>
      <w:rPr>
        <w:rFonts w:hint="default"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4" w15:restartNumberingAfterBreak="0">
    <w:nsid w:val="6EB0319F"/>
    <w:multiLevelType w:val="hybridMultilevel"/>
    <w:tmpl w:val="BF7C92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9">
    <w:abstractNumId w:val="18"/>
  </w:num>
  <w:num w:numId="1" w16cid:durableId="94711259">
    <w:abstractNumId w:val="5"/>
  </w:num>
  <w:num w:numId="2" w16cid:durableId="1628730595">
    <w:abstractNumId w:val="3"/>
  </w:num>
  <w:num w:numId="3" w16cid:durableId="497188144">
    <w:abstractNumId w:val="6"/>
  </w:num>
  <w:num w:numId="4" w16cid:durableId="1138914232">
    <w:abstractNumId w:val="7"/>
  </w:num>
  <w:num w:numId="5" w16cid:durableId="857932188">
    <w:abstractNumId w:val="0"/>
  </w:num>
  <w:num w:numId="6" w16cid:durableId="798501009">
    <w:abstractNumId w:val="8"/>
  </w:num>
  <w:num w:numId="7" w16cid:durableId="1210847263">
    <w:abstractNumId w:val="12"/>
  </w:num>
  <w:num w:numId="8" w16cid:durableId="982348153">
    <w:abstractNumId w:val="17"/>
  </w:num>
  <w:num w:numId="9" w16cid:durableId="1529290868">
    <w:abstractNumId w:val="15"/>
  </w:num>
  <w:num w:numId="10" w16cid:durableId="1171066271">
    <w:abstractNumId w:val="13"/>
  </w:num>
  <w:num w:numId="11" w16cid:durableId="1453552857">
    <w:abstractNumId w:val="4"/>
  </w:num>
  <w:num w:numId="12" w16cid:durableId="1812097430">
    <w:abstractNumId w:val="16"/>
  </w:num>
  <w:num w:numId="13" w16cid:durableId="42288650">
    <w:abstractNumId w:val="11"/>
  </w:num>
  <w:num w:numId="14" w16cid:durableId="1721712531">
    <w:abstractNumId w:val="9"/>
  </w:num>
  <w:num w:numId="15" w16cid:durableId="1235432793">
    <w:abstractNumId w:val="2"/>
  </w:num>
  <w:num w:numId="16" w16cid:durableId="884678859">
    <w:abstractNumId w:val="1"/>
  </w:num>
  <w:num w:numId="17" w16cid:durableId="826165421">
    <w:abstractNumId w:val="10"/>
  </w:num>
  <w:num w:numId="18" w16cid:durableId="785850882">
    <w:abstractNumId w:val="14"/>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2071"/>
    <w:rsid w:val="00003A45"/>
    <w:rsid w:val="000044A7"/>
    <w:rsid w:val="00007067"/>
    <w:rsid w:val="00023729"/>
    <w:rsid w:val="000243B4"/>
    <w:rsid w:val="0002530E"/>
    <w:rsid w:val="0002710D"/>
    <w:rsid w:val="00030938"/>
    <w:rsid w:val="00031EA0"/>
    <w:rsid w:val="00036678"/>
    <w:rsid w:val="000452EB"/>
    <w:rsid w:val="00045479"/>
    <w:rsid w:val="00045603"/>
    <w:rsid w:val="000463AE"/>
    <w:rsid w:val="000507A3"/>
    <w:rsid w:val="000565C5"/>
    <w:rsid w:val="00060A62"/>
    <w:rsid w:val="0006165D"/>
    <w:rsid w:val="00064366"/>
    <w:rsid w:val="00066B73"/>
    <w:rsid w:val="00071481"/>
    <w:rsid w:val="000719AB"/>
    <w:rsid w:val="00071D77"/>
    <w:rsid w:val="000720B8"/>
    <w:rsid w:val="00075FAE"/>
    <w:rsid w:val="00082F38"/>
    <w:rsid w:val="000837DB"/>
    <w:rsid w:val="0008384B"/>
    <w:rsid w:val="000929EC"/>
    <w:rsid w:val="00092EFF"/>
    <w:rsid w:val="00093CDE"/>
    <w:rsid w:val="0009632F"/>
    <w:rsid w:val="000A033F"/>
    <w:rsid w:val="000A34E4"/>
    <w:rsid w:val="000A5C58"/>
    <w:rsid w:val="000A6379"/>
    <w:rsid w:val="000B0D49"/>
    <w:rsid w:val="000B203E"/>
    <w:rsid w:val="000B46FB"/>
    <w:rsid w:val="000B4B83"/>
    <w:rsid w:val="000C6CFA"/>
    <w:rsid w:val="000D22B0"/>
    <w:rsid w:val="000D318D"/>
    <w:rsid w:val="000D35C9"/>
    <w:rsid w:val="000D520C"/>
    <w:rsid w:val="000D6596"/>
    <w:rsid w:val="000D6779"/>
    <w:rsid w:val="000E5725"/>
    <w:rsid w:val="000E5DC2"/>
    <w:rsid w:val="000E6DF0"/>
    <w:rsid w:val="000F4854"/>
    <w:rsid w:val="000F6072"/>
    <w:rsid w:val="00102682"/>
    <w:rsid w:val="001037CB"/>
    <w:rsid w:val="00103842"/>
    <w:rsid w:val="0010629E"/>
    <w:rsid w:val="00114288"/>
    <w:rsid w:val="00114BE7"/>
    <w:rsid w:val="00115538"/>
    <w:rsid w:val="00116431"/>
    <w:rsid w:val="00116D2A"/>
    <w:rsid w:val="00116FA8"/>
    <w:rsid w:val="00120A96"/>
    <w:rsid w:val="00120AB1"/>
    <w:rsid w:val="00120E7A"/>
    <w:rsid w:val="0012147E"/>
    <w:rsid w:val="00123A7F"/>
    <w:rsid w:val="00125E9E"/>
    <w:rsid w:val="001278D0"/>
    <w:rsid w:val="001278EC"/>
    <w:rsid w:val="00127F72"/>
    <w:rsid w:val="00132285"/>
    <w:rsid w:val="0013655D"/>
    <w:rsid w:val="00140646"/>
    <w:rsid w:val="00143479"/>
    <w:rsid w:val="0014409B"/>
    <w:rsid w:val="0014510D"/>
    <w:rsid w:val="00147A4B"/>
    <w:rsid w:val="00152554"/>
    <w:rsid w:val="00153A98"/>
    <w:rsid w:val="00154807"/>
    <w:rsid w:val="00155944"/>
    <w:rsid w:val="001559D7"/>
    <w:rsid w:val="001614CC"/>
    <w:rsid w:val="0016523C"/>
    <w:rsid w:val="001671ED"/>
    <w:rsid w:val="00170714"/>
    <w:rsid w:val="00170A81"/>
    <w:rsid w:val="001714BD"/>
    <w:rsid w:val="00171D79"/>
    <w:rsid w:val="0017264D"/>
    <w:rsid w:val="001727FA"/>
    <w:rsid w:val="00172B0F"/>
    <w:rsid w:val="00173D4C"/>
    <w:rsid w:val="001759B6"/>
    <w:rsid w:val="001761E3"/>
    <w:rsid w:val="00181A7E"/>
    <w:rsid w:val="00182FD8"/>
    <w:rsid w:val="00183218"/>
    <w:rsid w:val="00184079"/>
    <w:rsid w:val="001858A9"/>
    <w:rsid w:val="00185988"/>
    <w:rsid w:val="00186666"/>
    <w:rsid w:val="001873B6"/>
    <w:rsid w:val="001901E6"/>
    <w:rsid w:val="00191305"/>
    <w:rsid w:val="001948FB"/>
    <w:rsid w:val="00195B55"/>
    <w:rsid w:val="001A11B2"/>
    <w:rsid w:val="001A2FE8"/>
    <w:rsid w:val="001A3376"/>
    <w:rsid w:val="001A33AC"/>
    <w:rsid w:val="001B0D94"/>
    <w:rsid w:val="001B338E"/>
    <w:rsid w:val="001C1068"/>
    <w:rsid w:val="001C1C51"/>
    <w:rsid w:val="001C2518"/>
    <w:rsid w:val="001C4D44"/>
    <w:rsid w:val="001D4FC1"/>
    <w:rsid w:val="001D4FC9"/>
    <w:rsid w:val="001D638C"/>
    <w:rsid w:val="001D7E86"/>
    <w:rsid w:val="001E0ECA"/>
    <w:rsid w:val="001E206F"/>
    <w:rsid w:val="001E35F6"/>
    <w:rsid w:val="001E5750"/>
    <w:rsid w:val="001E66BA"/>
    <w:rsid w:val="001E7739"/>
    <w:rsid w:val="001F074D"/>
    <w:rsid w:val="001F2692"/>
    <w:rsid w:val="001F3DB4"/>
    <w:rsid w:val="001F7564"/>
    <w:rsid w:val="00203DB9"/>
    <w:rsid w:val="002047F7"/>
    <w:rsid w:val="00204F40"/>
    <w:rsid w:val="00205DEF"/>
    <w:rsid w:val="00207164"/>
    <w:rsid w:val="002112C3"/>
    <w:rsid w:val="002131E5"/>
    <w:rsid w:val="00213636"/>
    <w:rsid w:val="00216C8A"/>
    <w:rsid w:val="002261DD"/>
    <w:rsid w:val="00226317"/>
    <w:rsid w:val="00231539"/>
    <w:rsid w:val="00242093"/>
    <w:rsid w:val="00243F22"/>
    <w:rsid w:val="0025150F"/>
    <w:rsid w:val="002523E3"/>
    <w:rsid w:val="00252AD6"/>
    <w:rsid w:val="002542CE"/>
    <w:rsid w:val="002575EC"/>
    <w:rsid w:val="00257A4E"/>
    <w:rsid w:val="00260AFD"/>
    <w:rsid w:val="00261685"/>
    <w:rsid w:val="00266FA5"/>
    <w:rsid w:val="0027000E"/>
    <w:rsid w:val="00276FBA"/>
    <w:rsid w:val="00277337"/>
    <w:rsid w:val="00277665"/>
    <w:rsid w:val="00283086"/>
    <w:rsid w:val="002837AE"/>
    <w:rsid w:val="00285BE7"/>
    <w:rsid w:val="00287FA8"/>
    <w:rsid w:val="002920F4"/>
    <w:rsid w:val="002940F3"/>
    <w:rsid w:val="00294C60"/>
    <w:rsid w:val="00295842"/>
    <w:rsid w:val="002B3574"/>
    <w:rsid w:val="002B6B74"/>
    <w:rsid w:val="002C0789"/>
    <w:rsid w:val="002C6AE7"/>
    <w:rsid w:val="002D2D4B"/>
    <w:rsid w:val="002D32D4"/>
    <w:rsid w:val="002D3805"/>
    <w:rsid w:val="002E66AE"/>
    <w:rsid w:val="002E7763"/>
    <w:rsid w:val="002F15B1"/>
    <w:rsid w:val="002F2FF9"/>
    <w:rsid w:val="002F4C6F"/>
    <w:rsid w:val="002F5011"/>
    <w:rsid w:val="002F5842"/>
    <w:rsid w:val="002F7847"/>
    <w:rsid w:val="00301CD0"/>
    <w:rsid w:val="00306CB7"/>
    <w:rsid w:val="00307ABF"/>
    <w:rsid w:val="00310891"/>
    <w:rsid w:val="003111F5"/>
    <w:rsid w:val="00315E0E"/>
    <w:rsid w:val="00317664"/>
    <w:rsid w:val="003205C4"/>
    <w:rsid w:val="003219D0"/>
    <w:rsid w:val="003265C8"/>
    <w:rsid w:val="00336200"/>
    <w:rsid w:val="00337418"/>
    <w:rsid w:val="00351D83"/>
    <w:rsid w:val="00352010"/>
    <w:rsid w:val="00352197"/>
    <w:rsid w:val="00353E46"/>
    <w:rsid w:val="003576C4"/>
    <w:rsid w:val="00360F34"/>
    <w:rsid w:val="00361C17"/>
    <w:rsid w:val="0036238D"/>
    <w:rsid w:val="0036277A"/>
    <w:rsid w:val="0036663D"/>
    <w:rsid w:val="00366AB0"/>
    <w:rsid w:val="00367B93"/>
    <w:rsid w:val="003700E8"/>
    <w:rsid w:val="0037437C"/>
    <w:rsid w:val="00381127"/>
    <w:rsid w:val="0038146B"/>
    <w:rsid w:val="0038340F"/>
    <w:rsid w:val="00384457"/>
    <w:rsid w:val="00384F1A"/>
    <w:rsid w:val="00384F24"/>
    <w:rsid w:val="003870A4"/>
    <w:rsid w:val="003871F7"/>
    <w:rsid w:val="00397DB9"/>
    <w:rsid w:val="003A0CC1"/>
    <w:rsid w:val="003A1D43"/>
    <w:rsid w:val="003A32B2"/>
    <w:rsid w:val="003A47DD"/>
    <w:rsid w:val="003A5F67"/>
    <w:rsid w:val="003A634F"/>
    <w:rsid w:val="003A767B"/>
    <w:rsid w:val="003B14C1"/>
    <w:rsid w:val="003B2884"/>
    <w:rsid w:val="003B2F4B"/>
    <w:rsid w:val="003B588A"/>
    <w:rsid w:val="003B5B36"/>
    <w:rsid w:val="003B621D"/>
    <w:rsid w:val="003C18C8"/>
    <w:rsid w:val="003C4388"/>
    <w:rsid w:val="003C4C27"/>
    <w:rsid w:val="003C7F7B"/>
    <w:rsid w:val="003D0CD6"/>
    <w:rsid w:val="003D2EAA"/>
    <w:rsid w:val="003D448C"/>
    <w:rsid w:val="003D59FF"/>
    <w:rsid w:val="003D6120"/>
    <w:rsid w:val="003E054C"/>
    <w:rsid w:val="003E1EC5"/>
    <w:rsid w:val="003E24B4"/>
    <w:rsid w:val="003E27A0"/>
    <w:rsid w:val="003E3872"/>
    <w:rsid w:val="004040FC"/>
    <w:rsid w:val="004044AA"/>
    <w:rsid w:val="004044C8"/>
    <w:rsid w:val="00404F3F"/>
    <w:rsid w:val="004070AF"/>
    <w:rsid w:val="00407B03"/>
    <w:rsid w:val="00410B5D"/>
    <w:rsid w:val="00411BE2"/>
    <w:rsid w:val="00413BEC"/>
    <w:rsid w:val="0041567E"/>
    <w:rsid w:val="00416E8A"/>
    <w:rsid w:val="00420B62"/>
    <w:rsid w:val="004224DA"/>
    <w:rsid w:val="0042265E"/>
    <w:rsid w:val="00424ED7"/>
    <w:rsid w:val="00425258"/>
    <w:rsid w:val="00426217"/>
    <w:rsid w:val="00431A80"/>
    <w:rsid w:val="00433641"/>
    <w:rsid w:val="00435A89"/>
    <w:rsid w:val="004367A4"/>
    <w:rsid w:val="00441E65"/>
    <w:rsid w:val="0044441D"/>
    <w:rsid w:val="004467DE"/>
    <w:rsid w:val="00452246"/>
    <w:rsid w:val="00452267"/>
    <w:rsid w:val="00452D85"/>
    <w:rsid w:val="00453307"/>
    <w:rsid w:val="00453351"/>
    <w:rsid w:val="00454EE1"/>
    <w:rsid w:val="004554F6"/>
    <w:rsid w:val="00455A02"/>
    <w:rsid w:val="00457E36"/>
    <w:rsid w:val="00460BD3"/>
    <w:rsid w:val="00462F8F"/>
    <w:rsid w:val="004671D6"/>
    <w:rsid w:val="004708F2"/>
    <w:rsid w:val="004724DE"/>
    <w:rsid w:val="0047577B"/>
    <w:rsid w:val="004770FE"/>
    <w:rsid w:val="0048157F"/>
    <w:rsid w:val="00481D56"/>
    <w:rsid w:val="0048707F"/>
    <w:rsid w:val="00490408"/>
    <w:rsid w:val="004A4C45"/>
    <w:rsid w:val="004A55C4"/>
    <w:rsid w:val="004A6B06"/>
    <w:rsid w:val="004B0485"/>
    <w:rsid w:val="004B0ED7"/>
    <w:rsid w:val="004B1F58"/>
    <w:rsid w:val="004B3855"/>
    <w:rsid w:val="004B428E"/>
    <w:rsid w:val="004B4D0A"/>
    <w:rsid w:val="004B4D37"/>
    <w:rsid w:val="004B6632"/>
    <w:rsid w:val="004C1234"/>
    <w:rsid w:val="004C42F0"/>
    <w:rsid w:val="004D4873"/>
    <w:rsid w:val="004D50C8"/>
    <w:rsid w:val="004D6B72"/>
    <w:rsid w:val="004E1D73"/>
    <w:rsid w:val="004E2455"/>
    <w:rsid w:val="004E483E"/>
    <w:rsid w:val="004E5450"/>
    <w:rsid w:val="004E57C3"/>
    <w:rsid w:val="004E72DD"/>
    <w:rsid w:val="004F13E6"/>
    <w:rsid w:val="004F22CD"/>
    <w:rsid w:val="004F3542"/>
    <w:rsid w:val="005025FB"/>
    <w:rsid w:val="00503462"/>
    <w:rsid w:val="00504E20"/>
    <w:rsid w:val="00505E88"/>
    <w:rsid w:val="0051056F"/>
    <w:rsid w:val="0051286E"/>
    <w:rsid w:val="005129D7"/>
    <w:rsid w:val="00516021"/>
    <w:rsid w:val="00516457"/>
    <w:rsid w:val="00516641"/>
    <w:rsid w:val="0051729F"/>
    <w:rsid w:val="005201C6"/>
    <w:rsid w:val="00520A0C"/>
    <w:rsid w:val="0052300D"/>
    <w:rsid w:val="005238DE"/>
    <w:rsid w:val="00525074"/>
    <w:rsid w:val="00530224"/>
    <w:rsid w:val="00530AB8"/>
    <w:rsid w:val="00530E37"/>
    <w:rsid w:val="00533304"/>
    <w:rsid w:val="005341B1"/>
    <w:rsid w:val="0053488A"/>
    <w:rsid w:val="00535946"/>
    <w:rsid w:val="00535C96"/>
    <w:rsid w:val="0053731F"/>
    <w:rsid w:val="00544D82"/>
    <w:rsid w:val="005452CF"/>
    <w:rsid w:val="005464A1"/>
    <w:rsid w:val="00546F12"/>
    <w:rsid w:val="0055167E"/>
    <w:rsid w:val="0055339C"/>
    <w:rsid w:val="005542CC"/>
    <w:rsid w:val="005544E4"/>
    <w:rsid w:val="005578ED"/>
    <w:rsid w:val="00557958"/>
    <w:rsid w:val="00560424"/>
    <w:rsid w:val="00562B3C"/>
    <w:rsid w:val="00562F74"/>
    <w:rsid w:val="00564026"/>
    <w:rsid w:val="005646FA"/>
    <w:rsid w:val="00564BE1"/>
    <w:rsid w:val="00564E40"/>
    <w:rsid w:val="00565C44"/>
    <w:rsid w:val="005702D2"/>
    <w:rsid w:val="00573E1D"/>
    <w:rsid w:val="005750E2"/>
    <w:rsid w:val="00576181"/>
    <w:rsid w:val="00581227"/>
    <w:rsid w:val="0058313F"/>
    <w:rsid w:val="00585859"/>
    <w:rsid w:val="00586FBC"/>
    <w:rsid w:val="00587091"/>
    <w:rsid w:val="005879C9"/>
    <w:rsid w:val="005908B1"/>
    <w:rsid w:val="00594A4F"/>
    <w:rsid w:val="00594CAD"/>
    <w:rsid w:val="005A1D0B"/>
    <w:rsid w:val="005A3C6B"/>
    <w:rsid w:val="005B1EA5"/>
    <w:rsid w:val="005B50FE"/>
    <w:rsid w:val="005C0BBD"/>
    <w:rsid w:val="005C2CF6"/>
    <w:rsid w:val="005C54A0"/>
    <w:rsid w:val="005D0D15"/>
    <w:rsid w:val="005D0EAD"/>
    <w:rsid w:val="005D5F5E"/>
    <w:rsid w:val="005D7176"/>
    <w:rsid w:val="005E18CB"/>
    <w:rsid w:val="005E1F24"/>
    <w:rsid w:val="005E3667"/>
    <w:rsid w:val="005E4099"/>
    <w:rsid w:val="005E73F1"/>
    <w:rsid w:val="005F07EF"/>
    <w:rsid w:val="005F16B6"/>
    <w:rsid w:val="005F2600"/>
    <w:rsid w:val="005F5224"/>
    <w:rsid w:val="005F7AA1"/>
    <w:rsid w:val="00600B2E"/>
    <w:rsid w:val="00601122"/>
    <w:rsid w:val="00602251"/>
    <w:rsid w:val="006037BA"/>
    <w:rsid w:val="00603B7D"/>
    <w:rsid w:val="00606521"/>
    <w:rsid w:val="00607CEB"/>
    <w:rsid w:val="00613299"/>
    <w:rsid w:val="0061762D"/>
    <w:rsid w:val="006245D4"/>
    <w:rsid w:val="00634238"/>
    <w:rsid w:val="006356A8"/>
    <w:rsid w:val="00635FBC"/>
    <w:rsid w:val="00636EB5"/>
    <w:rsid w:val="00637728"/>
    <w:rsid w:val="0064113A"/>
    <w:rsid w:val="0064167B"/>
    <w:rsid w:val="00643F96"/>
    <w:rsid w:val="00644002"/>
    <w:rsid w:val="0064526B"/>
    <w:rsid w:val="0064537A"/>
    <w:rsid w:val="006458B1"/>
    <w:rsid w:val="00646956"/>
    <w:rsid w:val="00650529"/>
    <w:rsid w:val="00650BAB"/>
    <w:rsid w:val="00651737"/>
    <w:rsid w:val="00654434"/>
    <w:rsid w:val="006545E3"/>
    <w:rsid w:val="00654E31"/>
    <w:rsid w:val="00656A8F"/>
    <w:rsid w:val="00661FDB"/>
    <w:rsid w:val="006652DD"/>
    <w:rsid w:val="00665E5A"/>
    <w:rsid w:val="006671BF"/>
    <w:rsid w:val="00671AEB"/>
    <w:rsid w:val="00672A7D"/>
    <w:rsid w:val="00681416"/>
    <w:rsid w:val="006900C3"/>
    <w:rsid w:val="00693D15"/>
    <w:rsid w:val="006A06F5"/>
    <w:rsid w:val="006A0ED2"/>
    <w:rsid w:val="006B0A73"/>
    <w:rsid w:val="006B0DDC"/>
    <w:rsid w:val="006B5A6B"/>
    <w:rsid w:val="006B650E"/>
    <w:rsid w:val="006C0F82"/>
    <w:rsid w:val="006C25E8"/>
    <w:rsid w:val="006C332E"/>
    <w:rsid w:val="006C5901"/>
    <w:rsid w:val="006D00F1"/>
    <w:rsid w:val="006D2272"/>
    <w:rsid w:val="006D278E"/>
    <w:rsid w:val="006D377A"/>
    <w:rsid w:val="006D4222"/>
    <w:rsid w:val="006D6372"/>
    <w:rsid w:val="006D68C4"/>
    <w:rsid w:val="006D6E5C"/>
    <w:rsid w:val="006E02AF"/>
    <w:rsid w:val="006E0786"/>
    <w:rsid w:val="006E16B7"/>
    <w:rsid w:val="006E631D"/>
    <w:rsid w:val="006E6B4A"/>
    <w:rsid w:val="006E7449"/>
    <w:rsid w:val="006E7FB1"/>
    <w:rsid w:val="006F0789"/>
    <w:rsid w:val="006F2604"/>
    <w:rsid w:val="006F3F21"/>
    <w:rsid w:val="006F5319"/>
    <w:rsid w:val="006F55FD"/>
    <w:rsid w:val="006F5D21"/>
    <w:rsid w:val="0070078C"/>
    <w:rsid w:val="00704321"/>
    <w:rsid w:val="007061DA"/>
    <w:rsid w:val="00710710"/>
    <w:rsid w:val="007109F6"/>
    <w:rsid w:val="00711BE3"/>
    <w:rsid w:val="00720648"/>
    <w:rsid w:val="00721B51"/>
    <w:rsid w:val="00722CB3"/>
    <w:rsid w:val="00724594"/>
    <w:rsid w:val="00724FA7"/>
    <w:rsid w:val="00725415"/>
    <w:rsid w:val="007262CC"/>
    <w:rsid w:val="00727505"/>
    <w:rsid w:val="00731581"/>
    <w:rsid w:val="0073481D"/>
    <w:rsid w:val="007362CC"/>
    <w:rsid w:val="00741879"/>
    <w:rsid w:val="00741B9E"/>
    <w:rsid w:val="0074306C"/>
    <w:rsid w:val="00743DAC"/>
    <w:rsid w:val="007455B3"/>
    <w:rsid w:val="007502CD"/>
    <w:rsid w:val="00752837"/>
    <w:rsid w:val="00752AE7"/>
    <w:rsid w:val="00752D3B"/>
    <w:rsid w:val="0075337B"/>
    <w:rsid w:val="007546E4"/>
    <w:rsid w:val="007548DB"/>
    <w:rsid w:val="00755CD4"/>
    <w:rsid w:val="00757150"/>
    <w:rsid w:val="00757F96"/>
    <w:rsid w:val="007610B5"/>
    <w:rsid w:val="007623CB"/>
    <w:rsid w:val="00762652"/>
    <w:rsid w:val="00764551"/>
    <w:rsid w:val="0076556F"/>
    <w:rsid w:val="00766A6D"/>
    <w:rsid w:val="007677B8"/>
    <w:rsid w:val="00767A49"/>
    <w:rsid w:val="0077277F"/>
    <w:rsid w:val="0077688F"/>
    <w:rsid w:val="00781713"/>
    <w:rsid w:val="00785285"/>
    <w:rsid w:val="0078529D"/>
    <w:rsid w:val="00785E77"/>
    <w:rsid w:val="0078720B"/>
    <w:rsid w:val="00787DC1"/>
    <w:rsid w:val="00792633"/>
    <w:rsid w:val="00794070"/>
    <w:rsid w:val="007A39EF"/>
    <w:rsid w:val="007A63CA"/>
    <w:rsid w:val="007A713B"/>
    <w:rsid w:val="007A7DA0"/>
    <w:rsid w:val="007B1ADD"/>
    <w:rsid w:val="007B64E5"/>
    <w:rsid w:val="007C2F04"/>
    <w:rsid w:val="007D32C6"/>
    <w:rsid w:val="007D3671"/>
    <w:rsid w:val="007D783E"/>
    <w:rsid w:val="007E2C37"/>
    <w:rsid w:val="007F06E5"/>
    <w:rsid w:val="007F5B8B"/>
    <w:rsid w:val="007F652E"/>
    <w:rsid w:val="007F6A8D"/>
    <w:rsid w:val="00805BC0"/>
    <w:rsid w:val="00813C42"/>
    <w:rsid w:val="00814FB9"/>
    <w:rsid w:val="00817E9A"/>
    <w:rsid w:val="00822FCF"/>
    <w:rsid w:val="0082719F"/>
    <w:rsid w:val="00827786"/>
    <w:rsid w:val="00827BDA"/>
    <w:rsid w:val="00830D57"/>
    <w:rsid w:val="00831F00"/>
    <w:rsid w:val="00836432"/>
    <w:rsid w:val="008448CA"/>
    <w:rsid w:val="008449A2"/>
    <w:rsid w:val="00850CA0"/>
    <w:rsid w:val="00852697"/>
    <w:rsid w:val="00852A2F"/>
    <w:rsid w:val="008608EE"/>
    <w:rsid w:val="00860B07"/>
    <w:rsid w:val="00860DEA"/>
    <w:rsid w:val="008616F6"/>
    <w:rsid w:val="0086259C"/>
    <w:rsid w:val="008674ED"/>
    <w:rsid w:val="0087074C"/>
    <w:rsid w:val="00874913"/>
    <w:rsid w:val="00883F24"/>
    <w:rsid w:val="008844D3"/>
    <w:rsid w:val="008954A1"/>
    <w:rsid w:val="00897E1F"/>
    <w:rsid w:val="008A3E8E"/>
    <w:rsid w:val="008A4E38"/>
    <w:rsid w:val="008A78DB"/>
    <w:rsid w:val="008B1577"/>
    <w:rsid w:val="008B21A2"/>
    <w:rsid w:val="008B2CB4"/>
    <w:rsid w:val="008B3D82"/>
    <w:rsid w:val="008B5503"/>
    <w:rsid w:val="008B6404"/>
    <w:rsid w:val="008B6FD1"/>
    <w:rsid w:val="008C2C21"/>
    <w:rsid w:val="008C65F4"/>
    <w:rsid w:val="008C7DD3"/>
    <w:rsid w:val="008D054C"/>
    <w:rsid w:val="008D4D54"/>
    <w:rsid w:val="008E000B"/>
    <w:rsid w:val="008E2926"/>
    <w:rsid w:val="008E35C6"/>
    <w:rsid w:val="008E3F49"/>
    <w:rsid w:val="008E7FBC"/>
    <w:rsid w:val="008F243B"/>
    <w:rsid w:val="008F4675"/>
    <w:rsid w:val="008F50FE"/>
    <w:rsid w:val="008F69CD"/>
    <w:rsid w:val="008F6E88"/>
    <w:rsid w:val="00901E60"/>
    <w:rsid w:val="00904A66"/>
    <w:rsid w:val="00905029"/>
    <w:rsid w:val="00907639"/>
    <w:rsid w:val="00912F07"/>
    <w:rsid w:val="00915885"/>
    <w:rsid w:val="00921A3A"/>
    <w:rsid w:val="0092287F"/>
    <w:rsid w:val="0092495B"/>
    <w:rsid w:val="0092660E"/>
    <w:rsid w:val="00936519"/>
    <w:rsid w:val="009413AA"/>
    <w:rsid w:val="00941DA3"/>
    <w:rsid w:val="00942C0C"/>
    <w:rsid w:val="00951711"/>
    <w:rsid w:val="009539E3"/>
    <w:rsid w:val="00954083"/>
    <w:rsid w:val="00954A5E"/>
    <w:rsid w:val="009551B2"/>
    <w:rsid w:val="00956BBE"/>
    <w:rsid w:val="0096022C"/>
    <w:rsid w:val="009619B1"/>
    <w:rsid w:val="00964625"/>
    <w:rsid w:val="00965B57"/>
    <w:rsid w:val="00976B3F"/>
    <w:rsid w:val="00980937"/>
    <w:rsid w:val="00981C1D"/>
    <w:rsid w:val="00990E0F"/>
    <w:rsid w:val="0099109C"/>
    <w:rsid w:val="00992256"/>
    <w:rsid w:val="009936DB"/>
    <w:rsid w:val="00993CFC"/>
    <w:rsid w:val="00993D85"/>
    <w:rsid w:val="009A1DC2"/>
    <w:rsid w:val="009A4ECB"/>
    <w:rsid w:val="009A5EEA"/>
    <w:rsid w:val="009B0906"/>
    <w:rsid w:val="009B29E7"/>
    <w:rsid w:val="009B2E3B"/>
    <w:rsid w:val="009B38F2"/>
    <w:rsid w:val="009B5575"/>
    <w:rsid w:val="009B7433"/>
    <w:rsid w:val="009C0914"/>
    <w:rsid w:val="009C27E5"/>
    <w:rsid w:val="009C48C3"/>
    <w:rsid w:val="009C512B"/>
    <w:rsid w:val="009C69DD"/>
    <w:rsid w:val="009C70CD"/>
    <w:rsid w:val="009D24A1"/>
    <w:rsid w:val="009D3891"/>
    <w:rsid w:val="009D47D4"/>
    <w:rsid w:val="009D71E8"/>
    <w:rsid w:val="009E0CF5"/>
    <w:rsid w:val="009E104B"/>
    <w:rsid w:val="009E37BE"/>
    <w:rsid w:val="009E7DE4"/>
    <w:rsid w:val="009F0456"/>
    <w:rsid w:val="009F2AE1"/>
    <w:rsid w:val="009F3BBD"/>
    <w:rsid w:val="00A022AB"/>
    <w:rsid w:val="00A063DD"/>
    <w:rsid w:val="00A112B5"/>
    <w:rsid w:val="00A14EEA"/>
    <w:rsid w:val="00A33636"/>
    <w:rsid w:val="00A35152"/>
    <w:rsid w:val="00A44FBB"/>
    <w:rsid w:val="00A46DD4"/>
    <w:rsid w:val="00A50104"/>
    <w:rsid w:val="00A514D9"/>
    <w:rsid w:val="00A522E0"/>
    <w:rsid w:val="00A52823"/>
    <w:rsid w:val="00A60E28"/>
    <w:rsid w:val="00A63579"/>
    <w:rsid w:val="00A638AC"/>
    <w:rsid w:val="00A64475"/>
    <w:rsid w:val="00A727E5"/>
    <w:rsid w:val="00A73A47"/>
    <w:rsid w:val="00A748B5"/>
    <w:rsid w:val="00A7797A"/>
    <w:rsid w:val="00A80A32"/>
    <w:rsid w:val="00A81948"/>
    <w:rsid w:val="00A82A98"/>
    <w:rsid w:val="00A82D16"/>
    <w:rsid w:val="00A852F2"/>
    <w:rsid w:val="00A856ED"/>
    <w:rsid w:val="00A8712A"/>
    <w:rsid w:val="00A9117F"/>
    <w:rsid w:val="00A95F75"/>
    <w:rsid w:val="00A968DA"/>
    <w:rsid w:val="00A96B83"/>
    <w:rsid w:val="00AA2690"/>
    <w:rsid w:val="00AA355B"/>
    <w:rsid w:val="00AA42E5"/>
    <w:rsid w:val="00AA6F0C"/>
    <w:rsid w:val="00AB1619"/>
    <w:rsid w:val="00AB1BC4"/>
    <w:rsid w:val="00AB24FA"/>
    <w:rsid w:val="00AB5161"/>
    <w:rsid w:val="00AB6120"/>
    <w:rsid w:val="00AB6443"/>
    <w:rsid w:val="00AB6B41"/>
    <w:rsid w:val="00AC4340"/>
    <w:rsid w:val="00AD01DB"/>
    <w:rsid w:val="00AD7B5A"/>
    <w:rsid w:val="00AE229F"/>
    <w:rsid w:val="00AE25DD"/>
    <w:rsid w:val="00AE6462"/>
    <w:rsid w:val="00AF0618"/>
    <w:rsid w:val="00AF5E20"/>
    <w:rsid w:val="00B002FA"/>
    <w:rsid w:val="00B00327"/>
    <w:rsid w:val="00B009BB"/>
    <w:rsid w:val="00B024B3"/>
    <w:rsid w:val="00B11DE8"/>
    <w:rsid w:val="00B13435"/>
    <w:rsid w:val="00B179ED"/>
    <w:rsid w:val="00B20E18"/>
    <w:rsid w:val="00B224C6"/>
    <w:rsid w:val="00B27388"/>
    <w:rsid w:val="00B331E1"/>
    <w:rsid w:val="00B34E3B"/>
    <w:rsid w:val="00B3566A"/>
    <w:rsid w:val="00B37EF1"/>
    <w:rsid w:val="00B4532A"/>
    <w:rsid w:val="00B47C66"/>
    <w:rsid w:val="00B561FE"/>
    <w:rsid w:val="00B572C4"/>
    <w:rsid w:val="00B60858"/>
    <w:rsid w:val="00B60D69"/>
    <w:rsid w:val="00B6234E"/>
    <w:rsid w:val="00B732CA"/>
    <w:rsid w:val="00B74D4E"/>
    <w:rsid w:val="00B80219"/>
    <w:rsid w:val="00B83C99"/>
    <w:rsid w:val="00B8431D"/>
    <w:rsid w:val="00B87184"/>
    <w:rsid w:val="00B91453"/>
    <w:rsid w:val="00B91C04"/>
    <w:rsid w:val="00B9228B"/>
    <w:rsid w:val="00B96B99"/>
    <w:rsid w:val="00BA19A5"/>
    <w:rsid w:val="00BA2E7F"/>
    <w:rsid w:val="00BA61B2"/>
    <w:rsid w:val="00BB2907"/>
    <w:rsid w:val="00BB43AB"/>
    <w:rsid w:val="00BB6902"/>
    <w:rsid w:val="00BC078B"/>
    <w:rsid w:val="00BC1191"/>
    <w:rsid w:val="00BC1749"/>
    <w:rsid w:val="00BC3A7D"/>
    <w:rsid w:val="00BC67F6"/>
    <w:rsid w:val="00BD2004"/>
    <w:rsid w:val="00BD3446"/>
    <w:rsid w:val="00BD3AC7"/>
    <w:rsid w:val="00BD3E60"/>
    <w:rsid w:val="00BD4B12"/>
    <w:rsid w:val="00BD700D"/>
    <w:rsid w:val="00BE2F92"/>
    <w:rsid w:val="00BE44AC"/>
    <w:rsid w:val="00BE608C"/>
    <w:rsid w:val="00BF01C4"/>
    <w:rsid w:val="00BF0D5F"/>
    <w:rsid w:val="00BF30FC"/>
    <w:rsid w:val="00BF59B3"/>
    <w:rsid w:val="00BF5D99"/>
    <w:rsid w:val="00BF6F95"/>
    <w:rsid w:val="00C06091"/>
    <w:rsid w:val="00C10BCF"/>
    <w:rsid w:val="00C11EB4"/>
    <w:rsid w:val="00C12746"/>
    <w:rsid w:val="00C15A34"/>
    <w:rsid w:val="00C23C11"/>
    <w:rsid w:val="00C2441E"/>
    <w:rsid w:val="00C25827"/>
    <w:rsid w:val="00C275AB"/>
    <w:rsid w:val="00C31636"/>
    <w:rsid w:val="00C3173D"/>
    <w:rsid w:val="00C31BB8"/>
    <w:rsid w:val="00C373EA"/>
    <w:rsid w:val="00C4169B"/>
    <w:rsid w:val="00C41AE2"/>
    <w:rsid w:val="00C43CA3"/>
    <w:rsid w:val="00C43D9D"/>
    <w:rsid w:val="00C43EA4"/>
    <w:rsid w:val="00C46EDA"/>
    <w:rsid w:val="00C46F19"/>
    <w:rsid w:val="00C50040"/>
    <w:rsid w:val="00C52DFF"/>
    <w:rsid w:val="00C574E1"/>
    <w:rsid w:val="00C621C1"/>
    <w:rsid w:val="00C62989"/>
    <w:rsid w:val="00C65CBB"/>
    <w:rsid w:val="00C7025E"/>
    <w:rsid w:val="00C74684"/>
    <w:rsid w:val="00C77FEF"/>
    <w:rsid w:val="00C80F37"/>
    <w:rsid w:val="00C816AD"/>
    <w:rsid w:val="00C81853"/>
    <w:rsid w:val="00C81CF4"/>
    <w:rsid w:val="00C82FE0"/>
    <w:rsid w:val="00C83659"/>
    <w:rsid w:val="00C839C1"/>
    <w:rsid w:val="00C90168"/>
    <w:rsid w:val="00C9169D"/>
    <w:rsid w:val="00C97A7F"/>
    <w:rsid w:val="00CA149C"/>
    <w:rsid w:val="00CA4421"/>
    <w:rsid w:val="00CA5363"/>
    <w:rsid w:val="00CA7D07"/>
    <w:rsid w:val="00CB24A4"/>
    <w:rsid w:val="00CB5B17"/>
    <w:rsid w:val="00CB6AA0"/>
    <w:rsid w:val="00CC314C"/>
    <w:rsid w:val="00CC4443"/>
    <w:rsid w:val="00CC5CAF"/>
    <w:rsid w:val="00CE2403"/>
    <w:rsid w:val="00CE37FC"/>
    <w:rsid w:val="00CE7E1B"/>
    <w:rsid w:val="00D04F25"/>
    <w:rsid w:val="00D06874"/>
    <w:rsid w:val="00D07530"/>
    <w:rsid w:val="00D07FCB"/>
    <w:rsid w:val="00D14E34"/>
    <w:rsid w:val="00D154A4"/>
    <w:rsid w:val="00D173F7"/>
    <w:rsid w:val="00D20203"/>
    <w:rsid w:val="00D204E0"/>
    <w:rsid w:val="00D21354"/>
    <w:rsid w:val="00D22400"/>
    <w:rsid w:val="00D23F4A"/>
    <w:rsid w:val="00D264E2"/>
    <w:rsid w:val="00D27293"/>
    <w:rsid w:val="00D278BA"/>
    <w:rsid w:val="00D33FE5"/>
    <w:rsid w:val="00D348C0"/>
    <w:rsid w:val="00D3509A"/>
    <w:rsid w:val="00D35623"/>
    <w:rsid w:val="00D3578A"/>
    <w:rsid w:val="00D43051"/>
    <w:rsid w:val="00D43A15"/>
    <w:rsid w:val="00D4463C"/>
    <w:rsid w:val="00D46182"/>
    <w:rsid w:val="00D46C7D"/>
    <w:rsid w:val="00D501EE"/>
    <w:rsid w:val="00D517DC"/>
    <w:rsid w:val="00D52D3E"/>
    <w:rsid w:val="00D531E2"/>
    <w:rsid w:val="00D5360D"/>
    <w:rsid w:val="00D54471"/>
    <w:rsid w:val="00D54555"/>
    <w:rsid w:val="00D5590D"/>
    <w:rsid w:val="00D603EC"/>
    <w:rsid w:val="00D618E4"/>
    <w:rsid w:val="00D61DA5"/>
    <w:rsid w:val="00D63837"/>
    <w:rsid w:val="00D642A3"/>
    <w:rsid w:val="00D64F2E"/>
    <w:rsid w:val="00D71B8A"/>
    <w:rsid w:val="00D72773"/>
    <w:rsid w:val="00D72C08"/>
    <w:rsid w:val="00D75247"/>
    <w:rsid w:val="00D81325"/>
    <w:rsid w:val="00D82C66"/>
    <w:rsid w:val="00D84D42"/>
    <w:rsid w:val="00D85A0A"/>
    <w:rsid w:val="00D875ED"/>
    <w:rsid w:val="00D877D0"/>
    <w:rsid w:val="00D90013"/>
    <w:rsid w:val="00D91B9C"/>
    <w:rsid w:val="00D92C1B"/>
    <w:rsid w:val="00D94CC7"/>
    <w:rsid w:val="00D96341"/>
    <w:rsid w:val="00D97901"/>
    <w:rsid w:val="00DA0385"/>
    <w:rsid w:val="00DA1AF4"/>
    <w:rsid w:val="00DA68A1"/>
    <w:rsid w:val="00DA7ECC"/>
    <w:rsid w:val="00DB00BF"/>
    <w:rsid w:val="00DB0C60"/>
    <w:rsid w:val="00DB4494"/>
    <w:rsid w:val="00DC31DA"/>
    <w:rsid w:val="00DC506D"/>
    <w:rsid w:val="00DC52A2"/>
    <w:rsid w:val="00DC641A"/>
    <w:rsid w:val="00DD21A1"/>
    <w:rsid w:val="00DD6208"/>
    <w:rsid w:val="00DD65D6"/>
    <w:rsid w:val="00DD68FB"/>
    <w:rsid w:val="00DD6B7D"/>
    <w:rsid w:val="00DD6E14"/>
    <w:rsid w:val="00DE15AC"/>
    <w:rsid w:val="00DF2015"/>
    <w:rsid w:val="00DF5A22"/>
    <w:rsid w:val="00DF7C28"/>
    <w:rsid w:val="00E061EC"/>
    <w:rsid w:val="00E0696B"/>
    <w:rsid w:val="00E10E81"/>
    <w:rsid w:val="00E13E51"/>
    <w:rsid w:val="00E143F4"/>
    <w:rsid w:val="00E200E5"/>
    <w:rsid w:val="00E21F56"/>
    <w:rsid w:val="00E244ED"/>
    <w:rsid w:val="00E3014F"/>
    <w:rsid w:val="00E3526B"/>
    <w:rsid w:val="00E4286E"/>
    <w:rsid w:val="00E43EAD"/>
    <w:rsid w:val="00E50B6A"/>
    <w:rsid w:val="00E62B6C"/>
    <w:rsid w:val="00E62DCB"/>
    <w:rsid w:val="00E651DD"/>
    <w:rsid w:val="00E66558"/>
    <w:rsid w:val="00E70D81"/>
    <w:rsid w:val="00E726A6"/>
    <w:rsid w:val="00E73418"/>
    <w:rsid w:val="00E8109E"/>
    <w:rsid w:val="00E85C23"/>
    <w:rsid w:val="00E86F05"/>
    <w:rsid w:val="00E971D7"/>
    <w:rsid w:val="00EA2922"/>
    <w:rsid w:val="00EA2DF8"/>
    <w:rsid w:val="00EA3A2A"/>
    <w:rsid w:val="00EA6860"/>
    <w:rsid w:val="00EA6B46"/>
    <w:rsid w:val="00EB05CA"/>
    <w:rsid w:val="00EB4556"/>
    <w:rsid w:val="00EB4A11"/>
    <w:rsid w:val="00EB64C8"/>
    <w:rsid w:val="00EB67E9"/>
    <w:rsid w:val="00EC3ABA"/>
    <w:rsid w:val="00EC3E72"/>
    <w:rsid w:val="00ED4136"/>
    <w:rsid w:val="00ED5108"/>
    <w:rsid w:val="00ED6AE8"/>
    <w:rsid w:val="00EE291B"/>
    <w:rsid w:val="00EE2CB2"/>
    <w:rsid w:val="00EF485B"/>
    <w:rsid w:val="00EF5A6B"/>
    <w:rsid w:val="00F012CA"/>
    <w:rsid w:val="00F01752"/>
    <w:rsid w:val="00F017D2"/>
    <w:rsid w:val="00F0355A"/>
    <w:rsid w:val="00F05C44"/>
    <w:rsid w:val="00F14906"/>
    <w:rsid w:val="00F15156"/>
    <w:rsid w:val="00F15753"/>
    <w:rsid w:val="00F21F92"/>
    <w:rsid w:val="00F24A7E"/>
    <w:rsid w:val="00F27E20"/>
    <w:rsid w:val="00F32ABA"/>
    <w:rsid w:val="00F33DC0"/>
    <w:rsid w:val="00F33F28"/>
    <w:rsid w:val="00F33F8C"/>
    <w:rsid w:val="00F35A40"/>
    <w:rsid w:val="00F35FDE"/>
    <w:rsid w:val="00F40B3B"/>
    <w:rsid w:val="00F40DE1"/>
    <w:rsid w:val="00F4142A"/>
    <w:rsid w:val="00F44F3B"/>
    <w:rsid w:val="00F54FCB"/>
    <w:rsid w:val="00F57EA7"/>
    <w:rsid w:val="00F62587"/>
    <w:rsid w:val="00F6308B"/>
    <w:rsid w:val="00F631A6"/>
    <w:rsid w:val="00F63E9E"/>
    <w:rsid w:val="00F63FEA"/>
    <w:rsid w:val="00F65485"/>
    <w:rsid w:val="00F66AA7"/>
    <w:rsid w:val="00F72FCB"/>
    <w:rsid w:val="00F7480F"/>
    <w:rsid w:val="00F75603"/>
    <w:rsid w:val="00F76843"/>
    <w:rsid w:val="00F776E1"/>
    <w:rsid w:val="00F77E8D"/>
    <w:rsid w:val="00F87276"/>
    <w:rsid w:val="00F925EB"/>
    <w:rsid w:val="00F935FA"/>
    <w:rsid w:val="00F97033"/>
    <w:rsid w:val="00FA4032"/>
    <w:rsid w:val="00FA6DD0"/>
    <w:rsid w:val="00FB221A"/>
    <w:rsid w:val="00FB63D6"/>
    <w:rsid w:val="00FC1C35"/>
    <w:rsid w:val="00FC28DF"/>
    <w:rsid w:val="00FC5096"/>
    <w:rsid w:val="00FD1780"/>
    <w:rsid w:val="00FD2297"/>
    <w:rsid w:val="00FD406D"/>
    <w:rsid w:val="00FD5096"/>
    <w:rsid w:val="00FD5BB0"/>
    <w:rsid w:val="00FD6AC6"/>
    <w:rsid w:val="00FE0DC6"/>
    <w:rsid w:val="00FE3136"/>
    <w:rsid w:val="00FE50A3"/>
    <w:rsid w:val="00FE5204"/>
    <w:rsid w:val="00FE604C"/>
    <w:rsid w:val="00FF2000"/>
    <w:rsid w:val="00FF369D"/>
    <w:rsid w:val="00FF404C"/>
    <w:rsid w:val="00FF4FF0"/>
    <w:rsid w:val="00FF6CA3"/>
    <w:rsid w:val="00FF6FB0"/>
    <w:rsid w:val="00FF79A8"/>
    <w:rsid w:val="019308A0"/>
    <w:rsid w:val="01C9934A"/>
    <w:rsid w:val="0201A40D"/>
    <w:rsid w:val="02F1D317"/>
    <w:rsid w:val="0360D62F"/>
    <w:rsid w:val="0508472C"/>
    <w:rsid w:val="05B6D577"/>
    <w:rsid w:val="05D5F4CE"/>
    <w:rsid w:val="0609E591"/>
    <w:rsid w:val="069AA0E3"/>
    <w:rsid w:val="06A89259"/>
    <w:rsid w:val="07FFD3D3"/>
    <w:rsid w:val="0A2E6EEC"/>
    <w:rsid w:val="0AF24BF9"/>
    <w:rsid w:val="0B240EAF"/>
    <w:rsid w:val="0B4E32B1"/>
    <w:rsid w:val="0D4BC556"/>
    <w:rsid w:val="0E19895F"/>
    <w:rsid w:val="10433796"/>
    <w:rsid w:val="113C5497"/>
    <w:rsid w:val="11815658"/>
    <w:rsid w:val="12CED72B"/>
    <w:rsid w:val="13173609"/>
    <w:rsid w:val="131D202E"/>
    <w:rsid w:val="13AEDA9C"/>
    <w:rsid w:val="144F3613"/>
    <w:rsid w:val="146E9507"/>
    <w:rsid w:val="15511BA4"/>
    <w:rsid w:val="16096913"/>
    <w:rsid w:val="16CB2BAC"/>
    <w:rsid w:val="19052A9E"/>
    <w:rsid w:val="1A065894"/>
    <w:rsid w:val="1A172959"/>
    <w:rsid w:val="1B6233FC"/>
    <w:rsid w:val="1BD9E06B"/>
    <w:rsid w:val="1C619926"/>
    <w:rsid w:val="1C8C211B"/>
    <w:rsid w:val="1CBF4D92"/>
    <w:rsid w:val="1D21C30D"/>
    <w:rsid w:val="1DE7B787"/>
    <w:rsid w:val="1F0988A2"/>
    <w:rsid w:val="203DD432"/>
    <w:rsid w:val="207DA7A5"/>
    <w:rsid w:val="20F3A143"/>
    <w:rsid w:val="21182F4B"/>
    <w:rsid w:val="22F09494"/>
    <w:rsid w:val="2497129E"/>
    <w:rsid w:val="24F6D33A"/>
    <w:rsid w:val="271A8F8F"/>
    <w:rsid w:val="2860AB8E"/>
    <w:rsid w:val="290AAD9F"/>
    <w:rsid w:val="2A374CC7"/>
    <w:rsid w:val="2A7D759F"/>
    <w:rsid w:val="2A9D58B2"/>
    <w:rsid w:val="2D9B1FC6"/>
    <w:rsid w:val="2E584EF7"/>
    <w:rsid w:val="2ECB4EFA"/>
    <w:rsid w:val="2FF8F02B"/>
    <w:rsid w:val="2FFB967E"/>
    <w:rsid w:val="3167C977"/>
    <w:rsid w:val="31A10A02"/>
    <w:rsid w:val="31CC4DD9"/>
    <w:rsid w:val="323A2AF0"/>
    <w:rsid w:val="360F1A1A"/>
    <w:rsid w:val="3685F0E2"/>
    <w:rsid w:val="36F724C4"/>
    <w:rsid w:val="37081A8D"/>
    <w:rsid w:val="380BAE89"/>
    <w:rsid w:val="39E8DD35"/>
    <w:rsid w:val="3A3F1ACF"/>
    <w:rsid w:val="3A580557"/>
    <w:rsid w:val="3BE13FA2"/>
    <w:rsid w:val="3BE897B9"/>
    <w:rsid w:val="3C5A6419"/>
    <w:rsid w:val="3D540F02"/>
    <w:rsid w:val="3EA4202B"/>
    <w:rsid w:val="3F4AE3BC"/>
    <w:rsid w:val="407F390E"/>
    <w:rsid w:val="40DCE9E7"/>
    <w:rsid w:val="418407A1"/>
    <w:rsid w:val="41BD8AD6"/>
    <w:rsid w:val="437F2CCA"/>
    <w:rsid w:val="45350DAB"/>
    <w:rsid w:val="467355B1"/>
    <w:rsid w:val="47C4F810"/>
    <w:rsid w:val="4842463B"/>
    <w:rsid w:val="491E3A64"/>
    <w:rsid w:val="49F17DCD"/>
    <w:rsid w:val="4A5CE1CD"/>
    <w:rsid w:val="4AE10490"/>
    <w:rsid w:val="4AE8958C"/>
    <w:rsid w:val="4BF69EA0"/>
    <w:rsid w:val="52BF3440"/>
    <w:rsid w:val="54021FDE"/>
    <w:rsid w:val="557FDC3A"/>
    <w:rsid w:val="55FFD11C"/>
    <w:rsid w:val="5627F1AC"/>
    <w:rsid w:val="5726C435"/>
    <w:rsid w:val="58CA8CD4"/>
    <w:rsid w:val="5A101350"/>
    <w:rsid w:val="5C139513"/>
    <w:rsid w:val="5C40C457"/>
    <w:rsid w:val="5C515577"/>
    <w:rsid w:val="5CEB5C0B"/>
    <w:rsid w:val="5E276B05"/>
    <w:rsid w:val="5E650FC2"/>
    <w:rsid w:val="5F3A7B6B"/>
    <w:rsid w:val="5F94381E"/>
    <w:rsid w:val="607CEF0F"/>
    <w:rsid w:val="617B4808"/>
    <w:rsid w:val="625D1A15"/>
    <w:rsid w:val="634A7417"/>
    <w:rsid w:val="64F18333"/>
    <w:rsid w:val="6821C8B9"/>
    <w:rsid w:val="68F8EFB1"/>
    <w:rsid w:val="691F0D51"/>
    <w:rsid w:val="6948C1C2"/>
    <w:rsid w:val="69CC85C2"/>
    <w:rsid w:val="69EB2C61"/>
    <w:rsid w:val="6A7BAD3E"/>
    <w:rsid w:val="6CF9DBAF"/>
    <w:rsid w:val="6D28B1AF"/>
    <w:rsid w:val="6D616F43"/>
    <w:rsid w:val="6DC28E76"/>
    <w:rsid w:val="6EB73EE5"/>
    <w:rsid w:val="7022E133"/>
    <w:rsid w:val="709C33EC"/>
    <w:rsid w:val="7177D05F"/>
    <w:rsid w:val="71BD8942"/>
    <w:rsid w:val="737475C4"/>
    <w:rsid w:val="745D4767"/>
    <w:rsid w:val="75BA3ACA"/>
    <w:rsid w:val="760D4DD9"/>
    <w:rsid w:val="78B89CF8"/>
    <w:rsid w:val="78F15D7D"/>
    <w:rsid w:val="7AEB7D1B"/>
    <w:rsid w:val="7B0319E1"/>
    <w:rsid w:val="7BFC0C66"/>
    <w:rsid w:val="7C0838BD"/>
    <w:rsid w:val="7C6B7822"/>
    <w:rsid w:val="7F49F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WWOutlineListStyle1" w:customStyle="1">
    <w:name w:val="WW_OutlineListStyle_1"/>
    <w:basedOn w:val="NoList"/>
    <w:pPr>
      <w:numPr>
        <w:numId w:val="1"/>
      </w:numPr>
    </w:pPr>
  </w:style>
  <w:style w:type="character" w:styleId="Heading1Char" w:customStyle="1">
    <w:name w:val="Heading 1 Char"/>
    <w:rPr>
      <w:b/>
      <w:color w:val="104F75"/>
      <w:sz w:val="36"/>
      <w:szCs w:val="24"/>
    </w:rPr>
  </w:style>
  <w:style w:type="character" w:styleId="Heading2Char" w:customStyle="1">
    <w:name w:val="Heading 2 Char"/>
    <w:rPr>
      <w:b/>
      <w:color w:val="104F75"/>
      <w:sz w:val="32"/>
      <w:szCs w:val="32"/>
    </w:rPr>
  </w:style>
  <w:style w:type="character" w:styleId="Heading3Char" w:customStyle="1">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styleId="TitleText" w:customStyle="1">
    <w:name w:val="TitleText"/>
    <w:basedOn w:val="Normal"/>
    <w:pPr>
      <w:spacing w:before="3600" w:line="240" w:lineRule="auto"/>
    </w:pPr>
    <w:rPr>
      <w:rFonts w:cs="Arial"/>
      <w:b/>
      <w:color w:val="104F75"/>
      <w:sz w:val="92"/>
      <w:szCs w:val="92"/>
    </w:rPr>
  </w:style>
  <w:style w:type="character" w:styleId="TitleTextChar" w:customStyle="1">
    <w:name w:val="TitleText Char"/>
    <w:rPr>
      <w:rFonts w:cs="Arial"/>
      <w:b/>
      <w:color w:val="104F75"/>
      <w:sz w:val="92"/>
      <w:szCs w:val="92"/>
    </w:rPr>
  </w:style>
  <w:style w:type="paragraph" w:styleId="SubtitleText" w:customStyle="1">
    <w:name w:val="SubtitleText"/>
    <w:basedOn w:val="Normal"/>
    <w:pPr>
      <w:spacing w:after="1520"/>
    </w:pPr>
    <w:rPr>
      <w:rFonts w:cs="Arial"/>
      <w:b/>
      <w:color w:val="104F75"/>
      <w:sz w:val="48"/>
      <w:szCs w:val="48"/>
    </w:rPr>
  </w:style>
  <w:style w:type="character" w:styleId="SubtitleTextChar" w:customStyle="1">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before="6000" w:after="120"/>
    </w:pPr>
  </w:style>
  <w:style w:type="character" w:styleId="CopyrightSpacingChar" w:customStyle="1">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styleId="TitleChar" w:customStyle="1">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styleId="Heading4Char" w:customStyle="1">
    <w:name w:val="Heading 4 Char"/>
    <w:rPr>
      <w:b/>
      <w:bCs/>
      <w:color w:val="104F75"/>
      <w:sz w:val="24"/>
      <w:szCs w:val="28"/>
    </w:rPr>
  </w:style>
  <w:style w:type="character" w:styleId="Heading5Char" w:customStyle="1">
    <w:name w:val="Heading 5 Char"/>
    <w:rPr>
      <w:rFonts w:ascii="Calibri" w:hAnsi="Calibri"/>
      <w:b/>
      <w:bCs/>
      <w:i/>
      <w:iCs/>
      <w:color w:val="0D0D0D"/>
      <w:sz w:val="26"/>
      <w:szCs w:val="26"/>
    </w:rPr>
  </w:style>
  <w:style w:type="character" w:styleId="Heading6Char" w:customStyle="1">
    <w:name w:val="Heading 6 Char"/>
    <w:rPr>
      <w:rFonts w:ascii="Calibri" w:hAnsi="Calibri"/>
      <w:b/>
      <w:bCs/>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iCs/>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styleId="BalloonTextChar" w:customStyle="1">
    <w:name w:val="Balloon Text Char"/>
    <w:rPr>
      <w:rFonts w:ascii="Tahoma" w:hAnsi="Tahoma" w:cs="Tahoma"/>
      <w:sz w:val="16"/>
      <w:szCs w:val="16"/>
    </w:rPr>
  </w:style>
  <w:style w:type="paragraph" w:styleId="TableRow" w:customStyle="1">
    <w:name w:val="TableRow"/>
    <w:pPr>
      <w:suppressAutoHyphens/>
      <w:spacing w:before="60" w:after="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bCs/>
      <w:sz w:val="20"/>
    </w:rPr>
  </w:style>
  <w:style w:type="paragraph" w:styleId="ColouredBoxHeadline" w:customStyle="1">
    <w:name w:val="Coloured Box Headline"/>
    <w:basedOn w:val="Normal"/>
    <w:pPr>
      <w:spacing w:before="120"/>
    </w:pPr>
    <w:rPr>
      <w:b/>
      <w:bCs/>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styleId="CommentTextChar" w:customStyle="1">
    <w:name w:val="Comment Text Char"/>
    <w:basedOn w:val="DefaultParagraphFont"/>
    <w:uiPriority w:val="99"/>
  </w:style>
  <w:style w:type="paragraph" w:styleId="CommentSubject">
    <w:name w:val="annotation subject"/>
    <w:basedOn w:val="CommentText"/>
    <w:next w:val="CommentText"/>
    <w:rPr>
      <w:b/>
      <w:bCs/>
    </w:rPr>
  </w:style>
  <w:style w:type="character" w:styleId="CommentSubjectChar" w:customStyle="1">
    <w:name w:val="Comment Subject Char"/>
    <w:basedOn w:val="CommentTextChar"/>
    <w:rPr>
      <w:b/>
      <w:bCs/>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styleId="DateChar" w:customStyle="1">
    <w:name w:val="Date Char"/>
    <w:basedOn w:val="DefaultParagraphFont"/>
    <w:rPr>
      <w:rFonts w:cs="Arial"/>
      <w:b/>
      <w:bCs/>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3"/>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styleId="Logos" w:customStyle="1">
    <w:name w:val="Logos"/>
    <w:basedOn w:val="Normal"/>
    <w:pPr>
      <w:pageBreakBefore/>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styleId="DfESOutNumbered" w:customStyle="1">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suppressAutoHyphens/>
    </w:pPr>
    <w:rPr>
      <w:b/>
      <w:color w:val="104F75"/>
      <w:sz w:val="36"/>
      <w:szCs w:val="24"/>
    </w:rPr>
  </w:style>
  <w:style w:type="character" w:styleId="TOCHeaderChar" w:customStyle="1">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hAnsi="Arial" w:cs="Arial"/>
      <w:color w:val="auto"/>
      <w:sz w:val="20"/>
    </w:rPr>
  </w:style>
  <w:style w:type="character" w:styleId="PersonalReplyStyle" w:customStyle="1">
    <w:name w:val="Personal Reply Style"/>
    <w:basedOn w:val="DefaultParagraphFont"/>
    <w:rPr>
      <w:rFonts w:ascii="Arial" w:hAnsi="Arial" w:cs="Arial"/>
      <w:color w:val="auto"/>
      <w:sz w:val="20"/>
    </w:rPr>
  </w:style>
  <w:style w:type="paragraph" w:styleId="Sub-Heading" w:customStyle="1">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styleId="SubtitleChar" w:customStyle="1">
    <w:name w:val="Subtitle Char"/>
    <w:basedOn w:val="DefaultParagraphFont"/>
    <w:rPr>
      <w:i/>
      <w:sz w:val="24"/>
      <w:lang w:eastAsia="en-US"/>
    </w:rPr>
  </w:style>
  <w:style w:type="paragraph" w:styleId="DfESBullets" w:customStyle="1">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styleId="WWOutlineListStyle" w:customStyle="1">
    <w:name w:val="WW_OutlineListStyle"/>
    <w:basedOn w:val="NoList"/>
    <w:pPr>
      <w:numPr>
        <w:numId w:val="2"/>
      </w:numPr>
    </w:pPr>
  </w:style>
  <w:style w:type="numbering" w:styleId="LFO3" w:customStyle="1">
    <w:name w:val="LFO3"/>
    <w:basedOn w:val="NoList"/>
    <w:pPr>
      <w:numPr>
        <w:numId w:val="3"/>
      </w:numPr>
    </w:pPr>
  </w:style>
  <w:style w:type="numbering" w:styleId="LFO4" w:customStyle="1">
    <w:name w:val="LFO4"/>
    <w:basedOn w:val="NoList"/>
    <w:pPr>
      <w:numPr>
        <w:numId w:val="4"/>
      </w:numPr>
    </w:pPr>
  </w:style>
  <w:style w:type="numbering" w:styleId="LFO6" w:customStyle="1">
    <w:name w:val="LFO6"/>
    <w:basedOn w:val="NoList"/>
    <w:pPr>
      <w:numPr>
        <w:numId w:val="5"/>
      </w:numPr>
    </w:pPr>
  </w:style>
  <w:style w:type="numbering" w:styleId="LFO9" w:customStyle="1">
    <w:name w:val="LFO9"/>
    <w:basedOn w:val="NoList"/>
    <w:pPr>
      <w:numPr>
        <w:numId w:val="6"/>
      </w:numPr>
    </w:pPr>
  </w:style>
  <w:style w:type="numbering" w:styleId="LFO10" w:customStyle="1">
    <w:name w:val="LFO10"/>
    <w:basedOn w:val="NoList"/>
    <w:pPr>
      <w:numPr>
        <w:numId w:val="7"/>
      </w:numPr>
    </w:pPr>
  </w:style>
  <w:style w:type="numbering" w:styleId="LFO25" w:customStyle="1">
    <w:name w:val="LFO25"/>
    <w:basedOn w:val="NoList"/>
    <w:pPr>
      <w:numPr>
        <w:numId w:val="8"/>
      </w:numPr>
    </w:pPr>
  </w:style>
  <w:style w:type="numbering" w:styleId="LFO28" w:customStyle="1">
    <w:name w:val="LFO28"/>
    <w:basedOn w:val="NoList"/>
    <w:pPr>
      <w:numPr>
        <w:numId w:val="9"/>
      </w:numPr>
    </w:pPr>
  </w:style>
  <w:style w:type="numbering" w:styleId="LFO30" w:customStyle="1">
    <w:name w:val="LFO30"/>
    <w:basedOn w:val="NoList"/>
    <w:pPr>
      <w:numPr>
        <w:numId w:val="10"/>
      </w:numPr>
    </w:pPr>
  </w:style>
  <w:style w:type="numbering" w:styleId="LFO34" w:customStyle="1">
    <w:name w:val="LFO34"/>
    <w:basedOn w:val="NoList"/>
    <w:pPr>
      <w:numPr>
        <w:numId w:val="11"/>
      </w:numPr>
    </w:pPr>
  </w:style>
  <w:style w:type="numbering" w:styleId="LFO36" w:customStyle="1">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styleId="ui-provider" w:customStyle="1">
    <w:name w:val="ui-provider"/>
    <w:basedOn w:val="DefaultParagraphFont"/>
    <w:rsid w:val="00287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microsoft.com/office/2011/relationships/people" Target="people.xml" Id="rId13" /><Relationship Type="http://schemas.openxmlformats.org/officeDocument/2006/relationships/settings" Target="settings.xml" Id="rId3" /><Relationship Type="http://schemas.openxmlformats.org/officeDocument/2006/relationships/fontTable" Target="fontTable.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webSettings" Target="webSettings.xml" Id="rId4" /><Relationship Type="http://schemas.microsoft.com/office/2016/09/relationships/commentsIds" Target="commentsId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377539133EBC4A9CB2031E37CD651B" ma:contentTypeVersion="12" ma:contentTypeDescription="Create a new document." ma:contentTypeScope="" ma:versionID="3124a2c42c94e255f5c1731c6b62fefa">
  <xsd:schema xmlns:xsd="http://www.w3.org/2001/XMLSchema" xmlns:xs="http://www.w3.org/2001/XMLSchema" xmlns:p="http://schemas.microsoft.com/office/2006/metadata/properties" xmlns:ns2="d754dd8c-d302-4e21-be6e-79f2947bbc94" xmlns:ns3="973c9618-c746-4ae7-aa9d-93da599f96aa" targetNamespace="http://schemas.microsoft.com/office/2006/metadata/properties" ma:root="true" ma:fieldsID="8c18714dd1b730be566c1088b7097128" ns2:_="" ns3:_="">
    <xsd:import namespace="d754dd8c-d302-4e21-be6e-79f2947bbc94"/>
    <xsd:import namespace="973c9618-c746-4ae7-aa9d-93da599f96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4dd8c-d302-4e21-be6e-79f2947bb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e7ef3b-c241-49f9-9bdf-15155b6676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3c9618-c746-4ae7-aa9d-93da599f96a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d79320a-f579-4ddf-b2ba-abb30f35b5b5}" ma:internalName="TaxCatchAll" ma:showField="CatchAllData" ma:web="973c9618-c746-4ae7-aa9d-93da599f96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54dd8c-d302-4e21-be6e-79f2947bbc94">
      <Terms xmlns="http://schemas.microsoft.com/office/infopath/2007/PartnerControls"/>
    </lcf76f155ced4ddcb4097134ff3c332f>
    <TaxCatchAll xmlns="973c9618-c746-4ae7-aa9d-93da599f96aa" xsi:nil="true"/>
  </documentManagement>
</p:properties>
</file>

<file path=customXml/itemProps1.xml><?xml version="1.0" encoding="utf-8"?>
<ds:datastoreItem xmlns:ds="http://schemas.openxmlformats.org/officeDocument/2006/customXml" ds:itemID="{140345B4-A593-468D-B554-DE8597BD4303}"/>
</file>

<file path=customXml/itemProps2.xml><?xml version="1.0" encoding="utf-8"?>
<ds:datastoreItem xmlns:ds="http://schemas.openxmlformats.org/officeDocument/2006/customXml" ds:itemID="{05852D0C-BF24-4BAC-AE9B-6FEC80466ECE}"/>
</file>

<file path=customXml/itemProps3.xml><?xml version="1.0" encoding="utf-8"?>
<ds:datastoreItem xmlns:ds="http://schemas.openxmlformats.org/officeDocument/2006/customXml" ds:itemID="{4B76231B-5283-4DE2-BA90-263D812B76F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for Education</dc:creator>
  <cp:keywords/>
  <dc:description/>
  <cp:lastModifiedBy>J. Sergeant</cp:lastModifiedBy>
  <cp:revision>5</cp:revision>
  <cp:lastPrinted>2014-09-18T05:26:00Z</cp:lastPrinted>
  <dcterms:created xsi:type="dcterms:W3CDTF">2025-12-18T16:49:00Z</dcterms:created>
  <dcterms:modified xsi:type="dcterms:W3CDTF">2026-02-24T08:05:59Z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0x010100EC377539133EBC4A9CB2031E37CD651B</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_ExtendedDescription">
    <vt:lpwstr/>
  </property>
  <property fmtid="{D5CDD505-2E9C-101B-9397-08002B2CF9AE}" pid="18" name="TriggerFlowInfo">
    <vt:lpwstr/>
  </property>
</Properties>
</file>