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07122" w14:textId="227C4D6B" w:rsidR="008A4FD5" w:rsidRPr="00B524B6" w:rsidRDefault="00B524B6" w:rsidP="00B524B6">
      <w:pPr>
        <w:jc w:val="center"/>
        <w:rPr>
          <w:b/>
          <w:bCs/>
        </w:rPr>
      </w:pPr>
      <w:r w:rsidRPr="00B524B6">
        <w:rPr>
          <w:b/>
          <w:bCs/>
        </w:rPr>
        <w:t>PRAIRIE-HILLS ELEMENTARY SD 144</w:t>
      </w:r>
    </w:p>
    <w:p w14:paraId="4896B648" w14:textId="40A03EA2" w:rsidR="00B524B6" w:rsidRPr="00B524B6" w:rsidRDefault="00B524B6" w:rsidP="00B524B6">
      <w:pPr>
        <w:spacing w:after="0" w:line="240" w:lineRule="auto"/>
        <w:jc w:val="center"/>
        <w:rPr>
          <w:b/>
          <w:bCs/>
        </w:rPr>
      </w:pPr>
      <w:r w:rsidRPr="00B524B6">
        <w:rPr>
          <w:b/>
          <w:bCs/>
        </w:rPr>
        <w:t>December 30, 2025 – 7:00 p.m.</w:t>
      </w:r>
    </w:p>
    <w:p w14:paraId="462EBAAA" w14:textId="5F0E13D7" w:rsidR="00B524B6" w:rsidRDefault="00B524B6" w:rsidP="00B524B6">
      <w:pPr>
        <w:spacing w:after="0" w:line="240" w:lineRule="auto"/>
        <w:jc w:val="center"/>
        <w:rPr>
          <w:b/>
          <w:bCs/>
        </w:rPr>
      </w:pPr>
      <w:r w:rsidRPr="00B524B6">
        <w:rPr>
          <w:b/>
          <w:bCs/>
        </w:rPr>
        <w:t xml:space="preserve">Special Meeting of the Board of Education </w:t>
      </w:r>
    </w:p>
    <w:p w14:paraId="05B5940F" w14:textId="77777777" w:rsidR="00B524B6" w:rsidRDefault="00B524B6" w:rsidP="00B524B6">
      <w:pPr>
        <w:spacing w:after="0" w:line="240" w:lineRule="auto"/>
        <w:jc w:val="center"/>
        <w:rPr>
          <w:b/>
          <w:bCs/>
        </w:rPr>
      </w:pPr>
    </w:p>
    <w:p w14:paraId="1AFE0F30" w14:textId="12343096" w:rsidR="00B524B6" w:rsidRDefault="00FA1A2C" w:rsidP="00B524B6">
      <w:pPr>
        <w:spacing w:after="0" w:line="240" w:lineRule="auto"/>
      </w:pPr>
      <w:r>
        <w:t>District Office</w:t>
      </w:r>
    </w:p>
    <w:p w14:paraId="50F191B3" w14:textId="566B2851" w:rsidR="00FA1A2C" w:rsidRDefault="00FA1A2C" w:rsidP="00B524B6">
      <w:pPr>
        <w:spacing w:after="0" w:line="240" w:lineRule="auto"/>
      </w:pPr>
      <w:r>
        <w:t>Annex Board Room</w:t>
      </w:r>
    </w:p>
    <w:p w14:paraId="765ADF45" w14:textId="059E98C4" w:rsidR="00FA1A2C" w:rsidRDefault="00FA1A2C" w:rsidP="00B524B6">
      <w:pPr>
        <w:spacing w:after="0" w:line="240" w:lineRule="auto"/>
      </w:pPr>
      <w:r>
        <w:t>3015 W. 163</w:t>
      </w:r>
      <w:r w:rsidRPr="00FA1A2C">
        <w:rPr>
          <w:vertAlign w:val="superscript"/>
        </w:rPr>
        <w:t>rd</w:t>
      </w:r>
      <w:r>
        <w:t xml:space="preserve"> Street</w:t>
      </w:r>
    </w:p>
    <w:p w14:paraId="1EA534B9" w14:textId="00E27938" w:rsidR="00FA1A2C" w:rsidRDefault="00FA1A2C" w:rsidP="00B524B6">
      <w:pPr>
        <w:spacing w:after="0" w:line="240" w:lineRule="auto"/>
      </w:pPr>
      <w:r>
        <w:t>Markham, IL 60428</w:t>
      </w:r>
    </w:p>
    <w:p w14:paraId="3CE782AC" w14:textId="75D796F0" w:rsidR="00FA1A2C" w:rsidRDefault="00FA1A2C" w:rsidP="00B524B6">
      <w:pPr>
        <w:spacing w:after="0" w:line="240" w:lineRule="auto"/>
      </w:pPr>
      <w:r>
        <w:t>7:00 p.m.</w:t>
      </w:r>
    </w:p>
    <w:p w14:paraId="595BDD0A" w14:textId="77777777" w:rsidR="00FA1A2C" w:rsidRDefault="00FA1A2C" w:rsidP="00B524B6">
      <w:pPr>
        <w:spacing w:after="0" w:line="240" w:lineRule="auto"/>
      </w:pPr>
    </w:p>
    <w:p w14:paraId="73471A6A" w14:textId="7770A1BF" w:rsidR="00FA1A2C" w:rsidRDefault="00FA1A2C" w:rsidP="00FA1A2C">
      <w:pPr>
        <w:pStyle w:val="ListParagraph"/>
        <w:numPr>
          <w:ilvl w:val="0"/>
          <w:numId w:val="1"/>
        </w:numPr>
        <w:spacing w:after="0" w:line="240" w:lineRule="auto"/>
      </w:pPr>
      <w:r>
        <w:t>Call to Orde and Pledge of Allegiance (2:220)</w:t>
      </w:r>
    </w:p>
    <w:p w14:paraId="50A2A895" w14:textId="3B6EF5C7" w:rsidR="00FA1A2C" w:rsidRDefault="00FA1A2C" w:rsidP="00FA1A2C">
      <w:pPr>
        <w:pStyle w:val="ListParagraph"/>
        <w:numPr>
          <w:ilvl w:val="0"/>
          <w:numId w:val="1"/>
        </w:numPr>
        <w:spacing w:after="0" w:line="240" w:lineRule="auto"/>
      </w:pPr>
      <w:r>
        <w:t>Roll Call (2:220)</w:t>
      </w:r>
    </w:p>
    <w:p w14:paraId="3016B7A5" w14:textId="4E92F1A3" w:rsidR="00FA1A2C" w:rsidRDefault="00FA1A2C" w:rsidP="00FA1A2C">
      <w:pPr>
        <w:pStyle w:val="ListParagraph"/>
        <w:numPr>
          <w:ilvl w:val="0"/>
          <w:numId w:val="1"/>
        </w:numPr>
        <w:spacing w:after="0" w:line="240" w:lineRule="auto"/>
      </w:pPr>
      <w:r>
        <w:t>Superintendent Report (1:20)</w:t>
      </w:r>
    </w:p>
    <w:p w14:paraId="680558C4" w14:textId="64BAADAB" w:rsidR="00FA1A2C" w:rsidRDefault="00FA1A2C" w:rsidP="00FA1A2C">
      <w:pPr>
        <w:pStyle w:val="ListParagraph"/>
        <w:numPr>
          <w:ilvl w:val="0"/>
          <w:numId w:val="1"/>
        </w:numPr>
        <w:spacing w:after="0" w:line="240" w:lineRule="auto"/>
      </w:pPr>
      <w:r>
        <w:t>Discussion Items</w:t>
      </w:r>
    </w:p>
    <w:p w14:paraId="2C26F99D" w14:textId="138B3ED2" w:rsidR="00FA1A2C" w:rsidRDefault="00FA1A2C" w:rsidP="00965986">
      <w:pPr>
        <w:pStyle w:val="ListParagraph"/>
        <w:numPr>
          <w:ilvl w:val="1"/>
          <w:numId w:val="1"/>
        </w:numPr>
        <w:spacing w:after="0" w:line="240" w:lineRule="auto"/>
      </w:pPr>
      <w:r>
        <w:t>Bremen Township Policy</w:t>
      </w:r>
    </w:p>
    <w:p w14:paraId="4498CD6C" w14:textId="3AB04298" w:rsidR="00FA1A2C" w:rsidRDefault="00FA1A2C" w:rsidP="00FA1A2C">
      <w:pPr>
        <w:pStyle w:val="ListParagraph"/>
        <w:numPr>
          <w:ilvl w:val="1"/>
          <w:numId w:val="1"/>
        </w:numPr>
        <w:spacing w:after="0" w:line="240" w:lineRule="auto"/>
      </w:pPr>
      <w:r>
        <w:t xml:space="preserve">Resolution Terminating Legal Counsel for the District and hiring new legal counsel </w:t>
      </w:r>
    </w:p>
    <w:p w14:paraId="547F8E82" w14:textId="6B19D8C9" w:rsidR="00FA1A2C" w:rsidRDefault="00FA1A2C" w:rsidP="004A5D93">
      <w:pPr>
        <w:pStyle w:val="ListParagraph"/>
        <w:numPr>
          <w:ilvl w:val="0"/>
          <w:numId w:val="1"/>
        </w:numPr>
        <w:spacing w:after="0" w:line="240" w:lineRule="auto"/>
      </w:pPr>
      <w:r>
        <w:t>Board of Education Action Items</w:t>
      </w:r>
      <w:r w:rsidR="004A5D93">
        <w:tab/>
      </w:r>
    </w:p>
    <w:p w14:paraId="2E54E89B" w14:textId="3DB90496" w:rsidR="004A5D93" w:rsidRDefault="004A5D93" w:rsidP="004A5D93">
      <w:pPr>
        <w:pStyle w:val="ListParagraph"/>
        <w:numPr>
          <w:ilvl w:val="1"/>
          <w:numId w:val="1"/>
        </w:numPr>
        <w:spacing w:after="0" w:line="240" w:lineRule="auto"/>
      </w:pPr>
      <w:r>
        <w:t>Approve New Vendors</w:t>
      </w:r>
    </w:p>
    <w:p w14:paraId="3D82CEDD" w14:textId="42D0A1C2" w:rsidR="004A5D93" w:rsidRDefault="004A5D93" w:rsidP="004A5D93">
      <w:pPr>
        <w:pStyle w:val="ListParagraph"/>
        <w:numPr>
          <w:ilvl w:val="1"/>
          <w:numId w:val="1"/>
        </w:numPr>
        <w:spacing w:after="0" w:line="240" w:lineRule="auto"/>
      </w:pPr>
      <w:r>
        <w:t>Approve Invoices</w:t>
      </w:r>
    </w:p>
    <w:p w14:paraId="4F37D7DA" w14:textId="4A41A9A1" w:rsidR="004A5D93" w:rsidRDefault="004A5D93" w:rsidP="004A5D93">
      <w:pPr>
        <w:pStyle w:val="ListParagraph"/>
        <w:numPr>
          <w:ilvl w:val="1"/>
          <w:numId w:val="1"/>
        </w:numPr>
        <w:spacing w:after="0" w:line="240" w:lineRule="auto"/>
      </w:pPr>
      <w:r>
        <w:t>Approve Mark</w:t>
      </w:r>
      <w:r w:rsidR="00CA0C73">
        <w:t>ham</w:t>
      </w:r>
      <w:r>
        <w:t xml:space="preserve"> Park Principal Effective Jan 5, 2026</w:t>
      </w:r>
    </w:p>
    <w:p w14:paraId="187EF3CC" w14:textId="77777777" w:rsidR="00642515" w:rsidRDefault="004A5D93" w:rsidP="004A5D93">
      <w:pPr>
        <w:pStyle w:val="ListParagraph"/>
        <w:numPr>
          <w:ilvl w:val="1"/>
          <w:numId w:val="1"/>
        </w:numPr>
        <w:spacing w:after="0" w:line="240" w:lineRule="auto"/>
      </w:pPr>
      <w:r>
        <w:t xml:space="preserve">Approve Resolution  Terminating </w:t>
      </w:r>
      <w:proofErr w:type="gramStart"/>
      <w:r>
        <w:t>legal</w:t>
      </w:r>
      <w:proofErr w:type="gramEnd"/>
      <w:r>
        <w:t xml:space="preserve"> </w:t>
      </w:r>
      <w:r w:rsidR="00CA0C73">
        <w:t xml:space="preserve">Counsel for the District and hiring </w:t>
      </w:r>
    </w:p>
    <w:p w14:paraId="313D4B70" w14:textId="02768953" w:rsidR="004A5D93" w:rsidRDefault="00CA0C73" w:rsidP="00642515">
      <w:pPr>
        <w:pStyle w:val="ListParagraph"/>
        <w:spacing w:after="0" w:line="240" w:lineRule="auto"/>
        <w:ind w:left="1440"/>
      </w:pPr>
      <w:r>
        <w:t>new legal counsel</w:t>
      </w:r>
    </w:p>
    <w:p w14:paraId="2F676A37" w14:textId="0FD7F92F" w:rsidR="00CA0C73" w:rsidRDefault="00CA0C73" w:rsidP="004A5D93">
      <w:pPr>
        <w:pStyle w:val="ListParagraph"/>
        <w:numPr>
          <w:ilvl w:val="1"/>
          <w:numId w:val="1"/>
        </w:numPr>
        <w:spacing w:after="0" w:line="240" w:lineRule="auto"/>
      </w:pPr>
      <w:r>
        <w:t>Approve Resending EDI Conference Vote</w:t>
      </w:r>
    </w:p>
    <w:p w14:paraId="08656B5B" w14:textId="1E2D88C9" w:rsidR="00CA0C73" w:rsidRDefault="00CA0C73" w:rsidP="004A5D93">
      <w:pPr>
        <w:pStyle w:val="ListParagraph"/>
        <w:numPr>
          <w:ilvl w:val="1"/>
          <w:numId w:val="1"/>
        </w:numPr>
        <w:spacing w:after="0" w:line="240" w:lineRule="auto"/>
      </w:pPr>
      <w:r>
        <w:t>Approve Rending Tax Assistance Warrant/TAW</w:t>
      </w:r>
    </w:p>
    <w:p w14:paraId="1CDC61FB" w14:textId="6C80D6DF" w:rsidR="00CA0C73" w:rsidRDefault="00CA0C73" w:rsidP="00CA0C73">
      <w:pPr>
        <w:pStyle w:val="ListParagraph"/>
        <w:numPr>
          <w:ilvl w:val="0"/>
          <w:numId w:val="1"/>
        </w:numPr>
        <w:spacing w:after="0" w:line="240" w:lineRule="auto"/>
      </w:pPr>
      <w:r>
        <w:t>Audience Participation (2:30)</w:t>
      </w:r>
    </w:p>
    <w:p w14:paraId="54D7F8BC" w14:textId="2B863272" w:rsidR="00CA0C73" w:rsidRDefault="00CA0C73" w:rsidP="00CA0C73">
      <w:pPr>
        <w:pStyle w:val="ListParagraph"/>
        <w:numPr>
          <w:ilvl w:val="0"/>
          <w:numId w:val="1"/>
        </w:numPr>
        <w:spacing w:after="0" w:line="240" w:lineRule="auto"/>
      </w:pPr>
      <w:r>
        <w:t>Adjournment (2:200)</w:t>
      </w:r>
    </w:p>
    <w:p w14:paraId="2752C8FF" w14:textId="77777777" w:rsidR="00642515" w:rsidRDefault="00642515" w:rsidP="00642515">
      <w:pPr>
        <w:spacing w:after="0" w:line="240" w:lineRule="auto"/>
      </w:pPr>
    </w:p>
    <w:p w14:paraId="1E63E9B9" w14:textId="77777777" w:rsidR="00642515" w:rsidRDefault="00642515" w:rsidP="00642515">
      <w:pPr>
        <w:spacing w:after="0" w:line="240" w:lineRule="auto"/>
      </w:pPr>
    </w:p>
    <w:p w14:paraId="71747FCD" w14:textId="59462DDF" w:rsidR="00642515" w:rsidRPr="00FA1A2C" w:rsidRDefault="00642515" w:rsidP="00642515">
      <w:pPr>
        <w:spacing w:after="0" w:line="240" w:lineRule="auto"/>
      </w:pPr>
      <w:r>
        <w:t xml:space="preserve">Prairie-Hills Elementary School District 144 is subject to the requirements of the AMERICANS WITH DISABILITIES ACT of 1990, as well as SECTION 504 OF THE REHABILITATION ACT OF 1973. Individuals with disabilities who plan to attend the meeting and who require certain accommodations to allow them to attend and/or participate, or who have questions regarding the accessibility of the meeting or the facilities are requested to promptly contact the district’s Superintendent at (708) 210-2888. </w:t>
      </w:r>
    </w:p>
    <w:sectPr w:rsidR="00642515" w:rsidRPr="00FA1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D7411B"/>
    <w:multiLevelType w:val="hybridMultilevel"/>
    <w:tmpl w:val="78027ACE"/>
    <w:lvl w:ilvl="0" w:tplc="04090015">
      <w:start w:val="1"/>
      <w:numFmt w:val="upperLetter"/>
      <w:lvlText w:val="%1."/>
      <w:lvlJc w:val="left"/>
      <w:pPr>
        <w:ind w:left="720" w:hanging="360"/>
      </w:pPr>
      <w:rPr>
        <w:rFonts w:hint="default"/>
      </w:rPr>
    </w:lvl>
    <w:lvl w:ilvl="1" w:tplc="D5FCCEA8">
      <w:start w:val="1"/>
      <w:numFmt w:val="decimal"/>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240911"/>
    <w:multiLevelType w:val="hybridMultilevel"/>
    <w:tmpl w:val="B0E85A66"/>
    <w:lvl w:ilvl="0" w:tplc="4320A75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72608599">
    <w:abstractNumId w:val="0"/>
  </w:num>
  <w:num w:numId="2" w16cid:durableId="322701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9CC"/>
    <w:rsid w:val="002315E1"/>
    <w:rsid w:val="004A5D93"/>
    <w:rsid w:val="00642515"/>
    <w:rsid w:val="008A4FD5"/>
    <w:rsid w:val="00965986"/>
    <w:rsid w:val="00B029CC"/>
    <w:rsid w:val="00B524B6"/>
    <w:rsid w:val="00BA46AF"/>
    <w:rsid w:val="00CA0C73"/>
    <w:rsid w:val="00FA1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7C3E3"/>
  <w15:chartTrackingRefBased/>
  <w15:docId w15:val="{45EC3106-E3D2-4B70-802B-42AF5BBB0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9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9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9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9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9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9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9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9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9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9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9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9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9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9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9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9CC"/>
    <w:rPr>
      <w:rFonts w:eastAsiaTheme="majorEastAsia" w:cstheme="majorBidi"/>
      <w:color w:val="272727" w:themeColor="text1" w:themeTint="D8"/>
    </w:rPr>
  </w:style>
  <w:style w:type="paragraph" w:styleId="Title">
    <w:name w:val="Title"/>
    <w:basedOn w:val="Normal"/>
    <w:next w:val="Normal"/>
    <w:link w:val="TitleChar"/>
    <w:uiPriority w:val="10"/>
    <w:qFormat/>
    <w:rsid w:val="00B029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9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9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9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9CC"/>
    <w:pPr>
      <w:spacing w:before="160"/>
      <w:jc w:val="center"/>
    </w:pPr>
    <w:rPr>
      <w:i/>
      <w:iCs/>
      <w:color w:val="404040" w:themeColor="text1" w:themeTint="BF"/>
    </w:rPr>
  </w:style>
  <w:style w:type="character" w:customStyle="1" w:styleId="QuoteChar">
    <w:name w:val="Quote Char"/>
    <w:basedOn w:val="DefaultParagraphFont"/>
    <w:link w:val="Quote"/>
    <w:uiPriority w:val="29"/>
    <w:rsid w:val="00B029CC"/>
    <w:rPr>
      <w:i/>
      <w:iCs/>
      <w:color w:val="404040" w:themeColor="text1" w:themeTint="BF"/>
    </w:rPr>
  </w:style>
  <w:style w:type="paragraph" w:styleId="ListParagraph">
    <w:name w:val="List Paragraph"/>
    <w:basedOn w:val="Normal"/>
    <w:uiPriority w:val="34"/>
    <w:qFormat/>
    <w:rsid w:val="00B029CC"/>
    <w:pPr>
      <w:ind w:left="720"/>
      <w:contextualSpacing/>
    </w:pPr>
  </w:style>
  <w:style w:type="character" w:styleId="IntenseEmphasis">
    <w:name w:val="Intense Emphasis"/>
    <w:basedOn w:val="DefaultParagraphFont"/>
    <w:uiPriority w:val="21"/>
    <w:qFormat/>
    <w:rsid w:val="00B029CC"/>
    <w:rPr>
      <w:i/>
      <w:iCs/>
      <w:color w:val="0F4761" w:themeColor="accent1" w:themeShade="BF"/>
    </w:rPr>
  </w:style>
  <w:style w:type="paragraph" w:styleId="IntenseQuote">
    <w:name w:val="Intense Quote"/>
    <w:basedOn w:val="Normal"/>
    <w:next w:val="Normal"/>
    <w:link w:val="IntenseQuoteChar"/>
    <w:uiPriority w:val="30"/>
    <w:qFormat/>
    <w:rsid w:val="00B02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9CC"/>
    <w:rPr>
      <w:i/>
      <w:iCs/>
      <w:color w:val="0F4761" w:themeColor="accent1" w:themeShade="BF"/>
    </w:rPr>
  </w:style>
  <w:style w:type="character" w:styleId="IntenseReference">
    <w:name w:val="Intense Reference"/>
    <w:basedOn w:val="DefaultParagraphFont"/>
    <w:uiPriority w:val="32"/>
    <w:qFormat/>
    <w:rsid w:val="00B029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1062</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 Hylton</dc:creator>
  <cp:keywords/>
  <dc:description/>
  <cp:lastModifiedBy>Dr. T. Hylton</cp:lastModifiedBy>
  <cp:revision>2</cp:revision>
  <cp:lastPrinted>2026-02-20T20:39:00Z</cp:lastPrinted>
  <dcterms:created xsi:type="dcterms:W3CDTF">2026-02-20T20:39:00Z</dcterms:created>
  <dcterms:modified xsi:type="dcterms:W3CDTF">2026-02-20T20:39:00Z</dcterms:modified>
</cp:coreProperties>
</file>