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6, 2026</w:t>
      </w:r>
    </w:p>
    <w:p w:rsidR="00000000" w:rsidDel="00000000" w:rsidP="00000000" w:rsidRDefault="00000000" w:rsidRPr="00000000" w14:paraId="00000002">
      <w:pPr>
        <w:spacing w:after="24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Parents and Community Members:</w:t>
        <w:tab/>
        <w:tab/>
        <w:tab/>
        <w:tab/>
        <w:tab/>
        <w:t xml:space="preserve">                                                         </w:t>
      </w:r>
    </w:p>
    <w:p w:rsidR="00000000" w:rsidDel="00000000" w:rsidP="00000000" w:rsidRDefault="00000000" w:rsidRPr="00000000" w14:paraId="00000003">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pleased to present you with the Annual Education Report (AER), which provides key information on the 2025-2026 educational progress for the Bedford Public Schools and our individual schools. The AER addresses the complex reporting information required by federal and some requirements of state laws. Our staff is available to help you understand this information. Please contact Dr. Mark French at (734) 850-6025 for help if you need assistance.</w:t>
      </w:r>
    </w:p>
    <w:p w:rsidR="00000000" w:rsidDel="00000000" w:rsidP="00000000" w:rsidRDefault="00000000" w:rsidRPr="00000000" w14:paraId="00000004">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5">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DISTRICT AER is available for you to review electronically by visiting the following </w:t>
      </w:r>
      <w:hyperlink r:id="rId7">
        <w:r w:rsidDel="00000000" w:rsidR="00000000" w:rsidRPr="00000000">
          <w:rPr>
            <w:rFonts w:ascii="Times New Roman" w:cs="Times New Roman" w:eastAsia="Times New Roman" w:hAnsi="Times New Roman"/>
            <w:color w:val="1155cc"/>
            <w:u w:val="single"/>
            <w:rtl w:val="0"/>
          </w:rPr>
          <w:t xml:space="preserve">link</w:t>
        </w:r>
      </w:hyperlink>
      <w:r w:rsidDel="00000000" w:rsidR="00000000" w:rsidRPr="00000000">
        <w:rPr>
          <w:rFonts w:ascii="Times New Roman" w:cs="Times New Roman" w:eastAsia="Times New Roman" w:hAnsi="Times New Roman"/>
          <w:rtl w:val="0"/>
        </w:rPr>
        <w:t xml:space="preserve">, our district website, or you may review a copy in the main office at your child’s school. Each school will also be communicating their own AER to parents on their websites.</w:t>
      </w:r>
    </w:p>
    <w:p w:rsidR="00000000" w:rsidDel="00000000" w:rsidP="00000000" w:rsidRDefault="00000000" w:rsidRPr="00000000" w14:paraId="00000006">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reports contain the following information:</w:t>
      </w:r>
    </w:p>
    <w:p w:rsidR="00000000" w:rsidDel="00000000" w:rsidP="00000000" w:rsidRDefault="00000000" w:rsidRPr="00000000" w14:paraId="00000008">
      <w:pPr>
        <w:spacing w:after="2" w:before="2"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Student Assessment Data </w:t>
      </w:r>
      <w:r w:rsidDel="00000000" w:rsidR="00000000" w:rsidRPr="00000000">
        <w:rPr>
          <w:rtl w:val="0"/>
        </w:rPr>
      </w:r>
    </w:p>
    <w:p w:rsidR="00000000" w:rsidDel="00000000" w:rsidP="00000000" w:rsidRDefault="00000000" w:rsidRPr="00000000" w14:paraId="00000009">
      <w:pPr>
        <w:spacing w:after="2" w:before="2"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Accountability – Detail Data and Status</w:t>
      </w:r>
      <w:r w:rsidDel="00000000" w:rsidR="00000000" w:rsidRPr="00000000">
        <w:rPr>
          <w:rtl w:val="0"/>
        </w:rPr>
      </w:r>
    </w:p>
    <w:p w:rsidR="00000000" w:rsidDel="00000000" w:rsidP="00000000" w:rsidRDefault="00000000" w:rsidRPr="00000000" w14:paraId="0000000A">
      <w:pPr>
        <w:spacing w:after="2" w:before="2"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Teacher Qualification Data</w:t>
      </w:r>
      <w:r w:rsidDel="00000000" w:rsidR="00000000" w:rsidRPr="00000000">
        <w:rPr>
          <w:rtl w:val="0"/>
        </w:rPr>
      </w:r>
    </w:p>
    <w:p w:rsidR="00000000" w:rsidDel="00000000" w:rsidP="00000000" w:rsidRDefault="00000000" w:rsidRPr="00000000" w14:paraId="0000000B">
      <w:pPr>
        <w:numPr>
          <w:ilvl w:val="0"/>
          <w:numId w:val="1"/>
        </w:numPr>
        <w:spacing w:after="0" w:before="2"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Identifies the number and percentage of inexperienced teachers, principals, and other school leaders Reports teachers who are teaching with emergency or provisional credentials</w:t>
      </w:r>
      <w:r w:rsidDel="00000000" w:rsidR="00000000" w:rsidRPr="00000000">
        <w:rPr>
          <w:rtl w:val="0"/>
        </w:rPr>
      </w:r>
    </w:p>
    <w:p w:rsidR="00000000" w:rsidDel="00000000" w:rsidP="00000000" w:rsidRDefault="00000000" w:rsidRPr="00000000" w14:paraId="0000000C">
      <w:pPr>
        <w:numPr>
          <w:ilvl w:val="0"/>
          <w:numId w:val="1"/>
        </w:numPr>
        <w:spacing w:after="2" w:before="0"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Includes teachers who are not teaching in the subject or field for which they are certified</w:t>
      </w:r>
      <w:r w:rsidDel="00000000" w:rsidR="00000000" w:rsidRPr="00000000">
        <w:rPr>
          <w:rtl w:val="0"/>
        </w:rPr>
      </w:r>
    </w:p>
    <w:p w:rsidR="00000000" w:rsidDel="00000000" w:rsidP="00000000" w:rsidRDefault="00000000" w:rsidRPr="00000000" w14:paraId="0000000D">
      <w:pPr>
        <w:spacing w:after="2" w:before="2"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NAEP Data (National Assessment of Educational Progress)</w:t>
      </w:r>
      <w:r w:rsidDel="00000000" w:rsidR="00000000" w:rsidRPr="00000000">
        <w:rPr>
          <w:rtl w:val="0"/>
        </w:rPr>
      </w:r>
    </w:p>
    <w:p w:rsidR="00000000" w:rsidDel="00000000" w:rsidP="00000000" w:rsidRDefault="00000000" w:rsidRPr="00000000" w14:paraId="0000000E">
      <w:pPr>
        <w:numPr>
          <w:ilvl w:val="0"/>
          <w:numId w:val="2"/>
        </w:numPr>
        <w:spacing w:after="2" w:before="2" w:line="276"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Provides state results of the national assessment in mathematics and reading every other year in grades 4 and 8</w:t>
      </w:r>
      <w:r w:rsidDel="00000000" w:rsidR="00000000" w:rsidRPr="00000000">
        <w:rPr>
          <w:rtl w:val="0"/>
        </w:rPr>
      </w:r>
    </w:p>
    <w:p w:rsidR="00000000" w:rsidDel="00000000" w:rsidP="00000000" w:rsidRDefault="00000000" w:rsidRPr="00000000" w14:paraId="0000000F">
      <w:pPr>
        <w:spacing w:after="2" w:before="2"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2" w:before="2"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Definitions:</w:t>
      </w:r>
    </w:p>
    <w:p w:rsidR="00000000" w:rsidDel="00000000" w:rsidP="00000000" w:rsidRDefault="00000000" w:rsidRPr="00000000" w14:paraId="00000011">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Targeted Support and Improvement (TSI) school is one that has at least one underperforming student subgroup. An Additional Targeted Support (ATS) school is one that has three or more underperforming student subgroups. A Comprehensive Support and Improvement (CSI) school is one whose performance is in the lowest 5% of all schools in the state or has a graduation rate at or below 67%. Some schools are not identified with any of these labels. In these cases, no status label is given.</w:t>
      </w:r>
    </w:p>
    <w:p w:rsidR="00000000" w:rsidDel="00000000" w:rsidP="00000000" w:rsidRDefault="00000000" w:rsidRPr="00000000" w14:paraId="00000012">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spacing w:after="2" w:before="2" w:line="276" w:lineRule="auto"/>
        <w:rPr>
          <w:rFonts w:ascii="Times New Roman" w:cs="Times New Roman" w:eastAsia="Times New Roman" w:hAnsi="Times New Roman"/>
          <w:i w:val="1"/>
          <w:iCs w:val="1"/>
          <w:sz w:val="18"/>
          <w:szCs w:val="18"/>
        </w:rPr>
      </w:pPr>
      <w:r w:rsidDel="00000000" w:rsidR="00000000" w:rsidRPr="00000000">
        <w:rPr>
          <w:rFonts w:ascii="Times New Roman" w:cs="Times New Roman" w:eastAsia="Times New Roman" w:hAnsi="Times New Roman"/>
          <w:i w:val="1"/>
          <w:iCs w:val="1"/>
          <w:sz w:val="18"/>
          <w:szCs w:val="18"/>
          <w:rtl w:val="0"/>
        </w:rPr>
        <w:t xml:space="preserve">* Note TSI and ATS definitions were changed for the 2018-19 school year per federal requirements. The new definitions are:</w:t>
      </w:r>
    </w:p>
    <w:p w:rsidR="00000000" w:rsidDel="00000000" w:rsidP="00000000" w:rsidRDefault="00000000" w:rsidRPr="00000000" w14:paraId="00000014">
      <w:pPr>
        <w:spacing w:after="2" w:before="2" w:line="276"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TSI – The school has at least one subgroup performing in the bottom 25% within each applicable accountability index component.</w:t>
      </w:r>
    </w:p>
    <w:p w:rsidR="00000000" w:rsidDel="00000000" w:rsidP="00000000" w:rsidRDefault="00000000" w:rsidRPr="00000000" w14:paraId="00000015">
      <w:pPr>
        <w:spacing w:after="2" w:before="2" w:line="276"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ATS – The school has met the criteria for TSI identification and has at least one subgroup performing at the same level as a CSI school.</w:t>
      </w:r>
    </w:p>
    <w:p w:rsidR="00000000" w:rsidDel="00000000" w:rsidP="00000000" w:rsidRDefault="00000000" w:rsidRPr="00000000" w14:paraId="00000016">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
        <w:tblW w:w="8263.0" w:type="dxa"/>
        <w:jc w:val="left"/>
        <w:tblLayout w:type="fixed"/>
        <w:tblLook w:val="0400"/>
      </w:tblPr>
      <w:tblGrid>
        <w:gridCol w:w="2731"/>
        <w:gridCol w:w="1340"/>
        <w:gridCol w:w="4192"/>
        <w:tblGridChange w:id="0">
          <w:tblGrid>
            <w:gridCol w:w="2731"/>
            <w:gridCol w:w="1340"/>
            <w:gridCol w:w="4192"/>
          </w:tblGrid>
        </w:tblGridChange>
      </w:tblGrid>
      <w:tr>
        <w:trPr>
          <w:cantSplit w:val="0"/>
          <w:trHeight w:val="8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7">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School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8">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Status Label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9">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 Processes to Accelerate Achievement:</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A">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Douglas Road Elementary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Universal Supports/ NO LABEL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Dimensions of</w:t>
            </w:r>
          </w:p>
          <w:p w:rsidR="00000000" w:rsidDel="00000000" w:rsidP="00000000" w:rsidRDefault="00000000" w:rsidRPr="00000000" w14:paraId="0000001D">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and Learning</w:t>
            </w:r>
          </w:p>
          <w:p w:rsidR="00000000" w:rsidDel="00000000" w:rsidP="00000000" w:rsidRDefault="00000000" w:rsidRPr="00000000" w14:paraId="0000001E">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Learning Communities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0">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Jackman Road Elementary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1">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Universal Supports/</w:t>
            </w:r>
          </w:p>
          <w:p w:rsidR="00000000" w:rsidDel="00000000" w:rsidP="00000000" w:rsidRDefault="00000000" w:rsidRPr="00000000" w14:paraId="00000022">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LABEL</w:t>
            </w:r>
          </w:p>
          <w:p w:rsidR="00000000" w:rsidDel="00000000" w:rsidP="00000000" w:rsidRDefault="00000000" w:rsidRPr="00000000" w14:paraId="00000023">
            <w:pPr>
              <w:spacing w:after="2" w:before="2"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Dimensions of</w:t>
            </w:r>
          </w:p>
          <w:p w:rsidR="00000000" w:rsidDel="00000000" w:rsidP="00000000" w:rsidRDefault="00000000" w:rsidRPr="00000000" w14:paraId="00000025">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and Learning</w:t>
            </w:r>
          </w:p>
          <w:p w:rsidR="00000000" w:rsidDel="00000000" w:rsidP="00000000" w:rsidRDefault="00000000" w:rsidRPr="00000000" w14:paraId="00000026">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Learning Communities</w:t>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Monroe Road Elementary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9">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Universal Supports/ NO LABEL</w:t>
            </w:r>
          </w:p>
          <w:p w:rsidR="00000000" w:rsidDel="00000000" w:rsidP="00000000" w:rsidRDefault="00000000" w:rsidRPr="00000000" w14:paraId="0000002A">
            <w:pPr>
              <w:spacing w:after="2" w:before="2"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Dimensions of</w:t>
            </w:r>
          </w:p>
          <w:p w:rsidR="00000000" w:rsidDel="00000000" w:rsidP="00000000" w:rsidRDefault="00000000" w:rsidRPr="00000000" w14:paraId="0000002C">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and Learning</w:t>
            </w:r>
          </w:p>
          <w:p w:rsidR="00000000" w:rsidDel="00000000" w:rsidP="00000000" w:rsidRDefault="00000000" w:rsidRPr="00000000" w14:paraId="0000002D">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Learning Communities</w:t>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Bedford Junior HS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Universal Supports/ NO LABEL</w:t>
            </w:r>
          </w:p>
          <w:p w:rsidR="00000000" w:rsidDel="00000000" w:rsidP="00000000" w:rsidRDefault="00000000" w:rsidRPr="00000000" w14:paraId="00000031">
            <w:pPr>
              <w:spacing w:after="2" w:before="2"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Dimensions of</w:t>
            </w:r>
          </w:p>
          <w:p w:rsidR="00000000" w:rsidDel="00000000" w:rsidP="00000000" w:rsidRDefault="00000000" w:rsidRPr="00000000" w14:paraId="00000033">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and Learning</w:t>
            </w:r>
          </w:p>
          <w:p w:rsidR="00000000" w:rsidDel="00000000" w:rsidP="00000000" w:rsidRDefault="00000000" w:rsidRPr="00000000" w14:paraId="00000034">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Learning Communities</w:t>
            </w:r>
          </w:p>
        </w:tc>
      </w:tr>
      <w:tr>
        <w:trPr>
          <w:cantSplit w:val="0"/>
          <w:trHeight w:val="6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Bedford Senior HS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Universal Supports/ NO LABEL</w:t>
            </w:r>
          </w:p>
          <w:p w:rsidR="00000000" w:rsidDel="00000000" w:rsidP="00000000" w:rsidRDefault="00000000" w:rsidRPr="00000000" w14:paraId="00000038">
            <w:pPr>
              <w:spacing w:after="2" w:before="2" w:line="276" w:lineRule="auto"/>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9">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Dimensions of</w:t>
            </w:r>
          </w:p>
          <w:p w:rsidR="00000000" w:rsidDel="00000000" w:rsidP="00000000" w:rsidRDefault="00000000" w:rsidRPr="00000000" w14:paraId="0000003A">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Teaching and Learning</w:t>
            </w:r>
          </w:p>
          <w:p w:rsidR="00000000" w:rsidDel="00000000" w:rsidP="00000000" w:rsidRDefault="00000000" w:rsidRPr="00000000" w14:paraId="0000003B">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Learning Communities</w:t>
            </w:r>
          </w:p>
        </w:tc>
      </w:tr>
    </w:tbl>
    <w:p w:rsidR="00000000" w:rsidDel="00000000" w:rsidP="00000000" w:rsidRDefault="00000000" w:rsidRPr="00000000" w14:paraId="0000003D">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E">
      <w:pPr>
        <w:spacing w:after="2" w:before="2" w:line="276"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Other Information about our schools:</w:t>
      </w:r>
    </w:p>
    <w:p w:rsidR="00000000" w:rsidDel="00000000" w:rsidP="00000000" w:rsidRDefault="00000000" w:rsidRPr="00000000" w14:paraId="0000003F">
      <w:pPr>
        <w:spacing w:after="2" w:before="2"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0">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PROCESS ASSIGNING PUPILS TO THE SCHOOL</w:t>
      </w:r>
      <w:r w:rsidDel="00000000" w:rsidR="00000000" w:rsidRPr="00000000">
        <w:rPr>
          <w:rtl w:val="0"/>
        </w:rPr>
      </w:r>
    </w:p>
    <w:p w:rsidR="00000000" w:rsidDel="00000000" w:rsidP="00000000" w:rsidRDefault="00000000" w:rsidRPr="00000000" w14:paraId="00000041">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assigned to our schools based on their attendance area within the school district boundaries (Elementary Schools), or grade level (Secondary Schools).</w:t>
      </w:r>
    </w:p>
    <w:p w:rsidR="00000000" w:rsidDel="00000000" w:rsidP="00000000" w:rsidRDefault="00000000" w:rsidRPr="00000000" w14:paraId="00000042">
      <w:pPr>
        <w:spacing w:after="2" w:before="2"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5 YEAR DISTRICT IMPROVEMENT PLAN (2022-2027)</w:t>
      </w:r>
      <w:r w:rsidDel="00000000" w:rsidR="00000000" w:rsidRPr="00000000">
        <w:rPr>
          <w:rtl w:val="0"/>
        </w:rPr>
      </w:r>
    </w:p>
    <w:p w:rsidR="00000000" w:rsidDel="00000000" w:rsidP="00000000" w:rsidRDefault="00000000" w:rsidRPr="00000000" w14:paraId="00000044">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the third year of a  5-year cycle of District Continuous Improvement Planning.</w:t>
      </w:r>
    </w:p>
    <w:p w:rsidR="00000000" w:rsidDel="00000000" w:rsidP="00000000" w:rsidRDefault="00000000" w:rsidRPr="00000000" w14:paraId="00000045">
      <w:pPr>
        <w:spacing w:after="2" w:before="2"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CORE CURRICULUM</w:t>
      </w:r>
      <w:r w:rsidDel="00000000" w:rsidR="00000000" w:rsidRPr="00000000">
        <w:rPr>
          <w:rtl w:val="0"/>
        </w:rPr>
      </w:r>
    </w:p>
    <w:p w:rsidR="00000000" w:rsidDel="00000000" w:rsidP="00000000" w:rsidRDefault="00000000" w:rsidRPr="00000000" w14:paraId="00000047">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and parents interface with the district core curriculum through our learning management system, Schoology. Our curriculum is in alignment with Michigan State Standards.</w:t>
      </w:r>
    </w:p>
    <w:p w:rsidR="00000000" w:rsidDel="00000000" w:rsidP="00000000" w:rsidRDefault="00000000" w:rsidRPr="00000000" w14:paraId="00000048">
      <w:pPr>
        <w:spacing w:after="2" w:before="2"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after="2" w:before="2" w:line="276" w:lineRule="auto"/>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b w:val="1"/>
            <w:bCs w:val="1"/>
            <w:color w:val="1155cc"/>
            <w:u w:val="single"/>
            <w:rtl w:val="0"/>
          </w:rPr>
          <w:t xml:space="preserve">LINK</w:t>
        </w:r>
      </w:hyperlink>
      <w:r w:rsidDel="00000000" w:rsidR="00000000" w:rsidRPr="00000000">
        <w:rPr>
          <w:rFonts w:ascii="Times New Roman" w:cs="Times New Roman" w:eastAsia="Times New Roman" w:hAnsi="Times New Roman"/>
          <w:b w:val="1"/>
          <w:bCs w:val="1"/>
          <w:rtl w:val="0"/>
        </w:rPr>
        <w:t xml:space="preserve"> to AGGREGATE ELEMENTARY STUDENT ACHIEVEMENT RESULTS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spacing w:after="2" w:before="2"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spacing w:after="2" w:before="2"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spacing w:after="2" w:before="2" w:line="276"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D">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PARENT-TEACHER CONFERENCES</w:t>
      </w:r>
      <w:r w:rsidDel="00000000" w:rsidR="00000000" w:rsidRPr="00000000">
        <w:rPr>
          <w:rtl w:val="0"/>
        </w:rPr>
      </w:r>
    </w:p>
    <w:p w:rsidR="00000000" w:rsidDel="00000000" w:rsidP="00000000" w:rsidRDefault="00000000" w:rsidRPr="00000000" w14:paraId="0000004E">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teacher conferences were held during the 2025-2026 school year.  Teachers also interface with parents regularly during the course of the year through our Learning Management System, Schoology.</w:t>
      </w:r>
    </w:p>
    <w:p w:rsidR="00000000" w:rsidDel="00000000" w:rsidP="00000000" w:rsidRDefault="00000000" w:rsidRPr="00000000" w14:paraId="0000004F">
      <w:pPr>
        <w:spacing w:after="2" w:before="2" w:line="276" w:lineRule="auto"/>
        <w:rPr>
          <w:rFonts w:ascii="Times New Roman" w:cs="Times New Roman" w:eastAsia="Times New Roman" w:hAnsi="Times New Roman"/>
        </w:rPr>
      </w:pPr>
      <w:bookmarkStart w:colFirst="0" w:colLast="0" w:name="_heading=h.gjdgxs" w:id="0"/>
      <w:bookmarkEnd w:id="0"/>
      <w:r w:rsidDel="00000000" w:rsidR="00000000" w:rsidRPr="00000000">
        <w:rPr>
          <w:rtl w:val="0"/>
        </w:rPr>
      </w:r>
    </w:p>
    <w:p w:rsidR="00000000" w:rsidDel="00000000" w:rsidP="00000000" w:rsidRDefault="00000000" w:rsidRPr="00000000" w14:paraId="00000050">
      <w:pPr>
        <w:spacing w:after="2" w:before="2" w:line="276" w:lineRule="auto"/>
        <w:ind w:right="-98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taking time to review this information about our schools.</w:t>
      </w:r>
    </w:p>
    <w:p w:rsidR="00000000" w:rsidDel="00000000" w:rsidP="00000000" w:rsidRDefault="00000000" w:rsidRPr="00000000" w14:paraId="00000051">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2">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53">
      <w:pPr>
        <w:spacing w:after="2" w:before="2" w:line="276" w:lineRule="auto"/>
        <w:rPr>
          <w:rFonts w:ascii="Pinyon Script" w:cs="Pinyon Script" w:eastAsia="Pinyon Script" w:hAnsi="Pinyon Script"/>
          <w:b w:val="1"/>
          <w:bCs w:val="1"/>
          <w:sz w:val="32"/>
          <w:szCs w:val="32"/>
        </w:rPr>
      </w:pPr>
      <w:r w:rsidDel="00000000" w:rsidR="00000000" w:rsidRPr="00000000">
        <w:rPr>
          <w:rFonts w:ascii="Pinyon Script" w:cs="Pinyon Script" w:eastAsia="Pinyon Script" w:hAnsi="Pinyon Script"/>
          <w:b w:val="1"/>
          <w:bCs w:val="1"/>
          <w:sz w:val="32"/>
          <w:szCs w:val="32"/>
          <w:rtl w:val="0"/>
        </w:rPr>
        <w:t xml:space="preserve">Mark W. French</w:t>
      </w:r>
    </w:p>
    <w:p w:rsidR="00000000" w:rsidDel="00000000" w:rsidP="00000000" w:rsidRDefault="00000000" w:rsidRPr="00000000" w14:paraId="00000054">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Mark W. French, Ed.D.</w:t>
      </w:r>
    </w:p>
    <w:p w:rsidR="00000000" w:rsidDel="00000000" w:rsidP="00000000" w:rsidRDefault="00000000" w:rsidRPr="00000000" w14:paraId="00000055">
      <w:pPr>
        <w:spacing w:after="2" w:before="2"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Assistant Superintendent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9" w:type="default"/>
      <w:headerReference r:id="rId10" w:type="first"/>
      <w:pgSz w:h="15840" w:w="12240" w:orient="portrait"/>
      <w:pgMar w:bottom="1440" w:top="1170" w:left="1440" w:right="1440" w:header="54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Pinyon Script">
    <w:embedRegular w:fontKey="{00000000-0000-0000-0000-000000000000}" r:id="rId1"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-615946</wp:posOffset>
          </wp:positionH>
          <wp:positionV relativeFrom="paragraph">
            <wp:posOffset>-631</wp:posOffset>
          </wp:positionV>
          <wp:extent cx="4445000" cy="1371600"/>
          <wp:effectExtent b="0" l="0" r="0" t="0"/>
          <wp:wrapNone/>
          <wp:docPr id="5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45000" cy="1371600"/>
                  </a:xfrm>
                  <a:prstGeom prst="rect"/>
                  <a:ln/>
                </pic:spPr>
              </pic:pic>
            </a:graphicData>
          </a:graphic>
        </wp:anchor>
      </w:drawing>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990" w:right="0" w:firstLine="243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BEDFORD PUBLIC SCHOOLS</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80" w:lineRule="auto"/>
      <w:ind w:left="-994" w:right="0" w:firstLine="243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1135 Smith Road</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80" w:lineRule="auto"/>
      <w:ind w:left="-994" w:right="0" w:firstLine="243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Temperance, MI 48182</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240" w:line="28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734-850-6000 • Fax: 734-850-6099</w:t>
      <w:br w:type="textWrapping"/>
    </w:r>
    <w:hyperlink r:id="rId2">
      <w:r w:rsidDel="00000000" w:rsidR="00000000" w:rsidRPr="00000000">
        <w:rPr>
          <w:rFonts w:ascii="Times New Roman" w:cs="Times New Roman" w:eastAsia="Times New Roman" w:hAnsi="Times New Roman"/>
          <w:b w:val="0"/>
          <w:bCs w:val="0"/>
          <w:i w:val="0"/>
          <w:iCs w:val="0"/>
          <w:smallCaps w:val="0"/>
          <w:strike w:val="0"/>
          <w:color w:val="1155cc"/>
          <w:sz w:val="24"/>
          <w:szCs w:val="24"/>
          <w:highlight w:val="white"/>
          <w:u w:val="none"/>
          <w:vertAlign w:val="baseline"/>
          <w:rtl w:val="0"/>
        </w:rPr>
        <w:t xml:space="preserve">https://www.bedford.k12.mi.us/</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F08B5"/>
    <w:pPr>
      <w:tabs>
        <w:tab w:val="center" w:pos="4680"/>
        <w:tab w:val="right" w:pos="9360"/>
      </w:tabs>
      <w:spacing w:after="0" w:line="240" w:lineRule="auto"/>
    </w:pPr>
  </w:style>
  <w:style w:type="character" w:styleId="HeaderChar" w:customStyle="1">
    <w:name w:val="Header Char"/>
    <w:basedOn w:val="DefaultParagraphFont"/>
    <w:link w:val="Header"/>
    <w:uiPriority w:val="99"/>
    <w:rsid w:val="004F08B5"/>
  </w:style>
  <w:style w:type="paragraph" w:styleId="Footer">
    <w:name w:val="footer"/>
    <w:basedOn w:val="Normal"/>
    <w:link w:val="FooterChar"/>
    <w:uiPriority w:val="99"/>
    <w:unhideWhenUsed w:val="1"/>
    <w:rsid w:val="004F08B5"/>
    <w:pPr>
      <w:tabs>
        <w:tab w:val="center" w:pos="4680"/>
        <w:tab w:val="right" w:pos="9360"/>
      </w:tabs>
      <w:spacing w:after="0" w:line="240" w:lineRule="auto"/>
    </w:pPr>
  </w:style>
  <w:style w:type="character" w:styleId="FooterChar" w:customStyle="1">
    <w:name w:val="Footer Char"/>
    <w:basedOn w:val="DefaultParagraphFont"/>
    <w:link w:val="Footer"/>
    <w:uiPriority w:val="99"/>
    <w:rsid w:val="004F08B5"/>
  </w:style>
  <w:style w:type="character" w:styleId="Hyperlink">
    <w:name w:val="Hyperlink"/>
    <w:basedOn w:val="DefaultParagraphFont"/>
    <w:uiPriority w:val="99"/>
    <w:semiHidden w:val="1"/>
    <w:unhideWhenUsed w:val="1"/>
    <w:rsid w:val="004F08B5"/>
    <w:rPr>
      <w:color w:val="0000ff"/>
      <w:u w:val="single"/>
    </w:rPr>
  </w:style>
  <w:style w:type="paragraph" w:styleId="Default" w:customStyle="1">
    <w:name w:val="Default"/>
    <w:rsid w:val="00556FFF"/>
    <w:pPr>
      <w:autoSpaceDE w:val="0"/>
      <w:autoSpaceDN w:val="0"/>
      <w:adjustRightInd w:val="0"/>
      <w:spacing w:after="0" w:line="240" w:lineRule="auto"/>
    </w:pPr>
    <w:rPr>
      <w:rFonts w:ascii="Times New Roman" w:cs="Times New Roman" w:hAnsi="Times New Roman"/>
      <w:color w:val="000000"/>
      <w:sz w:val="24"/>
      <w:szCs w:val="24"/>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mischooldata.org/annual-education-report/?PageName:Accountability&amp;_SchoolYear-Report%20Year:2025-26&amp;_Entity-ISD%20Name%20(ISD%20Code):Monroe%20ISD%20(58)&amp;_Entity-District%20Name%20(District%20Code):Bedford%20Public%20Schools%20(58030)&amp;_Entity-School%20Name%20(School%20Code):All%20Schools%20in%20District&amp;" TargetMode="External"/><Relationship Id="rId8" Type="http://schemas.openxmlformats.org/officeDocument/2006/relationships/hyperlink" Target="https://www.mischooldat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www.bedford.k12.mi.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4BtIoPMTJlyxvdDEKfCRRzD0+Q==">CgMxLjAyCGguZ2pkZ3hzOAByITE5Z2xlZVBzM3dDdnRGLTVzUVFmMkp1Y3ZHMDVKYzl2OQ==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2021-11-03T17:54:00Z</dcterms:created>
  <dc:creator>Sandy Kraine</dc:creator>
</cp:coreProperties>
</file>