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jc w:val="center"/>
        <w:rPr>
          <w:b w:val="1"/>
          <w:bCs w:val="1"/>
          <w:color w:val="3d85c6"/>
          <w:sz w:val="24"/>
          <w:szCs w:val="24"/>
        </w:rPr>
      </w:pPr>
      <w:bookmarkStart w:colFirst="0" w:colLast="0" w:name="_8wx13sml6bnn" w:id="0"/>
      <w:bookmarkEnd w:id="0"/>
      <w:r w:rsidDel="00000000" w:rsidR="00000000" w:rsidRPr="00000000">
        <w:rPr>
          <w:b w:val="1"/>
          <w:bCs w:val="1"/>
          <w:color w:val="3d85c6"/>
          <w:sz w:val="24"/>
          <w:szCs w:val="24"/>
        </w:rPr>
        <w:drawing>
          <wp:inline distB="114300" distT="114300" distL="114300" distR="114300">
            <wp:extent cx="914400" cy="73152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31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pageBreakBefore w:val="0"/>
        <w:jc w:val="center"/>
        <w:rPr>
          <w:b w:val="1"/>
          <w:bCs w:val="1"/>
          <w:color w:val="3d85c6"/>
          <w:sz w:val="28"/>
          <w:szCs w:val="28"/>
        </w:rPr>
      </w:pPr>
      <w:bookmarkStart w:colFirst="0" w:colLast="0" w:name="_uwjlbnbledov" w:id="1"/>
      <w:bookmarkEnd w:id="1"/>
      <w:r w:rsidDel="00000000" w:rsidR="00000000" w:rsidRPr="00000000">
        <w:rPr>
          <w:b w:val="1"/>
          <w:bCs w:val="1"/>
          <w:color w:val="3d85c6"/>
          <w:sz w:val="28"/>
          <w:szCs w:val="28"/>
          <w:rtl w:val="0"/>
        </w:rPr>
        <w:t xml:space="preserve">Wellness Committee Meeting Minutes</w:t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ageBreakBefore w:val="0"/>
        <w:spacing w:before="100" w:lineRule="auto"/>
        <w:jc w:val="center"/>
        <w:rPr>
          <w:color w:val="666666"/>
          <w:sz w:val="24"/>
          <w:szCs w:val="24"/>
        </w:rPr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Date:</w:t>
      </w:r>
      <w:r w:rsidDel="00000000" w:rsidR="00000000" w:rsidRPr="00000000">
        <w:rPr>
          <w:color w:val="666666"/>
          <w:sz w:val="24"/>
          <w:szCs w:val="24"/>
          <w:rtl w:val="0"/>
        </w:rPr>
        <w:t xml:space="preserve"> May 5</w:t>
      </w:r>
      <w:r w:rsidDel="00000000" w:rsidR="00000000" w:rsidRPr="00000000">
        <w:rPr>
          <w:color w:val="666666"/>
          <w:sz w:val="24"/>
          <w:szCs w:val="24"/>
          <w:rtl w:val="0"/>
        </w:rPr>
        <w:t xml:space="preserve">, 2021     </w:t>
      </w: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Time:</w:t>
      </w:r>
      <w:r w:rsidDel="00000000" w:rsidR="00000000" w:rsidRPr="00000000">
        <w:rPr>
          <w:color w:val="666666"/>
          <w:sz w:val="24"/>
          <w:szCs w:val="24"/>
          <w:rtl w:val="0"/>
        </w:rPr>
        <w:t xml:space="preserve"> 4:00pm     </w:t>
      </w: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Location:</w:t>
      </w:r>
      <w:r w:rsidDel="00000000" w:rsidR="00000000" w:rsidRPr="00000000">
        <w:rPr>
          <w:color w:val="666666"/>
          <w:sz w:val="24"/>
          <w:szCs w:val="24"/>
          <w:rtl w:val="0"/>
        </w:rPr>
        <w:t xml:space="preserve"> Video Conference</w:t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pageBreakBefore w:val="0"/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bookmarkStart w:colFirst="0" w:colLast="0" w:name="_s4ricfar0763" w:id="2"/>
      <w:bookmarkEnd w:id="2"/>
      <w:r w:rsidDel="00000000" w:rsidR="00000000" w:rsidRPr="00000000">
        <w:rPr>
          <w:sz w:val="22"/>
          <w:szCs w:val="22"/>
          <w:rtl w:val="0"/>
        </w:rPr>
        <w:t xml:space="preserve">Welcome: Frank Ruggirello 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Introductions of meeting attendees</w:t>
      </w:r>
    </w:p>
    <w:p w:rsidR="00000000" w:rsidDel="00000000" w:rsidP="00000000" w:rsidRDefault="00000000" w:rsidRPr="00000000" w14:paraId="00000008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the goals for the committee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the wellness policy and make sure it is relevant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Present any changes to the Board</w:t>
      </w:r>
    </w:p>
    <w:p w:rsidR="00000000" w:rsidDel="00000000" w:rsidP="00000000" w:rsidRDefault="00000000" w:rsidRPr="00000000" w14:paraId="0000000C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Wellness Assessment Discussion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Look at each section of assessment document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Make it more of a robust, living document</w:t>
      </w:r>
    </w:p>
    <w:p w:rsidR="00000000" w:rsidDel="00000000" w:rsidP="00000000" w:rsidRDefault="00000000" w:rsidRPr="00000000" w14:paraId="00000010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Nutrition Promotion and Education Goals</w:t>
      </w:r>
    </w:p>
    <w:p w:rsidR="00000000" w:rsidDel="00000000" w:rsidP="00000000" w:rsidRDefault="00000000" w:rsidRPr="00000000" w14:paraId="00000011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Physical Activity Goals</w:t>
      </w:r>
    </w:p>
    <w:p w:rsidR="00000000" w:rsidDel="00000000" w:rsidP="00000000" w:rsidRDefault="00000000" w:rsidRPr="00000000" w14:paraId="00000012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Nutrition Guidelines for all Food and Beverages sold on school campuses</w:t>
      </w:r>
    </w:p>
    <w:p w:rsidR="00000000" w:rsidDel="00000000" w:rsidP="00000000" w:rsidRDefault="00000000" w:rsidRPr="00000000" w14:paraId="00000013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Guidelines for Other food and beverages available on school campuses but not sold.</w:t>
      </w:r>
    </w:p>
    <w:p w:rsidR="00000000" w:rsidDel="00000000" w:rsidP="00000000" w:rsidRDefault="00000000" w:rsidRPr="00000000" w14:paraId="00000014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Marketing and Promotion to children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Past years have involved very positive messaging to students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Should set goal to involve community</w:t>
      </w:r>
    </w:p>
    <w:p w:rsidR="00000000" w:rsidDel="00000000" w:rsidP="00000000" w:rsidRDefault="00000000" w:rsidRPr="00000000" w14:paraId="00000017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Use Farmer’s Market products in schools</w:t>
      </w:r>
    </w:p>
    <w:p w:rsidR="00000000" w:rsidDel="00000000" w:rsidP="00000000" w:rsidRDefault="00000000" w:rsidRPr="00000000" w14:paraId="00000018">
      <w:pPr>
        <w:pageBreakBefore w:val="0"/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Find out how to get local school gardens up and running</w:t>
      </w:r>
    </w:p>
    <w:p w:rsidR="00000000" w:rsidDel="00000000" w:rsidP="00000000" w:rsidRDefault="00000000" w:rsidRPr="00000000" w14:paraId="00000019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Subcommittees developed to work on goals</w:t>
      </w:r>
    </w:p>
    <w:p w:rsidR="00000000" w:rsidDel="00000000" w:rsidP="00000000" w:rsidRDefault="00000000" w:rsidRPr="00000000" w14:paraId="0000001B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Nutrition Education Subcommittee</w:t>
      </w:r>
      <w:r w:rsidDel="00000000" w:rsidR="00000000" w:rsidRPr="00000000">
        <w:rPr>
          <w:rtl w:val="0"/>
        </w:rPr>
        <w:t xml:space="preserve">:  Angel Lett, Kristen Hennessey, Carolyn Washington, Jen Franz, Judy Hart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Nutrition Promotion Subcommittee</w:t>
      </w:r>
      <w:r w:rsidDel="00000000" w:rsidR="00000000" w:rsidRPr="00000000">
        <w:rPr>
          <w:rtl w:val="0"/>
        </w:rPr>
        <w:t xml:space="preserve">:  Frank Ruggirello, Jennifer Vos, Kimberly Erdelen</w:t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Physical Activity Subcommittee</w:t>
      </w:r>
      <w:r w:rsidDel="00000000" w:rsidR="00000000" w:rsidRPr="00000000">
        <w:rPr>
          <w:rtl w:val="0"/>
        </w:rPr>
        <w:t xml:space="preserve">:  Steve Baker, Angel Lett, Pragya Choudhary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Promote Student Wellness Subcommittee</w:t>
      </w:r>
      <w:r w:rsidDel="00000000" w:rsidR="00000000" w:rsidRPr="00000000">
        <w:rPr>
          <w:rtl w:val="0"/>
        </w:rPr>
        <w:t xml:space="preserve">:  Patrice Williams, Amy Hughesdon, Callum Hughesdon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Nutrition Guidelines Subcommittee</w:t>
      </w:r>
      <w:r w:rsidDel="00000000" w:rsidR="00000000" w:rsidRPr="00000000">
        <w:rPr>
          <w:rtl w:val="0"/>
        </w:rPr>
        <w:t xml:space="preserve">:  Kristen Hennessey, Joanne Randolph, Patrice Williams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Food and Beverage Promotion Subcommittee</w:t>
      </w:r>
      <w:r w:rsidDel="00000000" w:rsidR="00000000" w:rsidRPr="00000000">
        <w:rPr>
          <w:rtl w:val="0"/>
        </w:rPr>
        <w:t xml:space="preserve">:  Frank Ruggirello, Jennifer Vos, Scott Burek, Laila Reed</w:t>
      </w:r>
    </w:p>
    <w:p w:rsidR="00000000" w:rsidDel="00000000" w:rsidP="00000000" w:rsidRDefault="00000000" w:rsidRPr="00000000" w14:paraId="00000021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Meeting in June, Date and Time to be determined.</w:t>
      </w:r>
      <w:r w:rsidDel="00000000" w:rsidR="00000000" w:rsidRPr="00000000">
        <w:rPr>
          <w:rtl w:val="0"/>
        </w:rPr>
        <w:t xml:space="preserve">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