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57363" cy="175736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Community ISD SHAC</w:t>
        <w:br w:type="textWrapping"/>
        <w:t xml:space="preserve">February 11, 2025 Meeting @ 6pm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Terry Pope Administration Building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AGENDA</w:t>
        <w:br w:type="textWrapping"/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5205"/>
        <w:gridCol w:w="2625"/>
        <w:tblGridChange w:id="0">
          <w:tblGrid>
            <w:gridCol w:w="1530"/>
            <w:gridCol w:w="5205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Agenda Topic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Topic 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6:00pm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Welcome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Introduction of Members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Review/Approval of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6:05pm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CDC Update on Child Vaccine Schedule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this implements the district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Next steps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6:10pm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District of Lifesavers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AHC being implemented in the secondary campuses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Review of KHC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Benefits for the students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6:15pm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Review 24-25 Student Health Survey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Climate Survey by Campus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Positive Outcomes and improvements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Natosha Lee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6:20pm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Special Olympics - April 7th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Agenda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Benefits for students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6:25pm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Meeting Adjourned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Review next/final meeting date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</w:tbl>
    <w:p w:rsidR="00000000" w:rsidDel="00000000" w:rsidP="00000000" w:rsidRDefault="00000000" w:rsidRPr="00000000" w14:paraId="0000002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iCcvpx/bVTJ0hJgpcGu1eZ7q6g==">CgMxLjA4AHIhMW1Odkx5MC1rZzllbGNvaERQbXVkc2lwVVFoLTN3THMz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