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Mercer County Senior High</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SBDM Council</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color w:val="000000"/>
          <w:sz w:val="28"/>
          <w:szCs w:val="28"/>
          <w:u w:val="none"/>
          <w:shd w:fill="auto" w:val="clear"/>
          <w:vertAlign w:val="baseline"/>
          <w:rtl w:val="0"/>
        </w:rPr>
        <w:t xml:space="preserve">Regular Monthly Meeting</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shd w:fill="auto" w:val="clear"/>
          <w:vertAlign w:val="baseline"/>
        </w:rPr>
      </w:pPr>
      <w:r w:rsidDel="00000000" w:rsidR="00000000" w:rsidRPr="00000000">
        <w:rPr>
          <w:rFonts w:ascii="Times New Roman" w:cs="Times New Roman" w:eastAsia="Times New Roman" w:hAnsi="Times New Roman"/>
          <w:sz w:val="24"/>
          <w:szCs w:val="24"/>
          <w:rtl w:val="0"/>
        </w:rPr>
        <w:t xml:space="preserve">February 9, 2026</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 </w:t>
      </w:r>
      <w:r w:rsidDel="00000000" w:rsidR="00000000" w:rsidRPr="00000000">
        <w:rPr>
          <w:rFonts w:ascii="Times New Roman" w:cs="Times New Roman" w:eastAsia="Times New Roman" w:hAnsi="Times New Roman"/>
          <w:sz w:val="24"/>
          <w:szCs w:val="24"/>
          <w:rtl w:val="0"/>
        </w:rPr>
        <w:t xml:space="preserve">Draft Minutes</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meeting was called to order by Mr. </w:t>
      </w:r>
      <w:r w:rsidDel="00000000" w:rsidR="00000000" w:rsidRPr="00000000">
        <w:rPr>
          <w:rFonts w:ascii="Times New Roman" w:cs="Times New Roman" w:eastAsia="Times New Roman" w:hAnsi="Times New Roman"/>
          <w:rtl w:val="0"/>
        </w:rPr>
        <w:t xml:space="preserve">Floro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at </w:t>
      </w:r>
      <w:r w:rsidDel="00000000" w:rsidR="00000000" w:rsidRPr="00000000">
        <w:rPr>
          <w:rFonts w:ascii="Times New Roman" w:cs="Times New Roman" w:eastAsia="Times New Roman" w:hAnsi="Times New Roman"/>
          <w:rtl w:val="0"/>
        </w:rPr>
        <w:t xml:space="preserve">3:16 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 in the</w:t>
      </w:r>
      <w:r w:rsidDel="00000000" w:rsidR="00000000" w:rsidRPr="00000000">
        <w:rPr>
          <w:rFonts w:ascii="Times New Roman" w:cs="Times New Roman" w:eastAsia="Times New Roman" w:hAnsi="Times New Roman"/>
          <w:rtl w:val="0"/>
        </w:rPr>
        <w:t xml:space="preserve"> Conference Room</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The following members of the council were in attendance:</w:t>
      </w:r>
    </w:p>
    <w:tbl>
      <w:tblPr>
        <w:tblStyle w:val="Table1"/>
        <w:tblW w:w="957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88"/>
        <w:gridCol w:w="4788"/>
        <w:tblGridChange w:id="0">
          <w:tblGrid>
            <w:gridCol w:w="4788"/>
            <w:gridCol w:w="4788"/>
          </w:tblGrid>
        </w:tblGridChange>
      </w:tblGrid>
      <w:tr>
        <w:trPr>
          <w:cantSplit w:val="0"/>
          <w:tblHeader w:val="0"/>
        </w:trPr>
        <w:tc>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Present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  </w:t>
              <w:tab/>
              <w:tab/>
              <w:tab/>
              <w:tab/>
              <w:tab/>
            </w:r>
          </w:p>
          <w:p w:rsidR="00000000" w:rsidDel="00000000" w:rsidP="00000000" w:rsidRDefault="00000000" w:rsidRPr="00000000" w14:paraId="00000008">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Mike Floro, Principal </w:t>
            </w:r>
          </w:p>
          <w:p w:rsidR="00000000" w:rsidDel="00000000" w:rsidP="00000000" w:rsidRDefault="00000000" w:rsidRPr="00000000" w14:paraId="0000000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Kendra Rowland, Teacher</w:t>
            </w:r>
          </w:p>
          <w:p w:rsidR="00000000" w:rsidDel="00000000" w:rsidP="00000000" w:rsidRDefault="00000000" w:rsidRPr="00000000" w14:paraId="0000000A">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Andrew Ashford, Teacher</w:t>
            </w:r>
          </w:p>
          <w:p w:rsidR="00000000" w:rsidDel="00000000" w:rsidP="00000000" w:rsidRDefault="00000000" w:rsidRPr="00000000" w14:paraId="0000000B">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Andrea Whitenack, Parent</w:t>
            </w:r>
          </w:p>
          <w:p w:rsidR="00000000" w:rsidDel="00000000" w:rsidP="00000000" w:rsidRDefault="00000000" w:rsidRPr="00000000" w14:paraId="0000000E">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Brian Rowland, SBDM Secretary</w:t>
            </w:r>
          </w:p>
        </w:tc>
        <w:tc>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Absent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0">
            <w:pPr>
              <w:pageBreakBefore w:val="0"/>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pageBreakBefore w:val="0"/>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pageBreakBefore w:val="0"/>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pageBreakBefore w:val="0"/>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Ekambaram Elumalai - Absent</w:t>
            </w:r>
          </w:p>
          <w:p w:rsidR="00000000" w:rsidDel="00000000" w:rsidP="00000000" w:rsidRDefault="00000000" w:rsidRPr="00000000" w14:paraId="00000014">
            <w:pPr>
              <w:pageBreakBefore w:val="0"/>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Todd Davis - Absent</w:t>
            </w:r>
          </w:p>
        </w:tc>
      </w:tr>
    </w:tbl>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Agenda Approval</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Motion to accept:</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rtl w:val="0"/>
        </w:rPr>
        <w:t xml:space="preserve">Kendra Rowland made a motion to accept the agenda.  Mr. Ashford seconded the motion.</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Motion was approved by consensus.</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Minutes Approval</w:t>
      </w: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January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minutes were reviewed by the council.</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r>
      <w:r w:rsidDel="00000000" w:rsidR="00000000" w:rsidRPr="00000000">
        <w:rPr>
          <w:rFonts w:ascii="Times New Roman" w:cs="Times New Roman" w:eastAsia="Times New Roman" w:hAnsi="Times New Roman"/>
          <w:i w:val="1"/>
          <w:iCs w:val="1"/>
          <w:rtl w:val="0"/>
        </w:rPr>
        <w:t xml:space="preserve">Motion to accept:</w:t>
      </w:r>
      <w:r w:rsidDel="00000000" w:rsidR="00000000" w:rsidRPr="00000000">
        <w:rPr>
          <w:rFonts w:ascii="Times New Roman" w:cs="Times New Roman" w:eastAsia="Times New Roman" w:hAnsi="Times New Roman"/>
          <w:b w:val="1"/>
          <w:bCs w:val="1"/>
          <w:rtl w:val="0"/>
        </w:rPr>
        <w:t xml:space="preserve"> Mr. Ashford made a motion to accept the January Minutes.  Andrea Whitenack seconded the motion. </w:t>
      </w:r>
      <w:r w:rsidDel="00000000" w:rsidR="00000000" w:rsidRPr="00000000">
        <w:rPr>
          <w:rtl w:val="0"/>
        </w:rPr>
      </w:r>
    </w:p>
    <w:p w:rsidR="00000000" w:rsidDel="00000000" w:rsidP="00000000" w:rsidRDefault="00000000" w:rsidRPr="00000000" w14:paraId="0000001D">
      <w:pPr>
        <w:pageBreakBefore w:val="0"/>
        <w:spacing w:after="0"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Motion was approved by consensus.</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Good News Report</w:t>
      </w:r>
      <w:r w:rsidDel="00000000" w:rsidR="00000000" w:rsidRPr="00000000">
        <w:rPr>
          <w:rtl w:val="0"/>
        </w:rPr>
      </w:r>
    </w:p>
    <w:p w:rsidR="00000000" w:rsidDel="00000000" w:rsidP="00000000" w:rsidRDefault="00000000" w:rsidRPr="00000000" w14:paraId="00000020">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Freshman (P/D), all Juniors, and all Seniors got celebrate MCSHS being a blue school at Asuka with Mr. Booher, compliments of the BOE.</w:t>
      </w:r>
    </w:p>
    <w:p w:rsidR="00000000" w:rsidDel="00000000" w:rsidP="00000000" w:rsidRDefault="00000000" w:rsidRPr="00000000" w14:paraId="00000021">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At the basketball homecoming game, Noah NIchols and Maddi Baker had ring ceremony for their individual state championships in track.  Maddi won discus and Noah won shot put. </w:t>
      </w:r>
    </w:p>
    <w:p w:rsidR="00000000" w:rsidDel="00000000" w:rsidP="00000000" w:rsidRDefault="00000000" w:rsidRPr="00000000" w14:paraId="00000022">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Cheerleading got 2nd place at Battle of the Bows on Sunday January 18th in Indiana.</w:t>
      </w:r>
    </w:p>
    <w:p w:rsidR="00000000" w:rsidDel="00000000" w:rsidP="00000000" w:rsidRDefault="00000000" w:rsidRPr="00000000" w14:paraId="00000023">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On Monday Jan. 19th, MCSHS had great representation at the community Martin Luther King Day celebration and march.  Senior Sammi Bragg was one two student MC’s, and J. Bowman and (name) served on the panel of students, who spoke about various questions asked by a moderator. </w:t>
      </w:r>
    </w:p>
    <w:p w:rsidR="00000000" w:rsidDel="00000000" w:rsidP="00000000" w:rsidRDefault="00000000" w:rsidRPr="00000000" w14:paraId="00000024">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A big thank you to our floral design class for making door hanger “Titan” wreaths for our Board of Education members for Board appreciation month.</w:t>
      </w:r>
    </w:p>
    <w:p w:rsidR="00000000" w:rsidDel="00000000" w:rsidP="00000000" w:rsidRDefault="00000000" w:rsidRPr="00000000" w14:paraId="00000025">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Congratulations to senior, Mia Floro, for being selected as the Superior Titan of the Month for January.</w:t>
      </w:r>
    </w:p>
    <w:p w:rsidR="00000000" w:rsidDel="00000000" w:rsidP="00000000" w:rsidRDefault="00000000" w:rsidRPr="00000000" w14:paraId="00000026">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Congratulations to Junior Izzie Carlton for being selected to the 2A All Tournament Team.</w:t>
      </w:r>
    </w:p>
    <w:p w:rsidR="00000000" w:rsidDel="00000000" w:rsidP="00000000" w:rsidRDefault="00000000" w:rsidRPr="00000000" w14:paraId="00000027">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Congratulations to Senior Winter homecoming court participants.  Senior Alejandro Perez Dulzaides and Leah Odell were named senior winter homecoming court King and Queen.</w:t>
      </w:r>
    </w:p>
    <w:p w:rsidR="00000000" w:rsidDel="00000000" w:rsidP="00000000" w:rsidRDefault="00000000" w:rsidRPr="00000000" w14:paraId="00000028">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Congratulations to Junior Izzie Carlton for joining the 1000 pt club (reported last month) and the 750 rebound club.</w:t>
      </w:r>
    </w:p>
    <w:p w:rsidR="00000000" w:rsidDel="00000000" w:rsidP="00000000" w:rsidRDefault="00000000" w:rsidRPr="00000000" w14:paraId="00000029">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Cheerleaders had a good showing at Nationals in Orlando, but did not qualify for Day #2.</w:t>
      </w:r>
    </w:p>
    <w:p w:rsidR="00000000" w:rsidDel="00000000" w:rsidP="00000000" w:rsidRDefault="00000000" w:rsidRPr="00000000" w14:paraId="0000002A">
      <w:pPr>
        <w:numPr>
          <w:ilvl w:val="0"/>
          <w:numId w:val="1"/>
        </w:numPr>
        <w:shd w:fill="ffffff" w:val="clear"/>
        <w:spacing w:after="0" w:line="276" w:lineRule="auto"/>
        <w:ind w:left="1440" w:hanging="360"/>
        <w:rPr>
          <w:rFonts w:ascii="Arial" w:cs="Arial" w:eastAsia="Arial" w:hAnsi="Arial"/>
          <w:color w:val="222222"/>
        </w:rPr>
      </w:pPr>
      <w:r w:rsidDel="00000000" w:rsidR="00000000" w:rsidRPr="00000000">
        <w:rPr>
          <w:rFonts w:ascii="Arial" w:cs="Arial" w:eastAsia="Arial" w:hAnsi="Arial"/>
          <w:color w:val="222222"/>
          <w:rtl w:val="0"/>
        </w:rPr>
        <w:t xml:space="preserve">Congratulations to our Academic Team/Quick Recall Team/Future Problem Solving.  Taylor Curtsinger got 5th place in Math, Cameron Roution got 1st place in Science, Henry Lanham got 5th place in Social Studies, Will Dean got 5th place in Language Arts, Will Dean also got 1st place in Arts and Humanities.  Our Future Problem Solving team got 1st place as well.  </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Monthly Reports</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rtl w:val="0"/>
        </w:rPr>
        <w:t xml:space="preserve">Staffing Update: </w:t>
      </w:r>
      <w:r w:rsidDel="00000000" w:rsidR="00000000" w:rsidRPr="00000000">
        <w:rPr>
          <w:rFonts w:ascii="Times New Roman" w:cs="Times New Roman" w:eastAsia="Times New Roman" w:hAnsi="Times New Roman"/>
          <w:rtl w:val="0"/>
        </w:rPr>
        <w:t xml:space="preserve">Since the January 12 SBDM meeting, there are no staffing openings.  We can announce that we hired Tabaitha Hasty for our vacant English Position.</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Behavior:</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Total Referrals - 306 </w:t>
        <w:tab/>
        <w:tab/>
        <w:t xml:space="preserve">through 2/9/26</w:t>
        <w:tab/>
        <w:tab/>
        <w:tab/>
        <w:t xml:space="preserve">9th Grade - 122 referrals</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Minor - 99 referrals</w:t>
        <w:tab/>
        <w:tab/>
        <w:tab/>
        <w:tab/>
        <w:tab/>
        <w:tab/>
        <w:t xml:space="preserve">10th Grade - 73 referrals</w:t>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Major - 207 referrals</w:t>
        <w:tab/>
        <w:tab/>
        <w:tab/>
        <w:tab/>
        <w:tab/>
        <w:tab/>
        <w:t xml:space="preserve">11th Grade - 70 referrals</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tab/>
        <w:tab/>
        <w:tab/>
        <w:tab/>
        <w:tab/>
        <w:tab/>
        <w:t xml:space="preserve">12th Grade - 41 referrals</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Academic </w:t>
      </w:r>
      <w:r w:rsidDel="00000000" w:rsidR="00000000" w:rsidRPr="00000000">
        <w:rPr>
          <w:rFonts w:ascii="Times New Roman" w:cs="Times New Roman" w:eastAsia="Times New Roman" w:hAnsi="Times New Roman"/>
          <w:i w:val="1"/>
          <w:iCs w:val="1"/>
          <w:rtl w:val="0"/>
        </w:rPr>
        <w:t xml:space="preserve">Progress Check</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0"/>
          <w:bCs w:val="0"/>
          <w:smallCaps w:val="0"/>
          <w:strike w:val="0"/>
          <w:color w:val="000000"/>
          <w:sz w:val="22"/>
          <w:szCs w:val="22"/>
          <w:u w:val="none"/>
          <w:shd w:fill="auto" w:val="clear"/>
          <w:vertAlign w:val="baseline"/>
          <w:rtl w:val="0"/>
        </w:rPr>
        <w:t xml:space="preserve">We did set </w:t>
      </w:r>
      <w:r w:rsidDel="00000000" w:rsidR="00000000" w:rsidRPr="00000000">
        <w:rPr>
          <w:rFonts w:ascii="Times New Roman" w:cs="Times New Roman" w:eastAsia="Times New Roman" w:hAnsi="Times New Roman"/>
          <w:rtl w:val="0"/>
        </w:rPr>
        <w:t xml:space="preserve">a concrete date for the Junior School Day SAT.  It will be on March 24, 2026 and all of the Juniors will take the SAT on that day at school.  We have moved our Mock SAT from this Tuesday February 10th to Tuesday February 17th.  NTI (Non-Traditional Instruction) days were used this last week because of the weather.  NTI Days were a learning curve for teachers and administrators for teaching, learning and documenting the lessons and student work samples from those NTI days.</w:t>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Budget:</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Section 6 - January Balance - $33,296.31 - February Balance - $25,553.39</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Student Activity - January Balance - $37,036.08 - February Balance - $30,013.81</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District Activity - January Balance - $365,415.89 - February Balance - $366,161.68</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Old Business</w:t>
      </w: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rtl w:val="0"/>
        </w:rPr>
        <w:tab/>
        <w:t xml:space="preserve">NONE</w:t>
      </w: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u w:val="singl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New Business</w:t>
      </w:r>
    </w:p>
    <w:p w:rsidR="00000000" w:rsidDel="00000000" w:rsidP="00000000" w:rsidRDefault="00000000" w:rsidRPr="00000000" w14:paraId="0000004C">
      <w:pPr>
        <w:pageBreakBefore w:val="0"/>
        <w:spacing w:after="0" w:line="240"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spacing w:after="0" w:line="276" w:lineRule="auto"/>
        <w:ind w:left="0" w:firstLine="720"/>
        <w:rPr>
          <w:rFonts w:ascii="Times New Roman" w:cs="Times New Roman" w:eastAsia="Times New Roman" w:hAnsi="Times New Roman"/>
        </w:rPr>
      </w:pPr>
      <w:hyperlink r:id="rId6">
        <w:r w:rsidDel="00000000" w:rsidR="00000000" w:rsidRPr="00000000">
          <w:rPr>
            <w:rFonts w:ascii="Georgia" w:cs="Georgia" w:eastAsia="Georgia" w:hAnsi="Georgia"/>
            <w:b w:val="1"/>
            <w:bCs w:val="1"/>
            <w:rtl w:val="0"/>
          </w:rPr>
          <w:t xml:space="preserve">Proposed New Courses / Changes for 26-27 S</w:t>
        </w:r>
      </w:hyperlink>
      <w:r w:rsidDel="00000000" w:rsidR="00000000" w:rsidRPr="00000000">
        <w:rPr>
          <w:rFonts w:ascii="Times New Roman" w:cs="Times New Roman" w:eastAsia="Times New Roman" w:hAnsi="Times New Roman"/>
          <w:b w:val="1"/>
          <w:bCs w:val="1"/>
          <w:rtl w:val="0"/>
        </w:rPr>
        <w:t xml:space="preserve">Y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4E">
      <w:pPr>
        <w:spacing w:after="0" w:line="276"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Band/Music</w:t>
      </w:r>
    </w:p>
    <w:p w:rsidR="00000000" w:rsidDel="00000000" w:rsidP="00000000" w:rsidRDefault="00000000" w:rsidRPr="00000000" w14:paraId="0000004F">
      <w:pPr>
        <w:spacing w:after="0" w:line="276" w:lineRule="auto"/>
        <w:ind w:left="72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Instrumental Music (Fall Semester) and Jazz Band (Spring Semester)</w:t>
      </w:r>
    </w:p>
    <w:p w:rsidR="00000000" w:rsidDel="00000000" w:rsidP="00000000" w:rsidRDefault="00000000" w:rsidRPr="00000000" w14:paraId="00000050">
      <w:pPr>
        <w:spacing w:after="0" w:line="276"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Social Studies</w:t>
      </w:r>
    </w:p>
    <w:p w:rsidR="00000000" w:rsidDel="00000000" w:rsidP="00000000" w:rsidRDefault="00000000" w:rsidRPr="00000000" w14:paraId="00000051">
      <w:pPr>
        <w:spacing w:after="0" w:line="276"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 xml:space="preserve">Turning Law and Justice into Political Science Course</w:t>
      </w:r>
    </w:p>
    <w:p w:rsidR="00000000" w:rsidDel="00000000" w:rsidP="00000000" w:rsidRDefault="00000000" w:rsidRPr="00000000" w14:paraId="00000052">
      <w:pPr>
        <w:spacing w:after="0" w:line="276"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Science</w:t>
      </w:r>
    </w:p>
    <w:p w:rsidR="00000000" w:rsidDel="00000000" w:rsidP="00000000" w:rsidRDefault="00000000" w:rsidRPr="00000000" w14:paraId="00000053">
      <w:pPr>
        <w:spacing w:after="0" w:line="276"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We have offered BIO 208 (Fall Semester) and BIO 308 (Spring Semester).  Asking to add BIO 308 - Human Anatomy and Physiology II.</w:t>
      </w:r>
    </w:p>
    <w:p w:rsidR="00000000" w:rsidDel="00000000" w:rsidP="00000000" w:rsidRDefault="00000000" w:rsidRPr="00000000" w14:paraId="00000054">
      <w:pPr>
        <w:spacing w:after="0" w:line="276"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 xml:space="preserve">Math</w:t>
      </w:r>
    </w:p>
    <w:p w:rsidR="00000000" w:rsidDel="00000000" w:rsidP="00000000" w:rsidRDefault="00000000" w:rsidRPr="00000000" w14:paraId="00000055">
      <w:pPr>
        <w:spacing w:after="0" w:line="276"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MTH 111 and MTH 112 will change their names to MAT 150 and MAT 155.  MTH 123 is changing it’s name to MAT 175 (Calculus I).</w:t>
      </w:r>
    </w:p>
    <w:p w:rsidR="00000000" w:rsidDel="00000000" w:rsidP="00000000" w:rsidRDefault="00000000" w:rsidRPr="00000000" w14:paraId="00000056">
      <w:pPr>
        <w:spacing w:after="0" w:line="276"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Adding a new Course of Integrated Mathematics 1 to build essential math skills for success in high school mathematics.</w:t>
      </w:r>
    </w:p>
    <w:p w:rsidR="00000000" w:rsidDel="00000000" w:rsidP="00000000" w:rsidRDefault="00000000" w:rsidRPr="00000000" w14:paraId="00000057">
      <w:pPr>
        <w:spacing w:after="0" w:line="276" w:lineRule="auto"/>
        <w:ind w:left="0"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 xml:space="preserve">Adding to Require all Students take Algebra II.</w:t>
      </w:r>
    </w:p>
    <w:p w:rsidR="00000000" w:rsidDel="00000000" w:rsidP="00000000" w:rsidRDefault="00000000" w:rsidRPr="00000000" w14:paraId="00000058">
      <w:pPr>
        <w:spacing w:after="0" w:line="276"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Converting Technical Math into a semester long course and pairing it with Algebra III for a complete year long math course.</w:t>
      </w:r>
    </w:p>
    <w:p w:rsidR="00000000" w:rsidDel="00000000" w:rsidP="00000000" w:rsidRDefault="00000000" w:rsidRPr="00000000" w14:paraId="00000059">
      <w:pPr>
        <w:spacing w:after="0" w:line="276"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REMOVE - Probability and Statistics, Pre-Calculus, Trigonometry and AP Calculus AB</w:t>
      </w:r>
    </w:p>
    <w:p w:rsidR="00000000" w:rsidDel="00000000" w:rsidP="00000000" w:rsidRDefault="00000000" w:rsidRPr="00000000" w14:paraId="0000005A">
      <w:pPr>
        <w:spacing w:after="0"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 xml:space="preserve">English</w:t>
      </w:r>
    </w:p>
    <w:p w:rsidR="00000000" w:rsidDel="00000000" w:rsidP="00000000" w:rsidRDefault="00000000" w:rsidRPr="00000000" w14:paraId="0000005B">
      <w:pPr>
        <w:spacing w:after="0" w:line="276"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KEEPING - </w:t>
      </w:r>
      <w:r w:rsidDel="00000000" w:rsidR="00000000" w:rsidRPr="00000000">
        <w:rPr>
          <w:sz w:val="24"/>
          <w:szCs w:val="24"/>
          <w:rtl w:val="0"/>
        </w:rPr>
        <w:t xml:space="preserve">English I A &amp; B , Honors English I A &amp; B , English II A &amp; B, Honors English II A&amp; B , English III A &amp; B, English IV A &amp; B, AP Lang A &amp; B, AP Lit A &amp; B, ENG 101 / 102, EKU Communications (CMS 100), Poetry &amp; Songwriting ( 1 semester), Young Adult Lit (1 semester) </w:t>
      </w:r>
      <w:r w:rsidDel="00000000" w:rsidR="00000000" w:rsidRPr="00000000">
        <w:rPr>
          <w:rtl w:val="0"/>
        </w:rPr>
      </w:r>
    </w:p>
    <w:p w:rsidR="00000000" w:rsidDel="00000000" w:rsidP="00000000" w:rsidRDefault="00000000" w:rsidRPr="00000000" w14:paraId="0000005C">
      <w:pPr>
        <w:spacing w:after="0" w:line="276"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REMOVING - Creative Writing, Literature to Film Adaptation, Gothic Literature, Art of Persuasion, Classic Literacy Analysis, Public Speaking, and Practical Reading and Writing.</w:t>
      </w:r>
    </w:p>
    <w:p w:rsidR="00000000" w:rsidDel="00000000" w:rsidP="00000000" w:rsidRDefault="00000000" w:rsidRPr="00000000" w14:paraId="0000005D">
      <w:pPr>
        <w:spacing w:after="0"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 xml:space="preserve">Graduation Requirements</w:t>
      </w:r>
    </w:p>
    <w:p w:rsidR="00000000" w:rsidDel="00000000" w:rsidP="00000000" w:rsidRDefault="00000000" w:rsidRPr="00000000" w14:paraId="0000005E">
      <w:pPr>
        <w:spacing w:after="0" w:line="276"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Money Skills will change to Financial Literacy for Mathematics.  Personal Finance will change to Financial Literacy.</w:t>
      </w:r>
    </w:p>
    <w:p w:rsidR="00000000" w:rsidDel="00000000" w:rsidP="00000000" w:rsidRDefault="00000000" w:rsidRPr="00000000" w14:paraId="0000005F">
      <w:pPr>
        <w:spacing w:after="0"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 xml:space="preserve">Family and Consumer Science</w:t>
      </w:r>
    </w:p>
    <w:p w:rsidR="00000000" w:rsidDel="00000000" w:rsidP="00000000" w:rsidRDefault="00000000" w:rsidRPr="00000000" w14:paraId="00000060">
      <w:pPr>
        <w:spacing w:after="0" w:line="276" w:lineRule="auto"/>
        <w:ind w:left="216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ADD SED 104 - Special Education section to students in the CTE Educational Pathway</w:t>
      </w:r>
    </w:p>
    <w:p w:rsidR="00000000" w:rsidDel="00000000" w:rsidP="00000000" w:rsidRDefault="00000000" w:rsidRPr="00000000" w14:paraId="00000061">
      <w:pPr>
        <w:spacing w:after="0"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 xml:space="preserve">Business and Marketing </w:t>
      </w:r>
    </w:p>
    <w:p w:rsidR="00000000" w:rsidDel="00000000" w:rsidP="00000000" w:rsidRDefault="00000000" w:rsidRPr="00000000" w14:paraId="00000062">
      <w:pPr>
        <w:spacing w:after="0"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t xml:space="preserve">REMOVE - Library Help Desk and Computer Literacy</w:t>
      </w:r>
    </w:p>
    <w:p w:rsidR="00000000" w:rsidDel="00000000" w:rsidP="00000000" w:rsidRDefault="00000000" w:rsidRPr="00000000" w14:paraId="00000063">
      <w:pPr>
        <w:spacing w:after="0"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ab/>
        <w:tab/>
        <w:tab/>
        <w:t xml:space="preserve">ADD - STLP (Student Technology Leadership Program)</w:t>
      </w:r>
    </w:p>
    <w:p w:rsidR="00000000" w:rsidDel="00000000" w:rsidP="00000000" w:rsidRDefault="00000000" w:rsidRPr="00000000" w14:paraId="00000064">
      <w:pPr>
        <w:spacing w:after="0" w:line="276" w:lineRule="auto"/>
        <w:ind w:left="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Andrea Whitenack made a motion to approve the changes.  Andrew Ashford seconded the motion.  The motion was approved by consensus.</w:t>
      </w:r>
    </w:p>
    <w:p w:rsidR="00000000" w:rsidDel="00000000" w:rsidP="00000000" w:rsidRDefault="00000000" w:rsidRPr="00000000" w14:paraId="00000065">
      <w:pPr>
        <w:spacing w:after="0" w:line="276" w:lineRule="auto"/>
        <w:ind w:left="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6">
      <w:pPr>
        <w:spacing w:after="0" w:line="276" w:lineRule="auto"/>
        <w:ind w:left="0" w:firstLine="720"/>
        <w:rPr>
          <w:rFonts w:ascii="Georgia" w:cs="Georgia" w:eastAsia="Georgia" w:hAnsi="Georgia"/>
          <w:b w:val="1"/>
          <w:bCs w:val="1"/>
        </w:rPr>
      </w:pPr>
      <w:hyperlink r:id="rId7">
        <w:r w:rsidDel="00000000" w:rsidR="00000000" w:rsidRPr="00000000">
          <w:rPr>
            <w:rFonts w:ascii="Georgia" w:cs="Georgia" w:eastAsia="Georgia" w:hAnsi="Georgia"/>
            <w:b w:val="1"/>
            <w:bCs w:val="1"/>
            <w:rtl w:val="0"/>
          </w:rPr>
          <w:t xml:space="preserve">26-27 SY Course Description Book (1st Reading</w:t>
        </w:r>
      </w:hyperlink>
      <w:r w:rsidDel="00000000" w:rsidR="00000000" w:rsidRPr="00000000">
        <w:rPr>
          <w:rFonts w:ascii="Georgia" w:cs="Georgia" w:eastAsia="Georgia" w:hAnsi="Georgia"/>
          <w:b w:val="1"/>
          <w:bCs w:val="1"/>
          <w:rtl w:val="0"/>
        </w:rPr>
        <w:t xml:space="preserve">)</w:t>
      </w:r>
    </w:p>
    <w:p w:rsidR="00000000" w:rsidDel="00000000" w:rsidP="00000000" w:rsidRDefault="00000000" w:rsidRPr="00000000" w14:paraId="00000067">
      <w:pPr>
        <w:spacing w:after="0" w:line="276" w:lineRule="auto"/>
        <w:ind w:left="0" w:firstLine="720"/>
        <w:rPr>
          <w:rFonts w:ascii="Georgia" w:cs="Georgia" w:eastAsia="Georgia" w:hAnsi="Georgia"/>
        </w:rPr>
      </w:pPr>
      <w:r w:rsidDel="00000000" w:rsidR="00000000" w:rsidRPr="00000000">
        <w:rPr>
          <w:rFonts w:ascii="Georgia" w:cs="Georgia" w:eastAsia="Georgia" w:hAnsi="Georgia"/>
          <w:rtl w:val="0"/>
        </w:rPr>
        <w:tab/>
        <w:t xml:space="preserve">Reviewed the 26-27 Course Description Book</w:t>
      </w:r>
    </w:p>
    <w:p w:rsidR="00000000" w:rsidDel="00000000" w:rsidP="00000000" w:rsidRDefault="00000000" w:rsidRPr="00000000" w14:paraId="00000068">
      <w:pPr>
        <w:spacing w:after="0" w:line="276" w:lineRule="auto"/>
        <w:ind w:left="0" w:firstLine="0"/>
        <w:rPr>
          <w:rFonts w:ascii="Georgia" w:cs="Georgia" w:eastAsia="Georgia" w:hAnsi="Georgia"/>
        </w:rPr>
      </w:pPr>
      <w:r w:rsidDel="00000000" w:rsidR="00000000" w:rsidRPr="00000000">
        <w:rPr>
          <w:rFonts w:ascii="Georgia" w:cs="Georgia" w:eastAsia="Georgia" w:hAnsi="Georgia"/>
          <w:rtl w:val="0"/>
        </w:rPr>
        <w:t xml:space="preserve">Andrew Ashford made a motion to approve the 26-27 Course Description book with the changes made.  Kendra Rowland seconded the motion.</w:t>
      </w:r>
    </w:p>
    <w:p w:rsidR="00000000" w:rsidDel="00000000" w:rsidP="00000000" w:rsidRDefault="00000000" w:rsidRPr="00000000" w14:paraId="00000069">
      <w:pPr>
        <w:spacing w:after="0" w:line="276" w:lineRule="auto"/>
        <w:ind w:left="0" w:firstLine="0"/>
        <w:rPr>
          <w:rFonts w:ascii="Georgia" w:cs="Georgia" w:eastAsia="Georgia" w:hAnsi="Georgia"/>
        </w:rPr>
      </w:pPr>
      <w:r w:rsidDel="00000000" w:rsidR="00000000" w:rsidRPr="00000000">
        <w:rPr>
          <w:rtl w:val="0"/>
        </w:rPr>
      </w:r>
    </w:p>
    <w:p w:rsidR="00000000" w:rsidDel="00000000" w:rsidP="00000000" w:rsidRDefault="00000000" w:rsidRPr="00000000" w14:paraId="0000006A">
      <w:pPr>
        <w:spacing w:after="0" w:line="276" w:lineRule="auto"/>
        <w:ind w:left="0" w:firstLine="0"/>
        <w:rPr>
          <w:rFonts w:ascii="Georgia" w:cs="Georgia" w:eastAsia="Georgia" w:hAnsi="Georgia"/>
        </w:rPr>
      </w:pPr>
      <w:r w:rsidDel="00000000" w:rsidR="00000000" w:rsidRPr="00000000">
        <w:rPr>
          <w:rtl w:val="0"/>
        </w:rPr>
      </w:r>
    </w:p>
    <w:p w:rsidR="00000000" w:rsidDel="00000000" w:rsidP="00000000" w:rsidRDefault="00000000" w:rsidRPr="00000000" w14:paraId="0000006B">
      <w:pPr>
        <w:spacing w:after="0" w:line="276" w:lineRule="auto"/>
        <w:ind w:left="0" w:firstLine="0"/>
        <w:rPr>
          <w:rFonts w:ascii="Georgia" w:cs="Georgia" w:eastAsia="Georgia" w:hAnsi="Georgia"/>
        </w:rPr>
      </w:pPr>
      <w:r w:rsidDel="00000000" w:rsidR="00000000" w:rsidRPr="00000000">
        <w:rPr>
          <w:rtl w:val="0"/>
        </w:rPr>
      </w:r>
    </w:p>
    <w:p w:rsidR="00000000" w:rsidDel="00000000" w:rsidP="00000000" w:rsidRDefault="00000000" w:rsidRPr="00000000" w14:paraId="0000006C">
      <w:pPr>
        <w:spacing w:after="0" w:line="276" w:lineRule="auto"/>
        <w:ind w:left="0" w:firstLine="0"/>
        <w:rPr>
          <w:rFonts w:ascii="Georgia" w:cs="Georgia" w:eastAsia="Georgia" w:hAnsi="Georgia"/>
        </w:rPr>
      </w:pPr>
      <w:r w:rsidDel="00000000" w:rsidR="00000000" w:rsidRPr="00000000">
        <w:rPr>
          <w:rtl w:val="0"/>
        </w:rPr>
      </w:r>
    </w:p>
    <w:p w:rsidR="00000000" w:rsidDel="00000000" w:rsidP="00000000" w:rsidRDefault="00000000" w:rsidRPr="00000000" w14:paraId="0000006D">
      <w:pPr>
        <w:spacing w:after="0" w:line="276" w:lineRule="auto"/>
        <w:ind w:left="0" w:firstLine="0"/>
        <w:rPr>
          <w:rFonts w:ascii="Georgia" w:cs="Georgia" w:eastAsia="Georgia" w:hAnsi="Georgia"/>
        </w:rPr>
      </w:pPr>
      <w:r w:rsidDel="00000000" w:rsidR="00000000" w:rsidRPr="00000000">
        <w:rPr>
          <w:rtl w:val="0"/>
        </w:rPr>
      </w:r>
    </w:p>
    <w:p w:rsidR="00000000" w:rsidDel="00000000" w:rsidP="00000000" w:rsidRDefault="00000000" w:rsidRPr="00000000" w14:paraId="0000006E">
      <w:pPr>
        <w:spacing w:after="0" w:line="276" w:lineRule="auto"/>
        <w:ind w:left="0" w:firstLine="720"/>
        <w:rPr>
          <w:rFonts w:ascii="Georgia" w:cs="Georgia" w:eastAsia="Georgia" w:hAnsi="Georgia"/>
          <w:b w:val="1"/>
          <w:bCs w:val="1"/>
          <w:highlight w:val="white"/>
        </w:rPr>
      </w:pPr>
      <w:hyperlink r:id="rId8">
        <w:r w:rsidDel="00000000" w:rsidR="00000000" w:rsidRPr="00000000">
          <w:rPr>
            <w:rFonts w:ascii="Georgia" w:cs="Georgia" w:eastAsia="Georgia" w:hAnsi="Georgia"/>
            <w:b w:val="1"/>
            <w:bCs w:val="1"/>
            <w:rtl w:val="0"/>
          </w:rPr>
          <w:t xml:space="preserve">Review Extra Curricular Policy to Include Clubs</w:t>
        </w:r>
      </w:hyperlink>
      <w:r w:rsidDel="00000000" w:rsidR="00000000" w:rsidRPr="00000000">
        <w:rPr>
          <w:rtl w:val="0"/>
        </w:rPr>
      </w:r>
    </w:p>
    <w:p w:rsidR="00000000" w:rsidDel="00000000" w:rsidP="00000000" w:rsidRDefault="00000000" w:rsidRPr="00000000" w14:paraId="0000006F">
      <w:pPr>
        <w:spacing w:after="0" w:line="276" w:lineRule="auto"/>
        <w:ind w:left="0" w:firstLine="720"/>
        <w:rPr>
          <w:rFonts w:ascii="Georgia" w:cs="Georgia" w:eastAsia="Georgia" w:hAnsi="Georgia"/>
          <w:highlight w:val="white"/>
        </w:rPr>
      </w:pPr>
      <w:r w:rsidDel="00000000" w:rsidR="00000000" w:rsidRPr="00000000">
        <w:rPr>
          <w:rFonts w:ascii="Georgia" w:cs="Georgia" w:eastAsia="Georgia" w:hAnsi="Georgia"/>
          <w:highlight w:val="white"/>
          <w:rtl w:val="0"/>
        </w:rPr>
        <w:tab/>
        <w:t xml:space="preserve">Mr. Floro has suggested adding to the Extracurricular Programs Policy the following information: “For any club to be added to Mercer County Senior High School, the following must be submitted to the Principal and brought to SBDM for consultation and a vote. </w:t>
      </w:r>
    </w:p>
    <w:p w:rsidR="00000000" w:rsidDel="00000000" w:rsidP="00000000" w:rsidRDefault="00000000" w:rsidRPr="00000000" w14:paraId="00000070">
      <w:pPr>
        <w:numPr>
          <w:ilvl w:val="0"/>
          <w:numId w:val="2"/>
        </w:numPr>
        <w:spacing w:after="0" w:line="276" w:lineRule="auto"/>
        <w:ind w:left="1440" w:hanging="360"/>
        <w:rPr>
          <w:rFonts w:ascii="Georgia" w:cs="Georgia" w:eastAsia="Georgia" w:hAnsi="Georgia"/>
          <w:highlight w:val="white"/>
          <w:u w:val="none"/>
        </w:rPr>
      </w:pPr>
      <w:r w:rsidDel="00000000" w:rsidR="00000000" w:rsidRPr="00000000">
        <w:rPr>
          <w:rFonts w:ascii="Georgia" w:cs="Georgia" w:eastAsia="Georgia" w:hAnsi="Georgia"/>
          <w:highlight w:val="white"/>
          <w:rtl w:val="0"/>
        </w:rPr>
        <w:t xml:space="preserve">Name of the Club</w:t>
      </w:r>
    </w:p>
    <w:p w:rsidR="00000000" w:rsidDel="00000000" w:rsidP="00000000" w:rsidRDefault="00000000" w:rsidRPr="00000000" w14:paraId="00000071">
      <w:pPr>
        <w:numPr>
          <w:ilvl w:val="0"/>
          <w:numId w:val="2"/>
        </w:numPr>
        <w:spacing w:after="0" w:line="276" w:lineRule="auto"/>
        <w:ind w:left="1440" w:hanging="360"/>
        <w:rPr>
          <w:rFonts w:ascii="Georgia" w:cs="Georgia" w:eastAsia="Georgia" w:hAnsi="Georgia"/>
          <w:highlight w:val="white"/>
          <w:u w:val="none"/>
        </w:rPr>
      </w:pPr>
      <w:r w:rsidDel="00000000" w:rsidR="00000000" w:rsidRPr="00000000">
        <w:rPr>
          <w:rFonts w:ascii="Georgia" w:cs="Georgia" w:eastAsia="Georgia" w:hAnsi="Georgia"/>
          <w:highlight w:val="white"/>
          <w:rtl w:val="0"/>
        </w:rPr>
        <w:t xml:space="preserve">Purpose/Intent</w:t>
      </w:r>
    </w:p>
    <w:p w:rsidR="00000000" w:rsidDel="00000000" w:rsidP="00000000" w:rsidRDefault="00000000" w:rsidRPr="00000000" w14:paraId="00000072">
      <w:pPr>
        <w:numPr>
          <w:ilvl w:val="0"/>
          <w:numId w:val="2"/>
        </w:numPr>
        <w:spacing w:after="0" w:line="276" w:lineRule="auto"/>
        <w:ind w:left="1440" w:hanging="360"/>
        <w:rPr>
          <w:rFonts w:ascii="Georgia" w:cs="Georgia" w:eastAsia="Georgia" w:hAnsi="Georgia"/>
          <w:highlight w:val="white"/>
          <w:u w:val="none"/>
        </w:rPr>
      </w:pPr>
      <w:r w:rsidDel="00000000" w:rsidR="00000000" w:rsidRPr="00000000">
        <w:rPr>
          <w:rFonts w:ascii="Georgia" w:cs="Georgia" w:eastAsia="Georgia" w:hAnsi="Georgia"/>
          <w:highlight w:val="white"/>
          <w:rtl w:val="0"/>
        </w:rPr>
        <w:t xml:space="preserve">Sponsor(s)</w:t>
      </w:r>
    </w:p>
    <w:p w:rsidR="00000000" w:rsidDel="00000000" w:rsidP="00000000" w:rsidRDefault="00000000" w:rsidRPr="00000000" w14:paraId="00000073">
      <w:pPr>
        <w:numPr>
          <w:ilvl w:val="0"/>
          <w:numId w:val="2"/>
        </w:numPr>
        <w:spacing w:after="0" w:line="276" w:lineRule="auto"/>
        <w:ind w:left="1440" w:hanging="360"/>
        <w:rPr>
          <w:rFonts w:ascii="Georgia" w:cs="Georgia" w:eastAsia="Georgia" w:hAnsi="Georgia"/>
          <w:highlight w:val="white"/>
          <w:u w:val="none"/>
        </w:rPr>
      </w:pPr>
      <w:r w:rsidDel="00000000" w:rsidR="00000000" w:rsidRPr="00000000">
        <w:rPr>
          <w:rFonts w:ascii="Georgia" w:cs="Georgia" w:eastAsia="Georgia" w:hAnsi="Georgia"/>
          <w:highlight w:val="white"/>
          <w:rtl w:val="0"/>
        </w:rPr>
        <w:t xml:space="preserve">Officer Structure (Leadership)</w:t>
      </w:r>
    </w:p>
    <w:p w:rsidR="00000000" w:rsidDel="00000000" w:rsidP="00000000" w:rsidRDefault="00000000" w:rsidRPr="00000000" w14:paraId="00000074">
      <w:pPr>
        <w:numPr>
          <w:ilvl w:val="0"/>
          <w:numId w:val="2"/>
        </w:numPr>
        <w:spacing w:after="0" w:line="276" w:lineRule="auto"/>
        <w:ind w:left="1440" w:hanging="360"/>
        <w:rPr>
          <w:rFonts w:ascii="Georgia" w:cs="Georgia" w:eastAsia="Georgia" w:hAnsi="Georgia"/>
          <w:highlight w:val="white"/>
          <w:u w:val="none"/>
        </w:rPr>
      </w:pPr>
      <w:r w:rsidDel="00000000" w:rsidR="00000000" w:rsidRPr="00000000">
        <w:rPr>
          <w:rFonts w:ascii="Georgia" w:cs="Georgia" w:eastAsia="Georgia" w:hAnsi="Georgia"/>
          <w:highlight w:val="white"/>
          <w:rtl w:val="0"/>
        </w:rPr>
        <w:t xml:space="preserve">Budget (Including any dues or fees)</w:t>
      </w:r>
    </w:p>
    <w:p w:rsidR="00000000" w:rsidDel="00000000" w:rsidP="00000000" w:rsidRDefault="00000000" w:rsidRPr="00000000" w14:paraId="00000075">
      <w:pPr>
        <w:numPr>
          <w:ilvl w:val="0"/>
          <w:numId w:val="2"/>
        </w:numPr>
        <w:spacing w:after="0" w:line="276" w:lineRule="auto"/>
        <w:ind w:left="1440" w:hanging="360"/>
        <w:rPr>
          <w:rFonts w:ascii="Georgia" w:cs="Georgia" w:eastAsia="Georgia" w:hAnsi="Georgia"/>
          <w:highlight w:val="white"/>
          <w:u w:val="none"/>
        </w:rPr>
      </w:pPr>
      <w:r w:rsidDel="00000000" w:rsidR="00000000" w:rsidRPr="00000000">
        <w:rPr>
          <w:rFonts w:ascii="Georgia" w:cs="Georgia" w:eastAsia="Georgia" w:hAnsi="Georgia"/>
          <w:highlight w:val="white"/>
          <w:rtl w:val="0"/>
        </w:rPr>
        <w:t xml:space="preserve">Any state or national affiliations</w:t>
      </w:r>
    </w:p>
    <w:p w:rsidR="00000000" w:rsidDel="00000000" w:rsidP="00000000" w:rsidRDefault="00000000" w:rsidRPr="00000000" w14:paraId="00000076">
      <w:pPr>
        <w:numPr>
          <w:ilvl w:val="0"/>
          <w:numId w:val="2"/>
        </w:numPr>
        <w:spacing w:after="0" w:line="276" w:lineRule="auto"/>
        <w:ind w:left="1440" w:hanging="360"/>
        <w:rPr>
          <w:rFonts w:ascii="Georgia" w:cs="Georgia" w:eastAsia="Georgia" w:hAnsi="Georgia"/>
          <w:highlight w:val="white"/>
          <w:u w:val="none"/>
        </w:rPr>
      </w:pPr>
      <w:r w:rsidDel="00000000" w:rsidR="00000000" w:rsidRPr="00000000">
        <w:rPr>
          <w:rFonts w:ascii="Georgia" w:cs="Georgia" w:eastAsia="Georgia" w:hAnsi="Georgia"/>
          <w:highlight w:val="white"/>
          <w:rtl w:val="0"/>
        </w:rPr>
        <w:t xml:space="preserve">Membership (cap)</w:t>
      </w:r>
    </w:p>
    <w:p w:rsidR="00000000" w:rsidDel="00000000" w:rsidP="00000000" w:rsidRDefault="00000000" w:rsidRPr="00000000" w14:paraId="00000077">
      <w:pPr>
        <w:spacing w:after="0" w:line="276" w:lineRule="auto"/>
        <w:rPr>
          <w:rFonts w:ascii="Georgia" w:cs="Georgia" w:eastAsia="Georgia" w:hAnsi="Georgia"/>
          <w:highlight w:val="white"/>
        </w:rPr>
      </w:pPr>
      <w:r w:rsidDel="00000000" w:rsidR="00000000" w:rsidRPr="00000000">
        <w:rPr>
          <w:rFonts w:ascii="Georgia" w:cs="Georgia" w:eastAsia="Georgia" w:hAnsi="Georgia"/>
          <w:highlight w:val="white"/>
          <w:rtl w:val="0"/>
        </w:rPr>
        <w:t xml:space="preserve">Kendra Rowland made a motion to approve the new Extracurricular Policy with the new Clubs/Organizations changes being added to it.  Andrea Whitenack seconded the motion.</w:t>
      </w:r>
    </w:p>
    <w:p w:rsidR="00000000" w:rsidDel="00000000" w:rsidP="00000000" w:rsidRDefault="00000000" w:rsidRPr="00000000" w14:paraId="00000078">
      <w:pPr>
        <w:spacing w:after="0" w:line="276" w:lineRule="auto"/>
        <w:ind w:left="0" w:firstLine="720"/>
        <w:rPr>
          <w:rFonts w:ascii="Georgia" w:cs="Georgia" w:eastAsia="Georgia" w:hAnsi="Georgia"/>
          <w:highlight w:val="white"/>
        </w:rPr>
      </w:pPr>
      <w:r w:rsidDel="00000000" w:rsidR="00000000" w:rsidRPr="00000000">
        <w:rPr>
          <w:rtl w:val="0"/>
        </w:rPr>
      </w:r>
    </w:p>
    <w:p w:rsidR="00000000" w:rsidDel="00000000" w:rsidP="00000000" w:rsidRDefault="00000000" w:rsidRPr="00000000" w14:paraId="00000079">
      <w:pPr>
        <w:spacing w:after="0" w:line="276" w:lineRule="auto"/>
        <w:ind w:firstLine="720"/>
        <w:rPr>
          <w:rFonts w:ascii="Arial" w:cs="Arial" w:eastAsia="Arial" w:hAnsi="Arial"/>
        </w:rPr>
      </w:pPr>
      <w:hyperlink r:id="rId9">
        <w:r w:rsidDel="00000000" w:rsidR="00000000" w:rsidRPr="00000000">
          <w:rPr>
            <w:rFonts w:ascii="Georgia" w:cs="Georgia" w:eastAsia="Georgia" w:hAnsi="Georgia"/>
            <w:b w:val="1"/>
            <w:bCs w:val="1"/>
            <w:rtl w:val="0"/>
          </w:rPr>
          <w:t xml:space="preserve">Staff Time Assignment - 2nd Reading</w:t>
        </w:r>
      </w:hyperlink>
      <w:hyperlink r:id="rId10">
        <w:r w:rsidDel="00000000" w:rsidR="00000000" w:rsidRPr="00000000">
          <w:rPr>
            <w:rFonts w:ascii="Georgia" w:cs="Georgia" w:eastAsia="Georgia" w:hAnsi="Georgia"/>
            <w:rtl w:val="0"/>
          </w:rPr>
          <w:t xml:space="preserve">  </w:t>
        </w:r>
      </w:hyperlink>
      <w:r w:rsidDel="00000000" w:rsidR="00000000" w:rsidRPr="00000000">
        <w:rPr>
          <w:rtl w:val="0"/>
        </w:rPr>
      </w:r>
    </w:p>
    <w:p w:rsidR="00000000" w:rsidDel="00000000" w:rsidP="00000000" w:rsidRDefault="00000000" w:rsidRPr="00000000" w14:paraId="0000007A">
      <w:pPr>
        <w:spacing w:after="0" w:line="276" w:lineRule="auto"/>
        <w:ind w:left="720" w:firstLine="0"/>
        <w:rPr>
          <w:rFonts w:ascii="Arial" w:cs="Arial" w:eastAsia="Arial" w:hAnsi="Arial"/>
        </w:rPr>
      </w:pPr>
      <w:r w:rsidDel="00000000" w:rsidR="00000000" w:rsidRPr="00000000">
        <w:rPr>
          <w:rFonts w:ascii="Arial" w:cs="Arial" w:eastAsia="Arial" w:hAnsi="Arial"/>
          <w:rtl w:val="0"/>
        </w:rPr>
        <w:t xml:space="preserve">Andrea Whitenack made a motion to accept the Staff time Assignment.  Kendra Rowland seconded the motion.</w:t>
      </w:r>
    </w:p>
    <w:p w:rsidR="00000000" w:rsidDel="00000000" w:rsidP="00000000" w:rsidRDefault="00000000" w:rsidRPr="00000000" w14:paraId="0000007B">
      <w:pPr>
        <w:spacing w:after="0" w:line="276" w:lineRule="auto"/>
        <w:ind w:firstLine="720"/>
        <w:rPr>
          <w:rFonts w:ascii="Arial" w:cs="Arial" w:eastAsia="Arial" w:hAnsi="Arial"/>
        </w:rPr>
      </w:pPr>
      <w:r w:rsidDel="00000000" w:rsidR="00000000" w:rsidRPr="00000000">
        <w:rPr>
          <w:rtl w:val="0"/>
        </w:rPr>
      </w:r>
    </w:p>
    <w:p w:rsidR="00000000" w:rsidDel="00000000" w:rsidP="00000000" w:rsidRDefault="00000000" w:rsidRPr="00000000" w14:paraId="0000007C">
      <w:pPr>
        <w:spacing w:after="0" w:line="276" w:lineRule="auto"/>
        <w:ind w:firstLine="720"/>
        <w:rPr>
          <w:rFonts w:ascii="Arial" w:cs="Arial" w:eastAsia="Arial" w:hAnsi="Arial"/>
        </w:rPr>
      </w:pPr>
      <w:hyperlink r:id="rId11">
        <w:r w:rsidDel="00000000" w:rsidR="00000000" w:rsidRPr="00000000">
          <w:rPr>
            <w:rFonts w:ascii="Georgia" w:cs="Georgia" w:eastAsia="Georgia" w:hAnsi="Georgia"/>
            <w:b w:val="1"/>
            <w:bCs w:val="1"/>
            <w:rtl w:val="0"/>
          </w:rPr>
          <w:t xml:space="preserve">Principal Selection - 2nd Reading</w:t>
        </w:r>
      </w:hyperlink>
      <w:hyperlink r:id="rId12">
        <w:r w:rsidDel="00000000" w:rsidR="00000000" w:rsidRPr="00000000">
          <w:rPr>
            <w:rFonts w:ascii="Georgia" w:cs="Georgia" w:eastAsia="Georgia" w:hAnsi="Georgia"/>
            <w:rtl w:val="0"/>
          </w:rPr>
          <w:t xml:space="preserve"> </w:t>
        </w:r>
      </w:hyperlink>
      <w:r w:rsidDel="00000000" w:rsidR="00000000" w:rsidRPr="00000000">
        <w:rPr>
          <w:rtl w:val="0"/>
        </w:rPr>
      </w:r>
    </w:p>
    <w:p w:rsidR="00000000" w:rsidDel="00000000" w:rsidP="00000000" w:rsidRDefault="00000000" w:rsidRPr="00000000" w14:paraId="0000007D">
      <w:pPr>
        <w:spacing w:after="0" w:line="276" w:lineRule="auto"/>
        <w:ind w:left="720" w:firstLine="0"/>
        <w:rPr>
          <w:rFonts w:ascii="Arial" w:cs="Arial" w:eastAsia="Arial" w:hAnsi="Arial"/>
        </w:rPr>
      </w:pPr>
      <w:r w:rsidDel="00000000" w:rsidR="00000000" w:rsidRPr="00000000">
        <w:rPr>
          <w:rFonts w:ascii="Arial" w:cs="Arial" w:eastAsia="Arial" w:hAnsi="Arial"/>
          <w:rtl w:val="0"/>
        </w:rPr>
        <w:t xml:space="preserve">Kendra Rowland made a motion to accept the Principal Selection Policy. Andrew Ashford seconded the motion.</w:t>
      </w:r>
    </w:p>
    <w:p w:rsidR="00000000" w:rsidDel="00000000" w:rsidP="00000000" w:rsidRDefault="00000000" w:rsidRPr="00000000" w14:paraId="0000007E">
      <w:pPr>
        <w:spacing w:after="0" w:line="276" w:lineRule="auto"/>
        <w:ind w:firstLine="720"/>
        <w:rPr>
          <w:rFonts w:ascii="Arial" w:cs="Arial" w:eastAsia="Arial" w:hAnsi="Arial"/>
        </w:rPr>
      </w:pPr>
      <w:r w:rsidDel="00000000" w:rsidR="00000000" w:rsidRPr="00000000">
        <w:rPr>
          <w:rtl w:val="0"/>
        </w:rPr>
      </w:r>
    </w:p>
    <w:p w:rsidR="00000000" w:rsidDel="00000000" w:rsidP="00000000" w:rsidRDefault="00000000" w:rsidRPr="00000000" w14:paraId="0000007F">
      <w:pPr>
        <w:spacing w:after="0" w:line="276" w:lineRule="auto"/>
        <w:ind w:firstLine="720"/>
        <w:rPr>
          <w:rFonts w:ascii="Arial" w:cs="Arial" w:eastAsia="Arial" w:hAnsi="Arial"/>
        </w:rPr>
      </w:pPr>
      <w:hyperlink r:id="rId13">
        <w:r w:rsidDel="00000000" w:rsidR="00000000" w:rsidRPr="00000000">
          <w:rPr>
            <w:rFonts w:ascii="Georgia" w:cs="Georgia" w:eastAsia="Georgia" w:hAnsi="Georgia"/>
            <w:b w:val="1"/>
            <w:bCs w:val="1"/>
            <w:rtl w:val="0"/>
          </w:rPr>
          <w:t xml:space="preserve">Program Appraisal - 2nd Reading</w:t>
        </w:r>
      </w:hyperlink>
      <w:hyperlink r:id="rId14">
        <w:r w:rsidDel="00000000" w:rsidR="00000000" w:rsidRPr="00000000">
          <w:rPr>
            <w:rFonts w:ascii="Georgia" w:cs="Georgia" w:eastAsia="Georgia" w:hAnsi="Georgia"/>
            <w:rtl w:val="0"/>
          </w:rPr>
          <w:t xml:space="preserve"> </w:t>
        </w:r>
      </w:hyperlink>
      <w:r w:rsidDel="00000000" w:rsidR="00000000" w:rsidRPr="00000000">
        <w:rPr>
          <w:rtl w:val="0"/>
        </w:rPr>
      </w:r>
    </w:p>
    <w:p w:rsidR="00000000" w:rsidDel="00000000" w:rsidP="00000000" w:rsidRDefault="00000000" w:rsidRPr="00000000" w14:paraId="00000080">
      <w:pPr>
        <w:spacing w:after="0" w:line="276" w:lineRule="auto"/>
        <w:ind w:left="720" w:firstLine="0"/>
        <w:rPr>
          <w:rFonts w:ascii="Arial" w:cs="Arial" w:eastAsia="Arial" w:hAnsi="Arial"/>
        </w:rPr>
      </w:pPr>
      <w:r w:rsidDel="00000000" w:rsidR="00000000" w:rsidRPr="00000000">
        <w:rPr>
          <w:rFonts w:ascii="Arial" w:cs="Arial" w:eastAsia="Arial" w:hAnsi="Arial"/>
          <w:rtl w:val="0"/>
        </w:rPr>
        <w:t xml:space="preserve">Andrew Ashford made a motion to accept the Program Appraisal Policy.  Andrea Whitenack seconded the motion.</w:t>
      </w:r>
    </w:p>
    <w:p w:rsidR="00000000" w:rsidDel="00000000" w:rsidP="00000000" w:rsidRDefault="00000000" w:rsidRPr="00000000" w14:paraId="00000081">
      <w:pPr>
        <w:spacing w:after="0" w:line="276" w:lineRule="auto"/>
        <w:ind w:firstLine="720"/>
        <w:rPr>
          <w:rFonts w:ascii="Arial" w:cs="Arial" w:eastAsia="Arial" w:hAnsi="Arial"/>
        </w:rPr>
      </w:pPr>
      <w:r w:rsidDel="00000000" w:rsidR="00000000" w:rsidRPr="00000000">
        <w:rPr>
          <w:rtl w:val="0"/>
        </w:rPr>
      </w:r>
    </w:p>
    <w:p w:rsidR="00000000" w:rsidDel="00000000" w:rsidP="00000000" w:rsidRDefault="00000000" w:rsidRPr="00000000" w14:paraId="00000082">
      <w:pPr>
        <w:spacing w:after="0" w:line="276" w:lineRule="auto"/>
        <w:ind w:firstLine="720"/>
        <w:rPr>
          <w:rFonts w:ascii="Arial" w:cs="Arial" w:eastAsia="Arial" w:hAnsi="Arial"/>
        </w:rPr>
      </w:pPr>
      <w:hyperlink r:id="rId15">
        <w:r w:rsidDel="00000000" w:rsidR="00000000" w:rsidRPr="00000000">
          <w:rPr>
            <w:rFonts w:ascii="Georgia" w:cs="Georgia" w:eastAsia="Georgia" w:hAnsi="Georgia"/>
            <w:b w:val="1"/>
            <w:bCs w:val="1"/>
            <w:rtl w:val="0"/>
          </w:rPr>
          <w:t xml:space="preserve">Technology Use Policy - 1st Reading</w:t>
        </w:r>
      </w:hyperlink>
      <w:hyperlink r:id="rId16">
        <w:r w:rsidDel="00000000" w:rsidR="00000000" w:rsidRPr="00000000">
          <w:rPr>
            <w:rFonts w:ascii="Georgia" w:cs="Georgia" w:eastAsia="Georgia" w:hAnsi="Georgia"/>
            <w:rtl w:val="0"/>
          </w:rPr>
          <w:t xml:space="preserve"> </w:t>
        </w:r>
      </w:hyperlink>
      <w:r w:rsidDel="00000000" w:rsidR="00000000" w:rsidRPr="00000000">
        <w:rPr>
          <w:rtl w:val="0"/>
        </w:rPr>
      </w:r>
    </w:p>
    <w:p w:rsidR="00000000" w:rsidDel="00000000" w:rsidP="00000000" w:rsidRDefault="00000000" w:rsidRPr="00000000" w14:paraId="00000083">
      <w:pPr>
        <w:spacing w:after="0" w:line="276" w:lineRule="auto"/>
        <w:ind w:left="720" w:firstLine="0"/>
        <w:rPr>
          <w:rFonts w:ascii="Arial" w:cs="Arial" w:eastAsia="Arial" w:hAnsi="Arial"/>
        </w:rPr>
      </w:pPr>
      <w:r w:rsidDel="00000000" w:rsidR="00000000" w:rsidRPr="00000000">
        <w:rPr>
          <w:rFonts w:ascii="Arial" w:cs="Arial" w:eastAsia="Arial" w:hAnsi="Arial"/>
          <w:rtl w:val="0"/>
        </w:rPr>
        <w:t xml:space="preserve">Andrea Whitenack made a motion to accept the Technology Use Policy.  Kendra Rowland seconded the motion.</w:t>
      </w:r>
    </w:p>
    <w:p w:rsidR="00000000" w:rsidDel="00000000" w:rsidP="00000000" w:rsidRDefault="00000000" w:rsidRPr="00000000" w14:paraId="00000084">
      <w:pPr>
        <w:spacing w:after="0" w:line="276" w:lineRule="auto"/>
        <w:ind w:left="720" w:firstLine="0"/>
        <w:rPr>
          <w:rFonts w:ascii="Arial" w:cs="Arial" w:eastAsia="Arial" w:hAnsi="Arial"/>
        </w:rPr>
      </w:pPr>
      <w:r w:rsidDel="00000000" w:rsidR="00000000" w:rsidRPr="00000000">
        <w:rPr>
          <w:rtl w:val="0"/>
        </w:rPr>
      </w:r>
    </w:p>
    <w:p w:rsidR="00000000" w:rsidDel="00000000" w:rsidP="00000000" w:rsidRDefault="00000000" w:rsidRPr="00000000" w14:paraId="00000085">
      <w:pPr>
        <w:spacing w:after="0" w:line="276" w:lineRule="auto"/>
        <w:ind w:firstLine="720"/>
        <w:rPr>
          <w:rFonts w:ascii="Arial" w:cs="Arial" w:eastAsia="Arial" w:hAnsi="Arial"/>
        </w:rPr>
      </w:pPr>
      <w:hyperlink r:id="rId17">
        <w:r w:rsidDel="00000000" w:rsidR="00000000" w:rsidRPr="00000000">
          <w:rPr>
            <w:rFonts w:ascii="Georgia" w:cs="Georgia" w:eastAsia="Georgia" w:hAnsi="Georgia"/>
            <w:b w:val="1"/>
            <w:bCs w:val="1"/>
            <w:rtl w:val="0"/>
          </w:rPr>
          <w:t xml:space="preserve">Department Grading Policy - 1st Reading</w:t>
        </w:r>
      </w:hyperlink>
      <w:hyperlink r:id="rId18">
        <w:r w:rsidDel="00000000" w:rsidR="00000000" w:rsidRPr="00000000">
          <w:rPr>
            <w:rFonts w:ascii="Georgia" w:cs="Georgia" w:eastAsia="Georgia" w:hAnsi="Georgia"/>
            <w:rtl w:val="0"/>
          </w:rPr>
          <w:t xml:space="preserve"> </w:t>
        </w:r>
      </w:hyperlink>
      <w:r w:rsidDel="00000000" w:rsidR="00000000" w:rsidRPr="00000000">
        <w:rPr>
          <w:rtl w:val="0"/>
        </w:rPr>
      </w:r>
    </w:p>
    <w:p w:rsidR="00000000" w:rsidDel="00000000" w:rsidP="00000000" w:rsidRDefault="00000000" w:rsidRPr="00000000" w14:paraId="00000086">
      <w:pPr>
        <w:spacing w:after="0" w:line="276" w:lineRule="auto"/>
        <w:ind w:firstLine="720"/>
        <w:rPr>
          <w:rFonts w:ascii="Arial" w:cs="Arial" w:eastAsia="Arial" w:hAnsi="Arial"/>
        </w:rPr>
      </w:pPr>
      <w:r w:rsidDel="00000000" w:rsidR="00000000" w:rsidRPr="00000000">
        <w:rPr>
          <w:rFonts w:ascii="Arial" w:cs="Arial" w:eastAsia="Arial" w:hAnsi="Arial"/>
          <w:rtl w:val="0"/>
        </w:rPr>
        <w:t xml:space="preserve">Kendra Rowland made a motion to accept the Department Grading Policy.  Andrew Ashford seconded the motion.</w:t>
      </w:r>
    </w:p>
    <w:p w:rsidR="00000000" w:rsidDel="00000000" w:rsidP="00000000" w:rsidRDefault="00000000" w:rsidRPr="00000000" w14:paraId="00000087">
      <w:pPr>
        <w:spacing w:after="0" w:line="276" w:lineRule="auto"/>
        <w:ind w:firstLine="720"/>
        <w:rPr>
          <w:rFonts w:ascii="Arial" w:cs="Arial" w:eastAsia="Arial" w:hAnsi="Arial"/>
        </w:rPr>
      </w:pPr>
      <w:r w:rsidDel="00000000" w:rsidR="00000000" w:rsidRPr="00000000">
        <w:rPr>
          <w:rtl w:val="0"/>
        </w:rPr>
      </w:r>
    </w:p>
    <w:p w:rsidR="00000000" w:rsidDel="00000000" w:rsidP="00000000" w:rsidRDefault="00000000" w:rsidRPr="00000000" w14:paraId="00000088">
      <w:pPr>
        <w:spacing w:after="0" w:line="276" w:lineRule="auto"/>
        <w:ind w:firstLine="720"/>
        <w:rPr>
          <w:rFonts w:ascii="Times New Roman" w:cs="Times New Roman" w:eastAsia="Times New Roman" w:hAnsi="Times New Roman"/>
          <w:b w:val="1"/>
          <w:bCs w:val="1"/>
        </w:rPr>
      </w:pPr>
      <w:hyperlink r:id="rId19">
        <w:r w:rsidDel="00000000" w:rsidR="00000000" w:rsidRPr="00000000">
          <w:rPr>
            <w:rFonts w:ascii="Georgia" w:cs="Georgia" w:eastAsia="Georgia" w:hAnsi="Georgia"/>
            <w:b w:val="1"/>
            <w:bCs w:val="1"/>
            <w:rtl w:val="0"/>
          </w:rPr>
          <w:t xml:space="preserve">Booster Club Fundraising &amp; Reporting - 1st Reading</w:t>
        </w:r>
      </w:hyperlink>
      <w:r w:rsidDel="00000000" w:rsidR="00000000" w:rsidRPr="00000000">
        <w:rPr>
          <w:rtl w:val="0"/>
        </w:rPr>
      </w:r>
    </w:p>
    <w:p w:rsidR="00000000" w:rsidDel="00000000" w:rsidP="00000000" w:rsidRDefault="00000000" w:rsidRPr="00000000" w14:paraId="00000089">
      <w:pPr>
        <w:spacing w:after="0" w:line="276" w:lineRule="auto"/>
        <w:ind w:firstLine="7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Andrew Ashford made a motion to accept the Booster Club Fundraising and Reporting Policy. Andrea Whitenack seconded the motion.</w:t>
      </w:r>
      <w:r w:rsidDel="00000000" w:rsidR="00000000" w:rsidRPr="00000000">
        <w:rPr>
          <w:rtl w:val="0"/>
        </w:rPr>
      </w:r>
    </w:p>
    <w:p w:rsidR="00000000" w:rsidDel="00000000" w:rsidP="00000000" w:rsidRDefault="00000000" w:rsidRPr="00000000" w14:paraId="0000008A">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Upcoming dates/events:</w:t>
      </w:r>
    </w:p>
    <w:p w:rsidR="00000000" w:rsidDel="00000000" w:rsidP="00000000" w:rsidRDefault="00000000" w:rsidRPr="00000000" w14:paraId="0000008D">
      <w:pPr>
        <w:pageBreakBefore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list was reviewed by Mr. Floro.  He will continue to share dates with the staff weekly. </w:t>
      </w:r>
    </w:p>
    <w:p w:rsidR="00000000" w:rsidDel="00000000" w:rsidP="00000000" w:rsidRDefault="00000000" w:rsidRPr="00000000" w14:paraId="0000008E">
      <w:pPr>
        <w:pageBreakBefore w:val="0"/>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singl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2"/>
          <w:szCs w:val="22"/>
          <w:u w:val="single"/>
          <w:shd w:fill="auto" w:val="clear"/>
          <w:vertAlign w:val="baseline"/>
          <w:rtl w:val="0"/>
        </w:rPr>
        <w:t xml:space="preserve">Public Comments</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were no public comments.</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The next regular monthly meeting will be</w:t>
      </w:r>
      <w:r w:rsidDel="00000000" w:rsidR="00000000" w:rsidRPr="00000000">
        <w:rPr>
          <w:rFonts w:ascii="Times New Roman" w:cs="Times New Roman" w:eastAsia="Times New Roman" w:hAnsi="Times New Roman"/>
          <w:rtl w:val="0"/>
        </w:rPr>
        <w:t xml:space="preserve"> March 16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at </w:t>
      </w:r>
      <w:r w:rsidDel="00000000" w:rsidR="00000000" w:rsidRPr="00000000">
        <w:rPr>
          <w:rFonts w:ascii="Times New Roman" w:cs="Times New Roman" w:eastAsia="Times New Roman" w:hAnsi="Times New Roman"/>
          <w:rtl w:val="0"/>
        </w:rPr>
        <w:t xml:space="preserve">3:15</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 The SBDM council was adjourned at </w:t>
      </w:r>
      <w:r w:rsidDel="00000000" w:rsidR="00000000" w:rsidRPr="00000000">
        <w:rPr>
          <w:rFonts w:ascii="Times New Roman" w:cs="Times New Roman" w:eastAsia="Times New Roman" w:hAnsi="Times New Roman"/>
          <w:rtl w:val="0"/>
        </w:rPr>
        <w:t xml:space="preserve">4:52 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.m.  The motion was made by </w:t>
      </w:r>
      <w:r w:rsidDel="00000000" w:rsidR="00000000" w:rsidRPr="00000000">
        <w:rPr>
          <w:rFonts w:ascii="Times New Roman" w:cs="Times New Roman" w:eastAsia="Times New Roman" w:hAnsi="Times New Roman"/>
          <w:rtl w:val="0"/>
        </w:rPr>
        <w:t xml:space="preserve">Andrew Ashford to adjourn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and seconded by</w:t>
      </w:r>
      <w:r w:rsidDel="00000000" w:rsidR="00000000" w:rsidRPr="00000000">
        <w:rPr>
          <w:rFonts w:ascii="Times New Roman" w:cs="Times New Roman" w:eastAsia="Times New Roman" w:hAnsi="Times New Roman"/>
          <w:rtl w:val="0"/>
        </w:rPr>
        <w:t xml:space="preserve"> Kendra Rowland.  Motion was approved by consensus.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Times New Roman" w:cs="Times New Roman" w:eastAsia="Times New Roman" w:hAnsi="Times New Roman"/>
        </w:rPr>
      </w:pPr>
      <w:bookmarkStart w:colFirst="0" w:colLast="0" w:name="_95f8b9kpla22" w:id="0"/>
      <w:bookmarkEnd w:id="0"/>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Submitted by </w:t>
      </w:r>
      <w:r w:rsidDel="00000000" w:rsidR="00000000" w:rsidRPr="00000000">
        <w:rPr>
          <w:rFonts w:ascii="Times New Roman" w:cs="Times New Roman" w:eastAsia="Times New Roman" w:hAnsi="Times New Roman"/>
          <w:i w:val="1"/>
          <w:iCs w:val="1"/>
          <w:rtl w:val="0"/>
        </w:rPr>
        <w:t xml:space="preserve">Brian Rowland, recording secretary</w:t>
      </w:r>
      <w:r w:rsidDel="00000000" w:rsidR="00000000" w:rsidRPr="00000000">
        <w:rPr>
          <w:rtl w:val="0"/>
        </w:rPr>
      </w:r>
    </w:p>
    <w:sectPr>
      <w:pgSz w:h="15840" w:w="12240" w:orient="portrait"/>
      <w:pgMar w:bottom="446.4" w:top="547.2"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48"/>
      <w:szCs w:val="4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Calibri" w:cs="Calibri" w:eastAsia="Calibri" w:hAnsi="Calibri"/>
      <w:b w:val="1"/>
      <w:bCs w:val="1"/>
      <w:i w:val="0"/>
      <w:iCs w:val="0"/>
      <w:smallCaps w:val="0"/>
      <w:strike w:val="0"/>
      <w:color w:val="000000"/>
      <w:sz w:val="36"/>
      <w:szCs w:val="3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pPr>
    <w:rPr>
      <w:rFonts w:ascii="Calibri" w:cs="Calibri" w:eastAsia="Calibri" w:hAnsi="Calibri"/>
      <w:b w:val="1"/>
      <w:bCs w:val="1"/>
      <w:i w:val="0"/>
      <w:iCs w:val="0"/>
      <w:smallCaps w:val="0"/>
      <w:strike w:val="0"/>
      <w:color w:val="000000"/>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76"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76"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76"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76"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76"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eEz7lG7mcdX01mA3B-pBP6nlOhBGX8ZeJIqRyI6osvo/edit?usp=sharing" TargetMode="External"/><Relationship Id="rId10" Type="http://schemas.openxmlformats.org/officeDocument/2006/relationships/hyperlink" Target="https://docs.google.com/document/d/1eEz7lG7mcdX01mA3B-pBP6nlOhBGX8ZeJIqRyI6osvo/edit?usp=sharing" TargetMode="External"/><Relationship Id="rId13" Type="http://schemas.openxmlformats.org/officeDocument/2006/relationships/hyperlink" Target="https://docs.google.com/document/d/1eEz7lG7mcdX01mA3B-pBP6nlOhBGX8ZeJIqRyI6osvo/edit?usp=sharing" TargetMode="External"/><Relationship Id="rId12" Type="http://schemas.openxmlformats.org/officeDocument/2006/relationships/hyperlink" Target="https://docs.google.com/document/d/1eEz7lG7mcdX01mA3B-pBP6nlOhBGX8ZeJIqRyI6osvo/edit?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eEz7lG7mcdX01mA3B-pBP6nlOhBGX8ZeJIqRyI6osvo/edit?usp=sharing" TargetMode="External"/><Relationship Id="rId15" Type="http://schemas.openxmlformats.org/officeDocument/2006/relationships/hyperlink" Target="https://docs.google.com/document/d/1eEz7lG7mcdX01mA3B-pBP6nlOhBGX8ZeJIqRyI6osvo/edit?usp=sharing" TargetMode="External"/><Relationship Id="rId14" Type="http://schemas.openxmlformats.org/officeDocument/2006/relationships/hyperlink" Target="https://docs.google.com/document/d/1eEz7lG7mcdX01mA3B-pBP6nlOhBGX8ZeJIqRyI6osvo/edit?usp=sharing" TargetMode="External"/><Relationship Id="rId17" Type="http://schemas.openxmlformats.org/officeDocument/2006/relationships/hyperlink" Target="https://docs.google.com/document/d/1eEz7lG7mcdX01mA3B-pBP6nlOhBGX8ZeJIqRyI6osvo/edit?usp=sharing" TargetMode="External"/><Relationship Id="rId16" Type="http://schemas.openxmlformats.org/officeDocument/2006/relationships/hyperlink" Target="https://docs.google.com/document/d/1eEz7lG7mcdX01mA3B-pBP6nlOhBGX8ZeJIqRyI6osvo/edit?usp=sharing" TargetMode="External"/><Relationship Id="rId5" Type="http://schemas.openxmlformats.org/officeDocument/2006/relationships/styles" Target="styles.xml"/><Relationship Id="rId19" Type="http://schemas.openxmlformats.org/officeDocument/2006/relationships/hyperlink" Target="https://docs.google.com/document/d/1eEz7lG7mcdX01mA3B-pBP6nlOhBGX8ZeJIqRyI6osvo/edit?usp=sharing" TargetMode="External"/><Relationship Id="rId6" Type="http://schemas.openxmlformats.org/officeDocument/2006/relationships/hyperlink" Target="https://docs.google.com/document/d/15sdBusZCkmz17P_B5vaq4_AA7mmMDZQCl4Z0HIrJaII/edit?usp=sharing" TargetMode="External"/><Relationship Id="rId18" Type="http://schemas.openxmlformats.org/officeDocument/2006/relationships/hyperlink" Target="https://docs.google.com/document/d/1eEz7lG7mcdX01mA3B-pBP6nlOhBGX8ZeJIqRyI6osvo/edit?usp=sharing" TargetMode="External"/><Relationship Id="rId7" Type="http://schemas.openxmlformats.org/officeDocument/2006/relationships/hyperlink" Target="https://docs.google.com/document/d/11nSUKeO5CPC0ZgX5ptJiqTNuCBgYFe3-zAEdpziNqEg/edit?usp=sharing" TargetMode="External"/><Relationship Id="rId8" Type="http://schemas.openxmlformats.org/officeDocument/2006/relationships/hyperlink" Target="https://drive.google.com/file/d/10mRd5tceIukc9zGJbrvKmXmSaU9XeRKD/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