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ACBCF" w14:textId="43B4F9D0" w:rsidR="00312512" w:rsidRDefault="00312512" w:rsidP="00312512">
      <w:pPr>
        <w:rPr>
          <w:rFonts w:ascii="Garamond" w:hAnsi="Garamond"/>
        </w:rPr>
      </w:pPr>
      <w:r>
        <w:rPr>
          <w:rFonts w:ascii="Garamond" w:hAnsi="Garamond"/>
        </w:rPr>
        <w:t>SLPs servicing Private School Students</w:t>
      </w:r>
    </w:p>
    <w:p w14:paraId="0EDE71EE" w14:textId="6994567C" w:rsidR="00312512" w:rsidRPr="00312512" w:rsidRDefault="00312512" w:rsidP="00312512">
      <w:pPr>
        <w:rPr>
          <w:rFonts w:ascii="Garamond" w:hAnsi="Garamond"/>
          <w:b/>
          <w:bCs/>
        </w:rPr>
      </w:pPr>
      <w:r w:rsidRPr="00312512">
        <w:rPr>
          <w:rFonts w:ascii="Garamond" w:hAnsi="Garamond"/>
          <w:b/>
          <w:bCs/>
        </w:rPr>
        <w:t>Individualized Service Plan</w:t>
      </w:r>
      <w:r>
        <w:rPr>
          <w:rFonts w:ascii="Garamond" w:hAnsi="Garamond"/>
          <w:b/>
          <w:bCs/>
        </w:rPr>
        <w:t xml:space="preserve"> (ISP)</w:t>
      </w:r>
    </w:p>
    <w:p w14:paraId="28F992A7" w14:textId="77777777" w:rsidR="00312512" w:rsidRDefault="00312512" w:rsidP="00312512">
      <w:pPr>
        <w:rPr>
          <w:rFonts w:ascii="Garamond" w:hAnsi="Garamond"/>
        </w:rPr>
      </w:pPr>
    </w:p>
    <w:p w14:paraId="097BCAF7" w14:textId="7D61B1BB" w:rsidR="00312512" w:rsidRDefault="00312512" w:rsidP="00312512">
      <w:pPr>
        <w:rPr>
          <w:rFonts w:ascii="Garamond" w:hAnsi="Garamond"/>
        </w:rPr>
      </w:pPr>
      <w:r>
        <w:rPr>
          <w:rFonts w:ascii="Garamond" w:hAnsi="Garamond"/>
        </w:rPr>
        <w:t xml:space="preserve">This may serve as a template that you can personalize for your upcoming ISP meetings. </w:t>
      </w:r>
    </w:p>
    <w:p w14:paraId="6D262558" w14:textId="77777777" w:rsidR="00312512" w:rsidRDefault="00312512" w:rsidP="00312512">
      <w:pPr>
        <w:rPr>
          <w:rFonts w:ascii="Garamond" w:hAnsi="Garamond"/>
        </w:rPr>
      </w:pPr>
    </w:p>
    <w:p w14:paraId="6B7382F9" w14:textId="77777777" w:rsidR="00312512" w:rsidRDefault="00312512" w:rsidP="00312512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You will click the pencil on the FUTURE IEP page.</w:t>
      </w:r>
    </w:p>
    <w:p w14:paraId="49747AC6" w14:textId="77777777" w:rsidR="00312512" w:rsidRDefault="00312512" w:rsidP="00312512">
      <w:pPr>
        <w:rPr>
          <w:rFonts w:ascii="Garamond" w:hAnsi="Garamond"/>
        </w:rPr>
      </w:pPr>
    </w:p>
    <w:p w14:paraId="1496E290" w14:textId="60E3EA8C" w:rsidR="00312512" w:rsidRDefault="00312512" w:rsidP="00312512">
      <w:pPr>
        <w:rPr>
          <w:rFonts w:ascii="Garamond" w:hAnsi="Garamond"/>
        </w:rPr>
      </w:pPr>
      <w:r>
        <w:rPr>
          <w:noProof/>
          <w14:ligatures w14:val="none"/>
        </w:rPr>
        <w:drawing>
          <wp:inline distT="0" distB="0" distL="0" distR="0" wp14:anchorId="76C7C4E0" wp14:editId="0AFB2C6C">
            <wp:extent cx="3746500" cy="406400"/>
            <wp:effectExtent l="0" t="0" r="6350" b="12700"/>
            <wp:docPr id="55760231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E5F9D" w14:textId="77777777" w:rsidR="00312512" w:rsidRDefault="00312512" w:rsidP="00312512">
      <w:pPr>
        <w:rPr>
          <w:rFonts w:ascii="Garamond" w:hAnsi="Garamond"/>
        </w:rPr>
      </w:pPr>
    </w:p>
    <w:p w14:paraId="3A26F7CE" w14:textId="77777777" w:rsidR="00312512" w:rsidRDefault="00312512" w:rsidP="00312512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You will then fill out the top part of the ISP:</w:t>
      </w:r>
    </w:p>
    <w:p w14:paraId="03FD77BA" w14:textId="77777777" w:rsidR="00312512" w:rsidRDefault="00312512" w:rsidP="00312512">
      <w:pPr>
        <w:pStyle w:val="ListParagraph"/>
        <w:numPr>
          <w:ilvl w:val="0"/>
          <w:numId w:val="1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Date – Date of ISP – do not change any other dates</w:t>
      </w:r>
    </w:p>
    <w:p w14:paraId="2DE6BE8A" w14:textId="77777777" w:rsidR="00312512" w:rsidRDefault="00312512" w:rsidP="00312512">
      <w:pPr>
        <w:pStyle w:val="ListParagraph"/>
        <w:numPr>
          <w:ilvl w:val="0"/>
          <w:numId w:val="1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You will input the information for the private school and the school district:</w:t>
      </w:r>
    </w:p>
    <w:p w14:paraId="08286ECE" w14:textId="676D611C" w:rsidR="00312512" w:rsidRDefault="00312512" w:rsidP="00312512">
      <w:pPr>
        <w:rPr>
          <w:rFonts w:ascii="Garamond" w:hAnsi="Garamond"/>
        </w:rPr>
      </w:pPr>
      <w:r>
        <w:rPr>
          <w:noProof/>
          <w14:ligatures w14:val="none"/>
        </w:rPr>
        <w:drawing>
          <wp:inline distT="0" distB="0" distL="0" distR="0" wp14:anchorId="68D8BB59" wp14:editId="202931EF">
            <wp:extent cx="5943600" cy="2047240"/>
            <wp:effectExtent l="0" t="0" r="0" b="0"/>
            <wp:docPr id="2042751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F90EE" w14:textId="77777777" w:rsidR="00312512" w:rsidRDefault="00312512" w:rsidP="00312512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You will then complete the following:</w:t>
      </w:r>
    </w:p>
    <w:p w14:paraId="45D7C7DD" w14:textId="77777777" w:rsidR="00312512" w:rsidRDefault="00312512" w:rsidP="00312512">
      <w:pPr>
        <w:pStyle w:val="ListParagraph"/>
        <w:numPr>
          <w:ilvl w:val="0"/>
          <w:numId w:val="2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Change Program Setting Code to 403 – Parentally Placed in Private School</w:t>
      </w:r>
    </w:p>
    <w:p w14:paraId="021B351E" w14:textId="77777777" w:rsidR="00312512" w:rsidRDefault="00312512" w:rsidP="00312512">
      <w:pPr>
        <w:pStyle w:val="ListParagraph"/>
        <w:numPr>
          <w:ilvl w:val="0"/>
          <w:numId w:val="2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 xml:space="preserve">Add Services at the bottom of the page – 30 minutes of monthly virtual speech and language consultative services. Consultative services are offered to the general education teacher and school staff. </w:t>
      </w:r>
    </w:p>
    <w:p w14:paraId="68D16C7B" w14:textId="0F1EBA18" w:rsidR="00312512" w:rsidRDefault="00312512" w:rsidP="00312512">
      <w:pPr>
        <w:rPr>
          <w:rFonts w:ascii="Garamond" w:hAnsi="Garamond"/>
        </w:rPr>
      </w:pPr>
      <w:r>
        <w:rPr>
          <w:noProof/>
          <w14:ligatures w14:val="none"/>
        </w:rPr>
        <w:lastRenderedPageBreak/>
        <w:drawing>
          <wp:inline distT="0" distB="0" distL="0" distR="0" wp14:anchorId="5D983234" wp14:editId="376DECB5">
            <wp:extent cx="5943600" cy="3238500"/>
            <wp:effectExtent l="0" t="0" r="0" b="0"/>
            <wp:docPr id="761801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B8772" w14:textId="77777777" w:rsidR="00312512" w:rsidRDefault="00312512" w:rsidP="00312512">
      <w:pPr>
        <w:rPr>
          <w:rFonts w:ascii="Garamond" w:hAnsi="Garamond"/>
          <w:b/>
          <w:bCs/>
        </w:rPr>
      </w:pPr>
    </w:p>
    <w:p w14:paraId="17C80C50" w14:textId="77777777" w:rsidR="00312512" w:rsidRDefault="00312512" w:rsidP="00312512">
      <w:pPr>
        <w:rPr>
          <w:rFonts w:ascii="Garamond" w:hAnsi="Garamond"/>
        </w:rPr>
      </w:pPr>
      <w:r>
        <w:rPr>
          <w:rFonts w:ascii="Garamond" w:hAnsi="Garamond"/>
          <w:b/>
          <w:bCs/>
        </w:rPr>
        <w:t>Please Remember:</w:t>
      </w:r>
    </w:p>
    <w:p w14:paraId="708D221D" w14:textId="54E0E852" w:rsidR="00312512" w:rsidRDefault="00312512" w:rsidP="00312512">
      <w:pPr>
        <w:pStyle w:val="ListParagraph"/>
        <w:numPr>
          <w:ilvl w:val="0"/>
          <w:numId w:val="3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We do not propose goals</w:t>
      </w:r>
      <w:r w:rsidR="00477309">
        <w:rPr>
          <w:rFonts w:ascii="Garamond" w:eastAsia="Times New Roman" w:hAnsi="Garamond"/>
        </w:rPr>
        <w:t xml:space="preserve"> for RSP. We only offer goals for Speech</w:t>
      </w:r>
    </w:p>
    <w:p w14:paraId="7162B68E" w14:textId="77777777" w:rsidR="00312512" w:rsidRDefault="00312512" w:rsidP="00312512">
      <w:pPr>
        <w:pStyle w:val="ListParagraph"/>
        <w:numPr>
          <w:ilvl w:val="0"/>
          <w:numId w:val="3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We do not offer direct services</w:t>
      </w:r>
    </w:p>
    <w:p w14:paraId="730267E2" w14:textId="77777777" w:rsidR="00312512" w:rsidRDefault="00312512" w:rsidP="00312512">
      <w:pPr>
        <w:pStyle w:val="ListParagraph"/>
        <w:numPr>
          <w:ilvl w:val="0"/>
          <w:numId w:val="3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 xml:space="preserve">We do not offer ESY </w:t>
      </w:r>
    </w:p>
    <w:p w14:paraId="3E584482" w14:textId="77777777" w:rsidR="00312512" w:rsidRDefault="00312512" w:rsidP="00312512">
      <w:pPr>
        <w:pStyle w:val="ListParagraph"/>
        <w:numPr>
          <w:ilvl w:val="0"/>
          <w:numId w:val="3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 xml:space="preserve">We do not offer transportation services </w:t>
      </w:r>
    </w:p>
    <w:p w14:paraId="5B490F5C" w14:textId="77777777" w:rsidR="00312512" w:rsidRDefault="00312512" w:rsidP="00312512">
      <w:pPr>
        <w:pStyle w:val="ListParagraph"/>
        <w:numPr>
          <w:ilvl w:val="0"/>
          <w:numId w:val="3"/>
        </w:numPr>
        <w:contextualSpacing w:val="0"/>
        <w:rPr>
          <w:rFonts w:ascii="Garamond" w:eastAsia="Times New Roman" w:hAnsi="Garamond"/>
        </w:rPr>
      </w:pPr>
      <w:r>
        <w:rPr>
          <w:rFonts w:ascii="Garamond" w:eastAsia="Times New Roman" w:hAnsi="Garamond"/>
        </w:rPr>
        <w:t>We do not offer transition services</w:t>
      </w:r>
    </w:p>
    <w:p w14:paraId="6D81225B" w14:textId="77777777" w:rsidR="00312512" w:rsidRDefault="00312512"/>
    <w:sectPr w:rsidR="00312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20E3"/>
    <w:multiLevelType w:val="hybridMultilevel"/>
    <w:tmpl w:val="B20603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575D1"/>
    <w:multiLevelType w:val="hybridMultilevel"/>
    <w:tmpl w:val="39A27F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813CA"/>
    <w:multiLevelType w:val="hybridMultilevel"/>
    <w:tmpl w:val="BAF60AA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099050">
    <w:abstractNumId w:val="0"/>
  </w:num>
  <w:num w:numId="2" w16cid:durableId="121727585">
    <w:abstractNumId w:val="2"/>
  </w:num>
  <w:num w:numId="3" w16cid:durableId="761343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12"/>
    <w:rsid w:val="00312512"/>
    <w:rsid w:val="00477309"/>
    <w:rsid w:val="00D3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6B20"/>
  <w15:chartTrackingRefBased/>
  <w15:docId w15:val="{3C5C5963-426F-4C79-981E-FD486BCB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512"/>
    <w:pPr>
      <w:spacing w:after="0" w:line="240" w:lineRule="auto"/>
    </w:pPr>
    <w:rPr>
      <w:rFonts w:ascii="Aptos" w:hAnsi="Aptos" w:cs="Aptos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2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5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5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5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5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5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5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A6E6B.775A3E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A6E62.6F26B8F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cid:image002.png@01DA6E69.279A35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761</Characters>
  <Application>Microsoft Office Word</Application>
  <DocSecurity>4</DocSecurity>
  <Lines>28</Lines>
  <Paragraphs>20</Paragraphs>
  <ScaleCrop>false</ScaleCrop>
  <Company>Tracy Unified School District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Etcheverry, Danielle</dc:creator>
  <cp:keywords/>
  <dc:description/>
  <cp:lastModifiedBy>Etcheverry, Danielle</cp:lastModifiedBy>
  <cp:revision>2</cp:revision>
  <dcterms:created xsi:type="dcterms:W3CDTF">2026-02-04T21:30:00Z</dcterms:created>
  <dcterms:modified xsi:type="dcterms:W3CDTF">2026-02-04T21:30:00Z</dcterms:modified>
</cp:coreProperties>
</file>