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TROUT LAKE SCHOOL 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Subtitle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i w:val="0"/>
          <w:iCs w:val="0"/>
          <w:color w:val="000000"/>
          <w:sz w:val="20"/>
          <w:szCs w:val="20"/>
          <w:highlight w:val="white"/>
          <w:rtl w:val="0"/>
        </w:rPr>
        <w:t xml:space="preserve">BOARD MEETING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December 17,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2025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0"/>
        </w:tabs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6:30 p.m. </w:t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 Room 132 (Timmy’s Room) and via Zoom</w:t>
      </w:r>
    </w:p>
    <w:p w:rsidR="00000000" w:rsidDel="00000000" w:rsidP="00000000" w:rsidRDefault="00000000" w:rsidRPr="00000000" w14:paraId="00000006">
      <w:pPr>
        <w:jc w:val="left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CALL TO ORDER AND WELCOME</w:t>
      </w:r>
    </w:p>
    <w:p w:rsidR="00000000" w:rsidDel="00000000" w:rsidP="00000000" w:rsidRDefault="00000000" w:rsidRPr="00000000" w14:paraId="00000008">
      <w:pPr>
        <w:rPr>
          <w:sz w:val="20"/>
          <w:szCs w:val="20"/>
          <w:highlight w:val="white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Current Board Chair Tim Dearden called the meeting to order at 6:30 p.m. Board members present were Kristian Rubesh, Carmen Leslie, Laurie Sherburne, and Brent Fetsch. Also in attendance were Dr. Jerry Lewis, Wendy Beldin, Stephanie Porter, Elsa Wickwire, and Kristin Schmid.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PLEDGE OF ALLEGIANCE</w:t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ELECTION OF BOARD OFFICES AND COMMITTEE ASSIGNMENTS</w:t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Swearing in of elected board members: Board Chair Tim Dearden swore in Brent Fetsch to Position #2 and Laurie Sherbirne into Position #3.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Call for nominations for Chair of the School Board to serve during the ensuing year: Kristian Rubesh nominated Laurie Sehrburne. Tim Dearden seconded the motion. All in favor, yes.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Election of Chair: Laurie Sherburne 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Call for nominations for Vice-Chair of the School Board to serve during the ensuing year: Carmen Leslie nominated Tim Dearden, and Kristian Rubesh seconded. All in favor, yes.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Election of Vice-Chair: Tim Dearden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Board Legislative Representative: Laurie Sherburne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Board Committee Assignments: Financial: Brent Fetsch and Kristian Rubesh, Facilities: Tim Dearden and Kristian Rubesh, Academic/Curriculum: Carmen Leslie and Tim Dearden, Personnel: Brent Fetsch and Laurie Sherburne, Policies: Carmen Leslie and Laurie Sherburne.</w:t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APPROVAL OF AGENDA: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No additions or changes were made to the agenda. </w:t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SAY SOMETHING POSITIVE: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Board members and administrators shared positive things going on in the school this past month. </w:t>
      </w:r>
    </w:p>
    <w:p w:rsidR="00000000" w:rsidDel="00000000" w:rsidP="00000000" w:rsidRDefault="00000000" w:rsidRPr="00000000" w14:paraId="00000019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HEARING OF VISITORS: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There were no visitors who wanted to speak at the meeting. </w:t>
      </w:r>
    </w:p>
    <w:p w:rsidR="00000000" w:rsidDel="00000000" w:rsidP="00000000" w:rsidRDefault="00000000" w:rsidRPr="00000000" w14:paraId="0000001B">
      <w:pPr>
        <w:ind w:left="36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STUDENT REPORT: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The student representative was not present at the meeting. </w:t>
      </w:r>
    </w:p>
    <w:p w:rsidR="00000000" w:rsidDel="00000000" w:rsidP="00000000" w:rsidRDefault="00000000" w:rsidRPr="00000000" w14:paraId="0000001D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CORRESPONDENCE: </w:t>
      </w: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There was no correspondence this month. </w:t>
      </w:r>
    </w:p>
    <w:p w:rsidR="00000000" w:rsidDel="00000000" w:rsidP="00000000" w:rsidRDefault="00000000" w:rsidRPr="00000000" w14:paraId="0000001F">
      <w:pPr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6.0 FINANCIALS</w:t>
      </w:r>
    </w:p>
    <w:p w:rsidR="00000000" w:rsidDel="00000000" w:rsidP="00000000" w:rsidRDefault="00000000" w:rsidRPr="00000000" w14:paraId="00000021">
      <w:pPr>
        <w:ind w:firstLine="720"/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6.1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Financial Projections for December: </w:t>
      </w:r>
      <w:r w:rsidDel="00000000" w:rsidR="00000000" w:rsidRPr="00000000">
        <w:rPr>
          <w:b w:val="0"/>
          <w:bCs w:val="0"/>
          <w:color w:val="222222"/>
          <w:sz w:val="20"/>
          <w:szCs w:val="20"/>
          <w:highlight w:val="white"/>
          <w:rtl w:val="0"/>
        </w:rPr>
        <w:t xml:space="preserve">General Fund Accounts Payable warrant numbers 342973 through 342994 totaling $62,944.68 and ACH A/P direct deposit numbers 9000000299 through 9000000311 in the amount of $14,210.05. ASB Accounts Payable warrant numbers 342995 through 342996 totaling $2,070.45. Payroll warrant numbers 342997 through 343009 and direct deposit numbers 9000001789 through 9000001839 in the amount of  $270,437.33.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7.0 INFORMATION AND DISCUSSION</w:t>
      </w:r>
    </w:p>
    <w:p w:rsidR="00000000" w:rsidDel="00000000" w:rsidP="00000000" w:rsidRDefault="00000000" w:rsidRPr="00000000" w14:paraId="00000024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7.1 Principal Report: Principal Wendy Beldin shared that a Strategic Plan Survey was distributed to staff and the community, and 25 responses have been received to date.</w:t>
      </w:r>
    </w:p>
    <w:p w:rsidR="00000000" w:rsidDel="00000000" w:rsidP="00000000" w:rsidRDefault="00000000" w:rsidRPr="00000000" w14:paraId="00000025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7.2 Superintendent Report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144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Enrollment: 196.64 FTE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144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EV Station Grant: Principal Wendy Beldin stated that the school is considering bringing in four stations through a grant totaling $600,000.00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144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2026 Levy update: Dr. Lewis gave an update on the 2026 Levy brochure. 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144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First Reading of Policies: Principal Beldin shared that two policies need to be updated. 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tabs>
          <w:tab w:val="left" w:leader="none" w:pos="1890"/>
        </w:tabs>
        <w:ind w:left="2160" w:hanging="36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Policy No. 3432: Emergencies 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tabs>
          <w:tab w:val="left" w:leader="none" w:pos="1890"/>
        </w:tabs>
        <w:ind w:left="2160" w:hanging="360"/>
        <w:rPr>
          <w:b w:val="0"/>
          <w:bCs w:val="0"/>
          <w:sz w:val="20"/>
          <w:szCs w:val="20"/>
        </w:rPr>
      </w:pPr>
      <w:bookmarkStart w:colFirst="0" w:colLast="0" w:name="_3f1wj3vcijyf" w:id="0"/>
      <w:bookmarkEnd w:id="0"/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Policy No. 4040: Public Access to District Records Trout Lake School District </w:t>
      </w:r>
    </w:p>
    <w:p w:rsidR="00000000" w:rsidDel="00000000" w:rsidP="00000000" w:rsidRDefault="00000000" w:rsidRPr="00000000" w14:paraId="0000002D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</w:t>
      </w:r>
    </w:p>
    <w:p w:rsidR="00000000" w:rsidDel="00000000" w:rsidP="00000000" w:rsidRDefault="00000000" w:rsidRPr="00000000" w14:paraId="0000002E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right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Page 2 of 2</w:t>
      </w:r>
    </w:p>
    <w:p w:rsidR="00000000" w:rsidDel="00000000" w:rsidP="00000000" w:rsidRDefault="00000000" w:rsidRPr="00000000" w14:paraId="0000003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8.0 CONSENT AGENDA</w:t>
      </w:r>
    </w:p>
    <w:p w:rsidR="00000000" w:rsidDel="00000000" w:rsidP="00000000" w:rsidRDefault="00000000" w:rsidRPr="00000000" w14:paraId="00000031">
      <w:pPr>
        <w:ind w:left="720"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8.1 School Board Meeting Minutes for November 29, 2025 &amp; Special Board Meeting December 8, 2025</w:t>
      </w:r>
    </w:p>
    <w:p w:rsidR="00000000" w:rsidDel="00000000" w:rsidP="00000000" w:rsidRDefault="00000000" w:rsidRPr="00000000" w14:paraId="00000032">
      <w:pPr>
        <w:ind w:left="720"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8.2 Vouchers and Payroll </w:t>
      </w:r>
    </w:p>
    <w:p w:rsidR="00000000" w:rsidDel="00000000" w:rsidP="00000000" w:rsidRDefault="00000000" w:rsidRPr="00000000" w14:paraId="00000033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9.0 ACTION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720"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9.1 Consent Agenda: Tim Dearden made a motion to approve the Consent Agenda as presented. Brent Fetsch seconded the motion. Motion carried. </w:t>
      </w:r>
    </w:p>
    <w:p w:rsidR="00000000" w:rsidDel="00000000" w:rsidP="00000000" w:rsidRDefault="00000000" w:rsidRPr="00000000" w14:paraId="00000036">
      <w:pPr>
        <w:ind w:left="720" w:firstLine="0"/>
        <w:rPr>
          <w:b w:val="0"/>
          <w:bCs w:val="0"/>
          <w:sz w:val="20"/>
          <w:szCs w:val="20"/>
        </w:rPr>
      </w:pPr>
      <w:bookmarkStart w:colFirst="0" w:colLast="0" w:name="_uznfl8l2wmlm" w:id="1"/>
      <w:bookmarkEnd w:id="1"/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9.2 Overnight Field Trips: DI Regional Competition, 3/6/26-3/7/26; DI State Competition, 3/20/26-3/21/26: Carmen Leslie made a motion to approve the two overnight trips as presented. Kristian Rubesh seconded the motion. Motion carried. </w:t>
      </w:r>
    </w:p>
    <w:p w:rsidR="00000000" w:rsidDel="00000000" w:rsidP="00000000" w:rsidRDefault="00000000" w:rsidRPr="00000000" w14:paraId="00000037">
      <w:pPr>
        <w:ind w:left="720" w:firstLine="0"/>
        <w:rPr>
          <w:b w:val="0"/>
          <w:bCs w:val="0"/>
          <w:color w:val="222222"/>
          <w:sz w:val="20"/>
          <w:szCs w:val="20"/>
          <w:highlight w:val="white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9.3 </w:t>
      </w:r>
      <w:r w:rsidDel="00000000" w:rsidR="00000000" w:rsidRPr="00000000">
        <w:rPr>
          <w:b w:val="0"/>
          <w:bCs w:val="0"/>
          <w:color w:val="222222"/>
          <w:sz w:val="20"/>
          <w:szCs w:val="20"/>
          <w:highlight w:val="white"/>
          <w:rtl w:val="0"/>
        </w:rPr>
        <w:t xml:space="preserve">Kristian Rubesh made a motion to approve the supplemental contract for Kira Fogarty in the amount of $500.00 for the Destination Imagination Coordinator position. Tim Dearden seconded the motion. Motion carried.</w:t>
      </w:r>
    </w:p>
    <w:p w:rsidR="00000000" w:rsidDel="00000000" w:rsidP="00000000" w:rsidRDefault="00000000" w:rsidRPr="00000000" w14:paraId="00000038">
      <w:pPr>
        <w:ind w:left="720" w:firstLine="0"/>
        <w:rPr>
          <w:b w:val="0"/>
          <w:bCs w:val="0"/>
          <w:color w:val="222222"/>
          <w:sz w:val="20"/>
          <w:szCs w:val="20"/>
          <w:highlight w:val="white"/>
        </w:rPr>
      </w:pPr>
      <w:r w:rsidDel="00000000" w:rsidR="00000000" w:rsidRPr="00000000">
        <w:rPr>
          <w:b w:val="0"/>
          <w:bCs w:val="0"/>
          <w:color w:val="222222"/>
          <w:sz w:val="20"/>
          <w:szCs w:val="20"/>
          <w:highlight w:val="white"/>
          <w:rtl w:val="0"/>
        </w:rPr>
        <w:t xml:space="preserve">9.4 HCP Plan Submission Approval: Brent Fetsch made a motion to approve. Tim Dearden seconded the motion. Motion carried. </w:t>
      </w:r>
    </w:p>
    <w:p w:rsidR="00000000" w:rsidDel="00000000" w:rsidP="00000000" w:rsidRDefault="00000000" w:rsidRPr="00000000" w14:paraId="00000039">
      <w:pPr>
        <w:ind w:left="720" w:firstLine="0"/>
        <w:rPr>
          <w:b w:val="0"/>
          <w:bCs w:val="0"/>
          <w:color w:val="222222"/>
          <w:sz w:val="20"/>
          <w:szCs w:val="20"/>
          <w:highlight w:val="white"/>
        </w:rPr>
      </w:pPr>
      <w:r w:rsidDel="00000000" w:rsidR="00000000" w:rsidRPr="00000000">
        <w:rPr>
          <w:b w:val="0"/>
          <w:bCs w:val="0"/>
          <w:color w:val="222222"/>
          <w:sz w:val="20"/>
          <w:szCs w:val="20"/>
          <w:highlight w:val="white"/>
          <w:rtl w:val="0"/>
        </w:rPr>
        <w:t xml:space="preserve">9.5 Surplus Item: Brent Fetsch made a motion to surplus a double oven that no longer works properly. Kristian Rubesh seconded the motion. Motion carried. </w:t>
      </w:r>
    </w:p>
    <w:p w:rsidR="00000000" w:rsidDel="00000000" w:rsidP="00000000" w:rsidRDefault="00000000" w:rsidRPr="00000000" w14:paraId="0000003A">
      <w:pPr>
        <w:ind w:left="720" w:firstLine="0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10.0 MISCELLANEOUS</w:t>
      </w:r>
    </w:p>
    <w:p w:rsidR="00000000" w:rsidDel="00000000" w:rsidP="00000000" w:rsidRDefault="00000000" w:rsidRPr="00000000" w14:paraId="0000003C">
      <w:pPr>
        <w:ind w:firstLine="720"/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10.1 Board Action Calendar and Checklist</w:t>
      </w:r>
    </w:p>
    <w:p w:rsidR="00000000" w:rsidDel="00000000" w:rsidP="00000000" w:rsidRDefault="00000000" w:rsidRPr="00000000" w14:paraId="0000003D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11.0 EXECUTIVE SESSION</w:t>
      </w:r>
    </w:p>
    <w:p w:rsidR="00000000" w:rsidDel="00000000" w:rsidP="00000000" w:rsidRDefault="00000000" w:rsidRPr="00000000" w14:paraId="0000003F">
      <w:pPr>
        <w:tabs>
          <w:tab w:val="left" w:leader="none" w:pos="1890"/>
        </w:tabs>
        <w:ind w:left="0" w:firstLine="0"/>
        <w:rPr>
          <w:sz w:val="20"/>
          <w:szCs w:val="20"/>
          <w:highlight w:val="white"/>
        </w:rPr>
      </w:pPr>
      <w:bookmarkStart w:colFirst="0" w:colLast="0" w:name="_hwmgbcvyajz8" w:id="2"/>
      <w:bookmarkEnd w:id="2"/>
      <w:r w:rsidDel="00000000" w:rsidR="00000000" w:rsidRPr="00000000">
        <w:rPr>
          <w:b w:val="0"/>
          <w:bCs w:val="0"/>
          <w:sz w:val="20"/>
          <w:szCs w:val="20"/>
          <w:rtl w:val="0"/>
        </w:rPr>
        <w:t xml:space="preserve">               11.1 Personnel per RCW 42.30.110(g): Board Chair Laurie Sherburne moved the board into executive session at 8:10 p.m. for ten minutes. The board reconvened from executive session at 8:21 p.m. Tim Dearden made a motion, Carmen Leslie seconded the motion, and the motion carried.</w:t>
      </w: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   </w:t>
      </w:r>
    </w:p>
    <w:p w:rsidR="00000000" w:rsidDel="00000000" w:rsidP="00000000" w:rsidRDefault="00000000" w:rsidRPr="00000000" w14:paraId="00000040">
      <w:pPr>
        <w:tabs>
          <w:tab w:val="left" w:leader="none" w:pos="1890"/>
        </w:tabs>
        <w:ind w:left="0" w:firstLine="0"/>
        <w:rPr>
          <w:sz w:val="20"/>
          <w:szCs w:val="20"/>
          <w:highlight w:val="white"/>
        </w:rPr>
      </w:pPr>
      <w:bookmarkStart w:colFirst="0" w:colLast="0" w:name="_61pj3y4mkna4" w:id="3"/>
      <w:bookmarkEnd w:id="3"/>
      <w:r w:rsidDel="00000000" w:rsidR="00000000" w:rsidRPr="00000000">
        <w:rPr>
          <w:sz w:val="20"/>
          <w:szCs w:val="20"/>
          <w:highlight w:val="white"/>
          <w:rtl w:val="0"/>
        </w:rPr>
        <w:t xml:space="preserve">   </w:t>
      </w:r>
    </w:p>
    <w:p w:rsidR="00000000" w:rsidDel="00000000" w:rsidP="00000000" w:rsidRDefault="00000000" w:rsidRPr="00000000" w14:paraId="00000041">
      <w:pPr>
        <w:tabs>
          <w:tab w:val="left" w:leader="none" w:pos="1890"/>
        </w:tabs>
        <w:ind w:left="0" w:firstLine="0"/>
        <w:rPr>
          <w:sz w:val="20"/>
          <w:szCs w:val="20"/>
          <w:highlight w:val="white"/>
        </w:rPr>
      </w:pPr>
      <w:bookmarkStart w:colFirst="0" w:colLast="0" w:name="_nrg8u1hpb0z6" w:id="4"/>
      <w:bookmarkEnd w:id="4"/>
      <w:r w:rsidDel="00000000" w:rsidR="00000000" w:rsidRPr="00000000">
        <w:rPr>
          <w:sz w:val="20"/>
          <w:szCs w:val="20"/>
          <w:highlight w:val="white"/>
          <w:rtl w:val="0"/>
        </w:rPr>
        <w:t xml:space="preserve">ADJOURN</w:t>
      </w:r>
    </w:p>
    <w:p w:rsidR="00000000" w:rsidDel="00000000" w:rsidP="00000000" w:rsidRDefault="00000000" w:rsidRPr="00000000" w14:paraId="00000042">
      <w:pPr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b w:val="0"/>
          <w:bCs w:val="0"/>
          <w:sz w:val="20"/>
          <w:szCs w:val="20"/>
          <w:highlight w:val="white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Brent Fetsch moved to adjourn the meeting at 8:21 p.m. Kristian Rubesh seconded the motion. Motion carried.</w:t>
      </w:r>
    </w:p>
    <w:p w:rsidR="00000000" w:rsidDel="00000000" w:rsidP="00000000" w:rsidRDefault="00000000" w:rsidRPr="00000000" w14:paraId="00000044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b w:val="0"/>
          <w:bCs w:val="0"/>
          <w:sz w:val="20"/>
          <w:szCs w:val="20"/>
          <w:highlight w:val="white"/>
          <w:rtl w:val="0"/>
        </w:rPr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  <w:br w:type="textWrapping"/>
        <w:br w:type="textWrapping"/>
        <w:br w:type="textWrapping"/>
        <w:t xml:space="preserve">_________________________</w:t>
        <w:tab/>
        <w:tab/>
        <w:t xml:space="preserve">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720" w:firstLine="0"/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b w:val="0"/>
          <w:bCs w:val="0"/>
          <w:sz w:val="20"/>
          <w:szCs w:val="20"/>
          <w:highlight w:val="yellow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0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u w:val="none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u w:val="none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u w:val="none"/>
      </w:r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b w:val="1"/>
        <w:bCs w:val="1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72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ind w:left="1080" w:firstLine="0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  <w:jc w:val="right"/>
    </w:pPr>
    <w:rPr>
      <w:rFonts w:ascii="Arial" w:cs="Arial" w:eastAsia="Arial" w:hAnsi="Arial"/>
      <w:b w:val="0"/>
      <w:bCs w:val="0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tabs>
        <w:tab w:val="left" w:leader="none" w:pos="540"/>
      </w:tabs>
      <w:spacing w:after="0" w:before="0" w:line="240" w:lineRule="auto"/>
    </w:pPr>
    <w:rPr>
      <w:rFonts w:ascii="Arial" w:cs="Arial" w:eastAsia="Arial" w:hAnsi="Arial"/>
      <w:b w:val="1"/>
      <w:bCs w:val="1"/>
      <w:sz w:val="24"/>
      <w:szCs w:val="24"/>
      <w:u w:val="singl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sz w:val="24"/>
      <w:szCs w:val="24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0" w:before="0" w:line="240" w:lineRule="auto"/>
      <w:jc w:val="center"/>
    </w:pPr>
    <w:rPr>
      <w:rFonts w:ascii="Arial" w:cs="Arial" w:eastAsia="Arial" w:hAnsi="Arial"/>
      <w:b w:val="0"/>
      <w:bCs w:val="0"/>
      <w:i w:val="1"/>
      <w:iCs w:val="1"/>
      <w:color w:val="666666"/>
      <w:sz w:val="24"/>
      <w:szCs w:val="24"/>
      <w:u w:val="singl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