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584E" w14:textId="77777777" w:rsidR="00717A08" w:rsidRPr="005449EB" w:rsidRDefault="00717A08" w:rsidP="00F27D99">
      <w:pPr>
        <w:spacing w:before="100" w:beforeAutospacing="1" w:after="100" w:afterAutospacing="1" w:line="240" w:lineRule="auto"/>
        <w:jc w:val="center"/>
        <w:outlineLvl w:val="0"/>
        <w:rPr>
          <w:rFonts w:ascii="Arial" w:eastAsia="Times New Roman" w:hAnsi="Arial" w:cs="Arial"/>
          <w:b/>
          <w:bCs/>
          <w:kern w:val="36"/>
          <w14:ligatures w14:val="none"/>
        </w:rPr>
      </w:pPr>
      <w:r w:rsidRPr="005449EB">
        <w:rPr>
          <w:rFonts w:ascii="Arial" w:eastAsia="Times New Roman" w:hAnsi="Arial" w:cs="Arial"/>
          <w:b/>
          <w:bCs/>
          <w:kern w:val="36"/>
          <w14:ligatures w14:val="none"/>
        </w:rPr>
        <w:t>Civil Rights Complaint Procedures</w:t>
      </w:r>
    </w:p>
    <w:p w14:paraId="0C832629"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I. Purpose</w:t>
      </w:r>
    </w:p>
    <w:p w14:paraId="1E5BA40D" w14:textId="77777777" w:rsidR="00717A08" w:rsidRPr="005449EB" w:rsidRDefault="00717A08" w:rsidP="00717A08">
      <w:p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This procedure ensures that all civil rights complaints related to USDA Child Nutrition Programs, including the National School Lunch Program (NSLP) and School Breakfast Program (SBP), are received, documented, and processed in compliance with federal regulations.</w:t>
      </w:r>
    </w:p>
    <w:p w14:paraId="3CB14031"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II. Scope</w:t>
      </w:r>
    </w:p>
    <w:p w14:paraId="76F87DDA" w14:textId="77777777" w:rsidR="00717A08" w:rsidRPr="005449EB" w:rsidRDefault="00717A08" w:rsidP="00717A08">
      <w:p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These procedures apply to all students, parents, guardians, employees, and other individuals who participate in or are affected by the school’s child nutrition programs.</w:t>
      </w:r>
    </w:p>
    <w:p w14:paraId="3600FD2C"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III. Non-Discrimination Statement</w:t>
      </w:r>
    </w:p>
    <w:p w14:paraId="5EFD46E4" w14:textId="77777777" w:rsidR="00717A08" w:rsidRPr="005449EB" w:rsidRDefault="00717A08" w:rsidP="00717A08">
      <w:p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The school must prominently display the USDA’s Non-Discrimination Statement on all program materials and public postings. Complaints may be based on race, color, national origin, sex, age, or disability.</w:t>
      </w:r>
    </w:p>
    <w:p w14:paraId="359584BA"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IV. Complaint Filing Process</w:t>
      </w:r>
    </w:p>
    <w:p w14:paraId="44119CA0" w14:textId="77777777" w:rsidR="00717A08" w:rsidRPr="005449EB" w:rsidRDefault="00717A08" w:rsidP="00717A08">
      <w:pPr>
        <w:spacing w:before="100" w:beforeAutospacing="1" w:after="100" w:afterAutospacing="1" w:line="240" w:lineRule="auto"/>
        <w:outlineLvl w:val="2"/>
        <w:rPr>
          <w:rFonts w:ascii="Arial" w:eastAsia="Times New Roman" w:hAnsi="Arial" w:cs="Arial"/>
          <w:kern w:val="0"/>
          <w14:ligatures w14:val="none"/>
        </w:rPr>
      </w:pPr>
      <w:r w:rsidRPr="005449EB">
        <w:rPr>
          <w:rFonts w:ascii="Arial" w:eastAsia="Times New Roman" w:hAnsi="Arial" w:cs="Arial"/>
          <w:kern w:val="0"/>
          <w14:ligatures w14:val="none"/>
        </w:rPr>
        <w:t>1. How to File a Complaint</w:t>
      </w:r>
    </w:p>
    <w:p w14:paraId="72B283C8" w14:textId="77777777" w:rsidR="00717A08" w:rsidRPr="005449EB" w:rsidRDefault="00717A08" w:rsidP="00717A08">
      <w:pPr>
        <w:numPr>
          <w:ilvl w:val="0"/>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Any individual who believes they have been discriminated against within the USDA Child Nutrition Program may file a complaint.</w:t>
      </w:r>
    </w:p>
    <w:p w14:paraId="457691CF" w14:textId="77777777" w:rsidR="00717A08" w:rsidRPr="005449EB" w:rsidRDefault="00717A08" w:rsidP="00717A08">
      <w:pPr>
        <w:numPr>
          <w:ilvl w:val="0"/>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Complaints must be filed within 180 days of the alleged discrimination.</w:t>
      </w:r>
    </w:p>
    <w:p w14:paraId="70C4794E" w14:textId="77777777" w:rsidR="00717A08" w:rsidRPr="005449EB" w:rsidRDefault="00717A08" w:rsidP="00717A08">
      <w:pPr>
        <w:numPr>
          <w:ilvl w:val="0"/>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Complaints may be submitted:</w:t>
      </w:r>
    </w:p>
    <w:p w14:paraId="3C6E8DA3" w14:textId="77777777" w:rsidR="00717A08" w:rsidRPr="005449EB" w:rsidRDefault="00717A08" w:rsidP="00717A08">
      <w:pPr>
        <w:numPr>
          <w:ilvl w:val="1"/>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Verbally (in-person or via phone)</w:t>
      </w:r>
    </w:p>
    <w:p w14:paraId="783C7A0E" w14:textId="77777777" w:rsidR="00717A08" w:rsidRPr="005449EB" w:rsidRDefault="00717A08" w:rsidP="00717A08">
      <w:pPr>
        <w:numPr>
          <w:ilvl w:val="1"/>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In writing (email, letter, or school complaint form)</w:t>
      </w:r>
    </w:p>
    <w:p w14:paraId="425056C3" w14:textId="05123378" w:rsidR="00717A08" w:rsidRPr="005449EB" w:rsidRDefault="00717A08" w:rsidP="004F3A49">
      <w:pPr>
        <w:numPr>
          <w:ilvl w:val="1"/>
          <w:numId w:val="1"/>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Electronically (USDA online complaint portal)</w:t>
      </w:r>
    </w:p>
    <w:p w14:paraId="1F1D5B65" w14:textId="77777777" w:rsidR="00717A08" w:rsidRPr="005449EB" w:rsidRDefault="00717A08" w:rsidP="00717A08">
      <w:p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Complaints can be submitted to:</w:t>
      </w:r>
    </w:p>
    <w:p w14:paraId="44480264" w14:textId="0582F310" w:rsidR="00717A08" w:rsidRPr="005449EB" w:rsidRDefault="00717A08" w:rsidP="00717A08">
      <w:pPr>
        <w:numPr>
          <w:ilvl w:val="0"/>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School’s Civil Rights Coordinator (CRC): Dr. Kathryn Meyer</w:t>
      </w:r>
    </w:p>
    <w:p w14:paraId="199081DC" w14:textId="77777777" w:rsidR="00717A08" w:rsidRPr="005449EB" w:rsidRDefault="00717A08" w:rsidP="00717A08">
      <w:pPr>
        <w:numPr>
          <w:ilvl w:val="0"/>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USDA Office of the Assistant Secretary for Civil Rights (OASCR):</w:t>
      </w:r>
    </w:p>
    <w:p w14:paraId="57D28BFE" w14:textId="77777777" w:rsidR="00717A08" w:rsidRPr="005449EB" w:rsidRDefault="00717A08" w:rsidP="00717A08">
      <w:pPr>
        <w:numPr>
          <w:ilvl w:val="1"/>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Mail: U.S. Department of Agriculture, 1400 Independence Avenue, SW, Washington, D.C. 20250-9410</w:t>
      </w:r>
    </w:p>
    <w:p w14:paraId="43517C85" w14:textId="77777777" w:rsidR="00717A08" w:rsidRPr="005449EB" w:rsidRDefault="00717A08" w:rsidP="00717A08">
      <w:pPr>
        <w:numPr>
          <w:ilvl w:val="1"/>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Fax: (833) 256-1665 or (202) 690-7442</w:t>
      </w:r>
    </w:p>
    <w:p w14:paraId="2822CDB7" w14:textId="77777777" w:rsidR="00717A08" w:rsidRPr="005449EB" w:rsidRDefault="00717A08" w:rsidP="00717A08">
      <w:pPr>
        <w:numPr>
          <w:ilvl w:val="1"/>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Email: program.intake@usda.gov</w:t>
      </w:r>
    </w:p>
    <w:p w14:paraId="5A3A9F53" w14:textId="77777777" w:rsidR="00717A08" w:rsidRPr="005449EB" w:rsidRDefault="00717A08" w:rsidP="00717A08">
      <w:pPr>
        <w:numPr>
          <w:ilvl w:val="1"/>
          <w:numId w:val="2"/>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Online: USDA Discrimination Complaint Form</w:t>
      </w:r>
    </w:p>
    <w:p w14:paraId="15FF15B0"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V. Complaint Documentation &amp; Processing</w:t>
      </w:r>
    </w:p>
    <w:p w14:paraId="75EFAEF1" w14:textId="77777777" w:rsidR="00717A08" w:rsidRPr="005449EB" w:rsidRDefault="00717A08" w:rsidP="00717A08">
      <w:pPr>
        <w:spacing w:before="100" w:beforeAutospacing="1" w:after="100" w:afterAutospacing="1" w:line="240" w:lineRule="auto"/>
        <w:outlineLvl w:val="2"/>
        <w:rPr>
          <w:rFonts w:ascii="Arial" w:eastAsia="Times New Roman" w:hAnsi="Arial" w:cs="Arial"/>
          <w:kern w:val="0"/>
          <w14:ligatures w14:val="none"/>
        </w:rPr>
      </w:pPr>
      <w:r w:rsidRPr="005449EB">
        <w:rPr>
          <w:rFonts w:ascii="Arial" w:eastAsia="Times New Roman" w:hAnsi="Arial" w:cs="Arial"/>
          <w:kern w:val="0"/>
          <w14:ligatures w14:val="none"/>
        </w:rPr>
        <w:t>1. Initial Complaint Intake</w:t>
      </w:r>
    </w:p>
    <w:p w14:paraId="071741A0" w14:textId="77777777" w:rsidR="00717A08" w:rsidRPr="005449EB" w:rsidRDefault="00717A08" w:rsidP="00717A08">
      <w:pPr>
        <w:numPr>
          <w:ilvl w:val="0"/>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The Civil Rights Coordinator (CRC) or designated staff member must:</w:t>
      </w:r>
    </w:p>
    <w:p w14:paraId="223D4429" w14:textId="77777777" w:rsidR="00717A08" w:rsidRPr="005449EB" w:rsidRDefault="00717A08" w:rsidP="00717A08">
      <w:pPr>
        <w:numPr>
          <w:ilvl w:val="1"/>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Record the complaint details, including:</w:t>
      </w:r>
    </w:p>
    <w:p w14:paraId="236C92BE" w14:textId="77777777" w:rsidR="00717A08" w:rsidRPr="005449EB" w:rsidRDefault="00717A08" w:rsidP="00717A08">
      <w:pPr>
        <w:numPr>
          <w:ilvl w:val="2"/>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Complainant’s name and contact information</w:t>
      </w:r>
    </w:p>
    <w:p w14:paraId="17463F32" w14:textId="77777777" w:rsidR="00717A08" w:rsidRPr="005449EB" w:rsidRDefault="00717A08" w:rsidP="00717A08">
      <w:pPr>
        <w:numPr>
          <w:ilvl w:val="2"/>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Date of the incident</w:t>
      </w:r>
    </w:p>
    <w:p w14:paraId="7CF30F2B" w14:textId="77777777" w:rsidR="00717A08" w:rsidRPr="005449EB" w:rsidRDefault="00717A08" w:rsidP="00717A08">
      <w:pPr>
        <w:numPr>
          <w:ilvl w:val="2"/>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lastRenderedPageBreak/>
        <w:t>Description of the alleged discrimination</w:t>
      </w:r>
    </w:p>
    <w:p w14:paraId="1399D2B2" w14:textId="77777777" w:rsidR="00717A08" w:rsidRPr="005449EB" w:rsidRDefault="00717A08" w:rsidP="00717A08">
      <w:pPr>
        <w:numPr>
          <w:ilvl w:val="2"/>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Names of involved individuals</w:t>
      </w:r>
    </w:p>
    <w:p w14:paraId="0F34A3B3" w14:textId="77777777" w:rsidR="00717A08" w:rsidRPr="005449EB" w:rsidRDefault="00717A08" w:rsidP="00717A08">
      <w:pPr>
        <w:numPr>
          <w:ilvl w:val="2"/>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Witnesses (if any)</w:t>
      </w:r>
    </w:p>
    <w:p w14:paraId="096D4C5D" w14:textId="72A8FDFE" w:rsidR="00717A08" w:rsidRPr="005449EB" w:rsidRDefault="00717A08" w:rsidP="00717A08">
      <w:pPr>
        <w:numPr>
          <w:ilvl w:val="1"/>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The CRC will forward it to USDA’s Office of Civil Rights within 5 business days of receipt. The school may not investigate or resolve a complaint of civil rights discrimination themselves.</w:t>
      </w:r>
    </w:p>
    <w:p w14:paraId="7943A214" w14:textId="515465C5" w:rsidR="004F3A49" w:rsidRPr="005449EB" w:rsidRDefault="004F3A49" w:rsidP="00717A08">
      <w:pPr>
        <w:numPr>
          <w:ilvl w:val="1"/>
          <w:numId w:val="3"/>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 xml:space="preserve">The complaint will be processed within 90 days. </w:t>
      </w:r>
    </w:p>
    <w:p w14:paraId="41174FE5"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VI. Confidentiality &amp; Retaliation Protections</w:t>
      </w:r>
    </w:p>
    <w:p w14:paraId="3660E24D" w14:textId="77777777" w:rsidR="00717A08" w:rsidRPr="005449EB" w:rsidRDefault="00717A08" w:rsidP="00717A08">
      <w:pPr>
        <w:numPr>
          <w:ilvl w:val="0"/>
          <w:numId w:val="5"/>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All complaints are confidential.</w:t>
      </w:r>
    </w:p>
    <w:p w14:paraId="3DD68335" w14:textId="77777777" w:rsidR="00717A08" w:rsidRPr="005449EB" w:rsidRDefault="00717A08" w:rsidP="00717A08">
      <w:pPr>
        <w:numPr>
          <w:ilvl w:val="0"/>
          <w:numId w:val="5"/>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Retaliation against any individual who files a complaint is strictly prohibited.</w:t>
      </w:r>
    </w:p>
    <w:p w14:paraId="69745CEC"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VII. Staff Training &amp; Awareness</w:t>
      </w:r>
    </w:p>
    <w:p w14:paraId="301DAD51" w14:textId="77777777" w:rsidR="00717A08" w:rsidRPr="005449EB" w:rsidRDefault="00717A08" w:rsidP="00717A08">
      <w:pPr>
        <w:numPr>
          <w:ilvl w:val="0"/>
          <w:numId w:val="6"/>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Annual training for all nutrition staff on civil rights compliance.</w:t>
      </w:r>
    </w:p>
    <w:p w14:paraId="7D8EBF42" w14:textId="77777777" w:rsidR="00717A08" w:rsidRPr="005449EB" w:rsidRDefault="00717A08" w:rsidP="00717A08">
      <w:pPr>
        <w:numPr>
          <w:ilvl w:val="0"/>
          <w:numId w:val="6"/>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Clear signage and notification of complaint procedures for students and families.</w:t>
      </w:r>
    </w:p>
    <w:p w14:paraId="684C4813" w14:textId="77777777" w:rsidR="00717A08" w:rsidRPr="005449EB" w:rsidRDefault="00717A08" w:rsidP="00717A08">
      <w:pPr>
        <w:spacing w:before="100" w:beforeAutospacing="1" w:after="100" w:afterAutospacing="1" w:line="240" w:lineRule="auto"/>
        <w:outlineLvl w:val="1"/>
        <w:rPr>
          <w:rFonts w:ascii="Arial" w:eastAsia="Times New Roman" w:hAnsi="Arial" w:cs="Arial"/>
          <w:kern w:val="0"/>
          <w14:ligatures w14:val="none"/>
        </w:rPr>
      </w:pPr>
      <w:r w:rsidRPr="005449EB">
        <w:rPr>
          <w:rFonts w:ascii="Arial" w:eastAsia="Times New Roman" w:hAnsi="Arial" w:cs="Arial"/>
          <w:kern w:val="0"/>
          <w14:ligatures w14:val="none"/>
        </w:rPr>
        <w:t>VIII. Record Keeping</w:t>
      </w:r>
    </w:p>
    <w:p w14:paraId="5175FFE8" w14:textId="77777777" w:rsidR="00717A08" w:rsidRPr="005449EB" w:rsidRDefault="00717A08" w:rsidP="00717A08">
      <w:pPr>
        <w:numPr>
          <w:ilvl w:val="0"/>
          <w:numId w:val="7"/>
        </w:numPr>
        <w:spacing w:before="100" w:beforeAutospacing="1" w:after="100" w:afterAutospacing="1" w:line="240" w:lineRule="auto"/>
        <w:rPr>
          <w:rFonts w:ascii="Arial" w:eastAsia="Times New Roman" w:hAnsi="Arial" w:cs="Arial"/>
          <w:kern w:val="0"/>
          <w14:ligatures w14:val="none"/>
        </w:rPr>
      </w:pPr>
      <w:r w:rsidRPr="005449EB">
        <w:rPr>
          <w:rFonts w:ascii="Arial" w:eastAsia="Times New Roman" w:hAnsi="Arial" w:cs="Arial"/>
          <w:kern w:val="0"/>
          <w14:ligatures w14:val="none"/>
        </w:rPr>
        <w:t>The school must retain complaint records for three (3) years and provide them upon request during audits or reviews.</w:t>
      </w:r>
    </w:p>
    <w:p w14:paraId="2C6E0D22" w14:textId="77777777" w:rsidR="005449EB" w:rsidRDefault="005449EB" w:rsidP="005449EB">
      <w:pPr>
        <w:spacing w:after="0" w:line="240" w:lineRule="auto"/>
        <w:rPr>
          <w:rFonts w:ascii="Arial" w:eastAsia="Times New Roman" w:hAnsi="Arial" w:cs="Arial"/>
          <w:color w:val="2F3234"/>
          <w:kern w:val="0"/>
          <w14:ligatures w14:val="none"/>
        </w:rPr>
      </w:pPr>
      <w:r w:rsidRPr="005449EB">
        <w:rPr>
          <w:rFonts w:ascii="Arial" w:eastAsia="Times New Roman" w:hAnsi="Arial" w:cs="Arial"/>
          <w:b/>
          <w:bCs/>
          <w:color w:val="2F3234"/>
          <w:kern w:val="0"/>
          <w14:ligatures w14:val="none"/>
        </w:rPr>
        <w:t>Non-discrimination Statement:</w:t>
      </w:r>
      <w:r w:rsidRPr="005449EB">
        <w:rPr>
          <w:rFonts w:ascii="Arial" w:eastAsia="Times New Roman" w:hAnsi="Arial" w:cs="Arial"/>
          <w:b/>
          <w:bCs/>
          <w:color w:val="2F3234"/>
          <w:kern w:val="0"/>
          <w14:ligatures w14:val="none"/>
        </w:rPr>
        <w:br/>
      </w:r>
    </w:p>
    <w:p w14:paraId="6D018C41" w14:textId="6CF920D9" w:rsidR="005449EB" w:rsidRPr="005449EB" w:rsidRDefault="005449EB" w:rsidP="005449EB">
      <w:pPr>
        <w:spacing w:after="0" w:line="240" w:lineRule="auto"/>
        <w:rPr>
          <w:rFonts w:ascii="Arial" w:eastAsia="Times New Roman" w:hAnsi="Arial" w:cs="Arial"/>
          <w:color w:val="2F3234"/>
          <w:kern w:val="0"/>
          <w14:ligatures w14:val="none"/>
        </w:rPr>
      </w:pPr>
      <w:r w:rsidRPr="005449EB">
        <w:rPr>
          <w:rFonts w:ascii="Arial" w:eastAsia="Times New Roman" w:hAnsi="Arial" w:cs="Arial"/>
          <w:color w:val="2F3234"/>
          <w:kern w:val="0"/>
          <w14:ligatures w14:val="none"/>
        </w:rPr>
        <w:t xml:space="preserve">In accordance with federal civil rights law and U.S. Department of Agriculture (USDA) civil rights regulations and policies, this institution is prohibited from discriminating </w:t>
      </w:r>
      <w:proofErr w:type="gramStart"/>
      <w:r w:rsidRPr="005449EB">
        <w:rPr>
          <w:rFonts w:ascii="Arial" w:eastAsia="Times New Roman" w:hAnsi="Arial" w:cs="Arial"/>
          <w:color w:val="2F3234"/>
          <w:kern w:val="0"/>
          <w14:ligatures w14:val="none"/>
        </w:rPr>
        <w:t>on the basis of</w:t>
      </w:r>
      <w:proofErr w:type="gramEnd"/>
      <w:r w:rsidRPr="005449EB">
        <w:rPr>
          <w:rFonts w:ascii="Arial" w:eastAsia="Times New Roman" w:hAnsi="Arial" w:cs="Arial"/>
          <w:color w:val="2F3234"/>
          <w:kern w:val="0"/>
          <w14:ligatures w14:val="none"/>
        </w:rPr>
        <w:t xml:space="preserve"> race, color, national origin, sex (including gender identity and sexual orientation), disability, age, or reprisal or retaliation for prior civil rights activity.</w:t>
      </w:r>
    </w:p>
    <w:p w14:paraId="7502A4E4" w14:textId="7A2EB5CE" w:rsidR="005449EB" w:rsidRPr="005449EB" w:rsidRDefault="005449EB" w:rsidP="005449EB">
      <w:pPr>
        <w:spacing w:after="0" w:line="240" w:lineRule="auto"/>
        <w:rPr>
          <w:rFonts w:ascii="Arial" w:eastAsia="Times New Roman" w:hAnsi="Arial" w:cs="Arial"/>
          <w:color w:val="2F3234"/>
          <w:kern w:val="0"/>
          <w14:ligatures w14:val="none"/>
        </w:rPr>
      </w:pPr>
      <w:r w:rsidRPr="005449EB">
        <w:rPr>
          <w:rFonts w:ascii="Arial" w:eastAsia="Times New Roman" w:hAnsi="Arial" w:cs="Arial"/>
          <w:color w:val="2F3234"/>
          <w:kern w:val="0"/>
          <w14:ligatures w14:val="none"/>
        </w:rPr>
        <w:b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br/>
        <w:t xml:space="preserve">To file a program discrimination complaint, a Complainant should complete a Form AD-3027, USDA Program Discrimination Complaint Form which can be obtained online at: </w:t>
      </w:r>
      <w:hyperlink r:id="rId5" w:tgtFrame="_blank" w:history="1">
        <w:r w:rsidRPr="005449EB">
          <w:rPr>
            <w:rFonts w:ascii="Arial" w:eastAsia="Times New Roman" w:hAnsi="Arial" w:cs="Arial"/>
            <w:color w:val="0000FF"/>
            <w:kern w:val="0"/>
            <w:u w:val="single"/>
            <w14:ligatures w14:val="none"/>
          </w:rPr>
          <w:t>https://www.usda.gov/sites/default/files/documents/USDA-OASCR%20P-Complaint-Form-0508-0002-508-11-28-17Fax2Mail.pdf</w:t>
        </w:r>
      </w:hyperlink>
      <w:r w:rsidRPr="005449EB">
        <w:rPr>
          <w:rFonts w:ascii="Arial" w:eastAsia="Times New Roman" w:hAnsi="Arial" w:cs="Arial"/>
          <w:color w:val="2F3234"/>
          <w:kern w:val="0"/>
          <w14:ligatures w14:val="none"/>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br/>
        <w:t>1. Mail:</w:t>
      </w:r>
      <w:r w:rsidRPr="005449EB">
        <w:rPr>
          <w:rFonts w:ascii="Arial" w:eastAsia="Times New Roman" w:hAnsi="Arial" w:cs="Arial"/>
          <w:color w:val="2F3234"/>
          <w:kern w:val="0"/>
          <w14:ligatures w14:val="none"/>
        </w:rPr>
        <w:br/>
        <w:t>U.S. Department of Agriculture</w:t>
      </w:r>
      <w:r w:rsidRPr="005449EB">
        <w:rPr>
          <w:rFonts w:ascii="Arial" w:eastAsia="Times New Roman" w:hAnsi="Arial" w:cs="Arial"/>
          <w:color w:val="2F3234"/>
          <w:kern w:val="0"/>
          <w14:ligatures w14:val="none"/>
        </w:rPr>
        <w:br/>
        <w:t>Office of the Assistant Secretary for Civil Rights</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lastRenderedPageBreak/>
        <w:t>1400 Independence Avenue, SW</w:t>
      </w:r>
      <w:r w:rsidRPr="005449EB">
        <w:rPr>
          <w:rFonts w:ascii="Arial" w:eastAsia="Times New Roman" w:hAnsi="Arial" w:cs="Arial"/>
          <w:color w:val="2F3234"/>
          <w:kern w:val="0"/>
          <w14:ligatures w14:val="none"/>
        </w:rPr>
        <w:br/>
        <w:t>Washington, D.C. 20250-9410; or</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br/>
        <w:t>2. Fax:</w:t>
      </w:r>
      <w:r w:rsidRPr="005449EB">
        <w:rPr>
          <w:rFonts w:ascii="Arial" w:eastAsia="Times New Roman" w:hAnsi="Arial" w:cs="Arial"/>
          <w:color w:val="2F3234"/>
          <w:kern w:val="0"/>
          <w14:ligatures w14:val="none"/>
        </w:rPr>
        <w:br/>
        <w:t>(833) 256-1665 or (202) 690-7442; or</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br/>
        <w:t>3. Email:</w:t>
      </w:r>
      <w:r w:rsidRPr="005449EB">
        <w:rPr>
          <w:rFonts w:ascii="Arial" w:eastAsia="Times New Roman" w:hAnsi="Arial" w:cs="Arial"/>
          <w:color w:val="2F3234"/>
          <w:kern w:val="0"/>
          <w14:ligatures w14:val="none"/>
        </w:rPr>
        <w:br/>
      </w:r>
      <w:hyperlink r:id="rId6" w:tgtFrame="_blank" w:history="1">
        <w:r w:rsidRPr="005449EB">
          <w:rPr>
            <w:rFonts w:ascii="Arial" w:eastAsia="Times New Roman" w:hAnsi="Arial" w:cs="Arial"/>
            <w:color w:val="0000FF"/>
            <w:kern w:val="0"/>
            <w:u w:val="single"/>
            <w14:ligatures w14:val="none"/>
          </w:rPr>
          <w:t>program.intake@usda.gov</w:t>
        </w:r>
      </w:hyperlink>
    </w:p>
    <w:p w14:paraId="017CBA64" w14:textId="77777777" w:rsidR="005449EB" w:rsidRPr="005449EB" w:rsidRDefault="005449EB" w:rsidP="005449EB">
      <w:pPr>
        <w:pStyle w:val="ListParagraph"/>
        <w:spacing w:after="0" w:line="240" w:lineRule="auto"/>
        <w:rPr>
          <w:rFonts w:ascii="Arial" w:eastAsia="Times New Roman" w:hAnsi="Arial" w:cs="Arial"/>
          <w:color w:val="2F3234"/>
          <w:kern w:val="0"/>
          <w14:ligatures w14:val="none"/>
        </w:rPr>
      </w:pPr>
    </w:p>
    <w:p w14:paraId="29072FAC" w14:textId="77777777" w:rsidR="005449EB" w:rsidRPr="005449EB" w:rsidRDefault="005449EB" w:rsidP="005449EB">
      <w:pPr>
        <w:spacing w:after="0" w:line="240" w:lineRule="auto"/>
        <w:rPr>
          <w:rFonts w:ascii="Arial" w:eastAsia="Times New Roman" w:hAnsi="Arial" w:cs="Arial"/>
          <w:color w:val="2F3234"/>
          <w:kern w:val="0"/>
          <w14:ligatures w14:val="none"/>
        </w:rPr>
      </w:pPr>
      <w:r w:rsidRPr="005449EB">
        <w:rPr>
          <w:rFonts w:ascii="Arial" w:eastAsia="Times New Roman" w:hAnsi="Arial" w:cs="Arial"/>
          <w:color w:val="2F3234"/>
          <w:kern w:val="0"/>
          <w14:ligatures w14:val="none"/>
        </w:rPr>
        <w:t>This institution is an equal opportunity provider. </w:t>
      </w:r>
    </w:p>
    <w:p w14:paraId="13BCACCF" w14:textId="77777777" w:rsidR="005449EB" w:rsidRPr="005449EB" w:rsidRDefault="005449EB" w:rsidP="005449EB">
      <w:pPr>
        <w:spacing w:after="0" w:line="240" w:lineRule="auto"/>
        <w:rPr>
          <w:rFonts w:ascii="Arial" w:eastAsia="Times New Roman" w:hAnsi="Arial" w:cs="Arial"/>
          <w:color w:val="2F3234"/>
          <w:kern w:val="0"/>
          <w14:ligatures w14:val="none"/>
        </w:rPr>
      </w:pPr>
      <w:r w:rsidRPr="005449EB">
        <w:rPr>
          <w:rFonts w:ascii="Arial" w:eastAsia="Times New Roman" w:hAnsi="Arial" w:cs="Arial"/>
          <w:color w:val="2F3234"/>
          <w:kern w:val="0"/>
          <w14:ligatures w14:val="none"/>
        </w:rPr>
        <w:t xml:space="preserve">In accordance with federal civil rights law and U.S. Department of Agriculture (USDA) civil rights regulations and policies, this institution is prohibited from discriminating </w:t>
      </w:r>
      <w:proofErr w:type="gramStart"/>
      <w:r w:rsidRPr="005449EB">
        <w:rPr>
          <w:rFonts w:ascii="Arial" w:eastAsia="Times New Roman" w:hAnsi="Arial" w:cs="Arial"/>
          <w:color w:val="2F3234"/>
          <w:kern w:val="0"/>
          <w14:ligatures w14:val="none"/>
        </w:rPr>
        <w:t>on the basis of</w:t>
      </w:r>
      <w:proofErr w:type="gramEnd"/>
      <w:r w:rsidRPr="005449EB">
        <w:rPr>
          <w:rFonts w:ascii="Arial" w:eastAsia="Times New Roman" w:hAnsi="Arial" w:cs="Arial"/>
          <w:color w:val="2F3234"/>
          <w:kern w:val="0"/>
          <w14:ligatures w14:val="none"/>
        </w:rPr>
        <w:t xml:space="preserve"> race, color, national origin, sex (including gender identity and sexual orientation), disability, age, or reprisal or retaliation for prior civil rights activity.</w:t>
      </w:r>
    </w:p>
    <w:p w14:paraId="1719DFB5" w14:textId="5D9F36FE" w:rsidR="005449EB" w:rsidRPr="005449EB" w:rsidRDefault="005449EB" w:rsidP="005449EB">
      <w:pPr>
        <w:spacing w:after="0" w:line="240" w:lineRule="auto"/>
        <w:rPr>
          <w:rFonts w:ascii="Arial" w:eastAsia="Times New Roman" w:hAnsi="Arial" w:cs="Arial"/>
          <w:color w:val="0B5394"/>
          <w:kern w:val="0"/>
          <w14:ligatures w14:val="none"/>
        </w:rPr>
      </w:pPr>
      <w:r w:rsidRPr="005449EB">
        <w:rPr>
          <w:rFonts w:ascii="Arial" w:eastAsia="Times New Roman" w:hAnsi="Arial" w:cs="Arial"/>
          <w:color w:val="2F3234"/>
          <w:kern w:val="0"/>
          <w14:ligatures w14:val="none"/>
        </w:rPr>
        <w:b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5449EB">
        <w:rPr>
          <w:rFonts w:ascii="Arial" w:eastAsia="Times New Roman" w:hAnsi="Arial" w:cs="Arial"/>
          <w:color w:val="2F3234"/>
          <w:kern w:val="0"/>
          <w14:ligatures w14:val="none"/>
        </w:rPr>
        <w:br/>
      </w:r>
      <w:r w:rsidRPr="005449EB">
        <w:rPr>
          <w:rFonts w:ascii="Arial" w:eastAsia="Times New Roman" w:hAnsi="Arial" w:cs="Arial"/>
          <w:color w:val="2F3234"/>
          <w:kern w:val="0"/>
          <w14:ligatures w14:val="none"/>
        </w:rPr>
        <w:br/>
        <w:t xml:space="preserve">To file a program discrimination complaint, a Complainant should complete a Form AD-3027, USDA Program Discrimination Complaint Form which can be obtained online at: </w:t>
      </w:r>
      <w:hyperlink r:id="rId7" w:tgtFrame="_blank" w:history="1">
        <w:r w:rsidRPr="005449EB">
          <w:rPr>
            <w:rFonts w:ascii="Arial" w:eastAsia="Times New Roman" w:hAnsi="Arial" w:cs="Arial"/>
            <w:color w:val="0000FF"/>
            <w:kern w:val="0"/>
            <w:u w:val="single"/>
            <w14:ligatures w14:val="none"/>
          </w:rPr>
          <w:t>https://www.usda.gov/sites/default/files/documents/ad-3027.pdf</w:t>
        </w:r>
      </w:hyperlink>
      <w:r w:rsidRPr="005449EB">
        <w:rPr>
          <w:rFonts w:ascii="Arial" w:eastAsia="Times New Roman" w:hAnsi="Arial" w:cs="Arial"/>
          <w:color w:val="2F3234"/>
          <w:kern w:val="0"/>
          <w14:ligatures w14:val="none"/>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Pr="005449EB">
        <w:rPr>
          <w:rFonts w:ascii="Arial" w:eastAsia="Times New Roman" w:hAnsi="Arial" w:cs="Arial"/>
          <w:color w:val="2F3234"/>
          <w:kern w:val="0"/>
          <w14:ligatures w14:val="none"/>
        </w:rPr>
        <w:br/>
        <w:t>    mail:</w:t>
      </w:r>
      <w:r w:rsidRPr="005449EB">
        <w:rPr>
          <w:rFonts w:ascii="Arial" w:eastAsia="Times New Roman" w:hAnsi="Arial" w:cs="Arial"/>
          <w:color w:val="2F3234"/>
          <w:kern w:val="0"/>
          <w14:ligatures w14:val="none"/>
        </w:rPr>
        <w:br/>
        <w:t>    U.S. Department of Agriculture</w:t>
      </w:r>
      <w:r w:rsidRPr="005449EB">
        <w:rPr>
          <w:rFonts w:ascii="Arial" w:eastAsia="Times New Roman" w:hAnsi="Arial" w:cs="Arial"/>
          <w:color w:val="2F3234"/>
          <w:kern w:val="0"/>
          <w14:ligatures w14:val="none"/>
        </w:rPr>
        <w:br/>
        <w:t>    Office of the Assistant Secretary for Civil Rights</w:t>
      </w:r>
      <w:r w:rsidRPr="005449EB">
        <w:rPr>
          <w:rFonts w:ascii="Arial" w:eastAsia="Times New Roman" w:hAnsi="Arial" w:cs="Arial"/>
          <w:color w:val="2F3234"/>
          <w:kern w:val="0"/>
          <w14:ligatures w14:val="none"/>
        </w:rPr>
        <w:br/>
        <w:t>    1400 Independence Avenue, SW</w:t>
      </w:r>
      <w:r w:rsidRPr="005449EB">
        <w:rPr>
          <w:rFonts w:ascii="Arial" w:eastAsia="Times New Roman" w:hAnsi="Arial" w:cs="Arial"/>
          <w:color w:val="2F3234"/>
          <w:kern w:val="0"/>
          <w14:ligatures w14:val="none"/>
        </w:rPr>
        <w:br/>
        <w:t>    Washington, D.C. 20250-9410; or</w:t>
      </w:r>
      <w:r w:rsidRPr="005449EB">
        <w:rPr>
          <w:rFonts w:ascii="Arial" w:eastAsia="Times New Roman" w:hAnsi="Arial" w:cs="Arial"/>
          <w:color w:val="2F3234"/>
          <w:kern w:val="0"/>
          <w14:ligatures w14:val="none"/>
        </w:rPr>
        <w:br/>
        <w:t>    fax:</w:t>
      </w:r>
      <w:r>
        <w:rPr>
          <w:rFonts w:ascii="Arial" w:eastAsia="Times New Roman" w:hAnsi="Arial" w:cs="Arial"/>
          <w:color w:val="2F3234"/>
          <w:kern w:val="0"/>
          <w14:ligatures w14:val="none"/>
        </w:rPr>
        <w:t xml:space="preserve"> </w:t>
      </w:r>
      <w:r w:rsidRPr="005449EB">
        <w:rPr>
          <w:rFonts w:ascii="Arial" w:eastAsia="Times New Roman" w:hAnsi="Arial" w:cs="Arial"/>
          <w:color w:val="2F3234"/>
          <w:kern w:val="0"/>
          <w14:ligatures w14:val="none"/>
        </w:rPr>
        <w:t>(833) 256-1665 or (202) 690-7442; or</w:t>
      </w:r>
      <w:r w:rsidRPr="005449EB">
        <w:rPr>
          <w:rFonts w:ascii="Arial" w:eastAsia="Times New Roman" w:hAnsi="Arial" w:cs="Arial"/>
          <w:color w:val="2F3234"/>
          <w:kern w:val="0"/>
          <w14:ligatures w14:val="none"/>
        </w:rPr>
        <w:br/>
        <w:t xml:space="preserve">    email:    </w:t>
      </w:r>
      <w:hyperlink r:id="rId8" w:tgtFrame="_blank" w:history="1">
        <w:r w:rsidRPr="005449EB">
          <w:rPr>
            <w:rFonts w:ascii="Arial" w:eastAsia="Times New Roman" w:hAnsi="Arial" w:cs="Arial"/>
            <w:color w:val="0000FF"/>
            <w:kern w:val="0"/>
            <w:u w:val="single"/>
            <w14:ligatures w14:val="none"/>
          </w:rPr>
          <w:t>Program.Intake@usda.gov</w:t>
        </w:r>
      </w:hyperlink>
    </w:p>
    <w:p w14:paraId="26C15A85" w14:textId="77777777" w:rsidR="00717A08" w:rsidRPr="005449EB" w:rsidRDefault="00717A08">
      <w:pPr>
        <w:rPr>
          <w:rFonts w:ascii="Arial" w:hAnsi="Arial" w:cs="Arial"/>
        </w:rPr>
      </w:pPr>
    </w:p>
    <w:sectPr w:rsidR="00717A08" w:rsidRPr="005449EB" w:rsidSect="005449E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C62"/>
    <w:multiLevelType w:val="multilevel"/>
    <w:tmpl w:val="E0AC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A6CFE"/>
    <w:multiLevelType w:val="multilevel"/>
    <w:tmpl w:val="4ED49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A1218"/>
    <w:multiLevelType w:val="multilevel"/>
    <w:tmpl w:val="9192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1400A"/>
    <w:multiLevelType w:val="multilevel"/>
    <w:tmpl w:val="E896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137241"/>
    <w:multiLevelType w:val="multilevel"/>
    <w:tmpl w:val="E3C0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C33999"/>
    <w:multiLevelType w:val="multilevel"/>
    <w:tmpl w:val="DAC20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250E0"/>
    <w:multiLevelType w:val="multilevel"/>
    <w:tmpl w:val="C4324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310834">
    <w:abstractNumId w:val="1"/>
  </w:num>
  <w:num w:numId="2" w16cid:durableId="1628853025">
    <w:abstractNumId w:val="0"/>
  </w:num>
  <w:num w:numId="3" w16cid:durableId="123158911">
    <w:abstractNumId w:val="5"/>
  </w:num>
  <w:num w:numId="4" w16cid:durableId="1461219614">
    <w:abstractNumId w:val="6"/>
  </w:num>
  <w:num w:numId="5" w16cid:durableId="1539512815">
    <w:abstractNumId w:val="4"/>
  </w:num>
  <w:num w:numId="6" w16cid:durableId="1372073710">
    <w:abstractNumId w:val="2"/>
  </w:num>
  <w:num w:numId="7" w16cid:durableId="2025277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08"/>
    <w:rsid w:val="001257EC"/>
    <w:rsid w:val="002B2668"/>
    <w:rsid w:val="004F3A49"/>
    <w:rsid w:val="005449EB"/>
    <w:rsid w:val="00717A08"/>
    <w:rsid w:val="00F2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B29EFB"/>
  <w15:chartTrackingRefBased/>
  <w15:docId w15:val="{C66FE8F4-0AD0-5C41-95A0-FD0F024A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7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7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7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A08"/>
    <w:rPr>
      <w:rFonts w:eastAsiaTheme="majorEastAsia" w:cstheme="majorBidi"/>
      <w:color w:val="272727" w:themeColor="text1" w:themeTint="D8"/>
    </w:rPr>
  </w:style>
  <w:style w:type="paragraph" w:styleId="Title">
    <w:name w:val="Title"/>
    <w:basedOn w:val="Normal"/>
    <w:next w:val="Normal"/>
    <w:link w:val="TitleChar"/>
    <w:uiPriority w:val="10"/>
    <w:qFormat/>
    <w:rsid w:val="00717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A08"/>
    <w:pPr>
      <w:spacing w:before="160"/>
      <w:jc w:val="center"/>
    </w:pPr>
    <w:rPr>
      <w:i/>
      <w:iCs/>
      <w:color w:val="404040" w:themeColor="text1" w:themeTint="BF"/>
    </w:rPr>
  </w:style>
  <w:style w:type="character" w:customStyle="1" w:styleId="QuoteChar">
    <w:name w:val="Quote Char"/>
    <w:basedOn w:val="DefaultParagraphFont"/>
    <w:link w:val="Quote"/>
    <w:uiPriority w:val="29"/>
    <w:rsid w:val="00717A08"/>
    <w:rPr>
      <w:i/>
      <w:iCs/>
      <w:color w:val="404040" w:themeColor="text1" w:themeTint="BF"/>
    </w:rPr>
  </w:style>
  <w:style w:type="paragraph" w:styleId="ListParagraph">
    <w:name w:val="List Paragraph"/>
    <w:basedOn w:val="Normal"/>
    <w:uiPriority w:val="34"/>
    <w:qFormat/>
    <w:rsid w:val="00717A08"/>
    <w:pPr>
      <w:ind w:left="720"/>
      <w:contextualSpacing/>
    </w:pPr>
  </w:style>
  <w:style w:type="character" w:styleId="IntenseEmphasis">
    <w:name w:val="Intense Emphasis"/>
    <w:basedOn w:val="DefaultParagraphFont"/>
    <w:uiPriority w:val="21"/>
    <w:qFormat/>
    <w:rsid w:val="00717A08"/>
    <w:rPr>
      <w:i/>
      <w:iCs/>
      <w:color w:val="0F4761" w:themeColor="accent1" w:themeShade="BF"/>
    </w:rPr>
  </w:style>
  <w:style w:type="paragraph" w:styleId="IntenseQuote">
    <w:name w:val="Intense Quote"/>
    <w:basedOn w:val="Normal"/>
    <w:next w:val="Normal"/>
    <w:link w:val="IntenseQuoteChar"/>
    <w:uiPriority w:val="30"/>
    <w:qFormat/>
    <w:rsid w:val="00717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A08"/>
    <w:rPr>
      <w:i/>
      <w:iCs/>
      <w:color w:val="0F4761" w:themeColor="accent1" w:themeShade="BF"/>
    </w:rPr>
  </w:style>
  <w:style w:type="character" w:styleId="IntenseReference">
    <w:name w:val="Intense Reference"/>
    <w:basedOn w:val="DefaultParagraphFont"/>
    <w:uiPriority w:val="32"/>
    <w:qFormat/>
    <w:rsid w:val="00717A08"/>
    <w:rPr>
      <w:b/>
      <w:bCs/>
      <w:smallCaps/>
      <w:color w:val="0F4761" w:themeColor="accent1" w:themeShade="BF"/>
      <w:spacing w:val="5"/>
    </w:rPr>
  </w:style>
  <w:style w:type="character" w:styleId="Strong">
    <w:name w:val="Strong"/>
    <w:basedOn w:val="DefaultParagraphFont"/>
    <w:uiPriority w:val="22"/>
    <w:qFormat/>
    <w:rsid w:val="00717A08"/>
    <w:rPr>
      <w:b/>
      <w:bCs/>
    </w:rPr>
  </w:style>
  <w:style w:type="paragraph" w:styleId="NormalWeb">
    <w:name w:val="Normal (Web)"/>
    <w:basedOn w:val="Normal"/>
    <w:uiPriority w:val="99"/>
    <w:semiHidden/>
    <w:unhideWhenUsed/>
    <w:rsid w:val="00717A0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95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s://www.usda.gov/sites/default/files/documents/ad-302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USDA-OASCR%20P-Complaint-Form-0508-0002-508-11-28-17Fax2Mail.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972</Words>
  <Characters>5517</Characters>
  <Application>Microsoft Office Word</Application>
  <DocSecurity>0</DocSecurity>
  <Lines>122</Lines>
  <Paragraphs>4</Paragraphs>
  <ScaleCrop>false</ScaleCrop>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Meyer</dc:creator>
  <cp:keywords/>
  <dc:description/>
  <cp:lastModifiedBy>Kathryn Meyer</cp:lastModifiedBy>
  <cp:revision>3</cp:revision>
  <dcterms:created xsi:type="dcterms:W3CDTF">2026-01-28T19:16:00Z</dcterms:created>
  <dcterms:modified xsi:type="dcterms:W3CDTF">2026-01-28T19:16:00Z</dcterms:modified>
</cp:coreProperties>
</file>