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right="-450" w:firstLine="0"/>
        <w:jc w:val="left"/>
        <w:rPr>
          <w:color w:val="4a442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5057775</wp:posOffset>
                </wp:positionH>
                <wp:positionV relativeFrom="paragraph">
                  <wp:posOffset>114300</wp:posOffset>
                </wp:positionV>
                <wp:extent cx="1847850" cy="914400"/>
                <wp:effectExtent b="0" l="0" r="0" t="0"/>
                <wp:wrapTopAndBottom distB="114300" distT="114300"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437350" y="176000"/>
                          <a:ext cx="1829400" cy="8928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Date of Publication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On or before December 11, 2025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5057775</wp:posOffset>
                </wp:positionH>
                <wp:positionV relativeFrom="paragraph">
                  <wp:posOffset>114300</wp:posOffset>
                </wp:positionV>
                <wp:extent cx="1847850" cy="914400"/>
                <wp:effectExtent b="0" l="0" r="0" t="0"/>
                <wp:wrapTopAndBottom distB="114300" distT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1" distB="0" distT="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0</wp:posOffset>
            </wp:positionV>
            <wp:extent cx="1138555" cy="92202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922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ind w:left="0" w:firstLine="0"/>
        <w:jc w:val="center"/>
        <w:rPr>
          <w:b w:val="1"/>
          <w:bCs w:val="1"/>
          <w:color w:val="4a442a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4a442a"/>
          <w:sz w:val="24"/>
          <w:szCs w:val="24"/>
          <w:rtl w:val="0"/>
        </w:rPr>
        <w:t xml:space="preserve">District English Learner Advisory Committee (DELAC)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firstLine="0"/>
        <w:jc w:val="center"/>
        <w:rPr>
          <w:rFonts w:ascii="Arial" w:cs="Arial" w:eastAsia="Arial" w:hAnsi="Arial"/>
          <w:color w:val="4a442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4a442a"/>
          <w:sz w:val="24"/>
          <w:szCs w:val="24"/>
          <w:rtl w:val="0"/>
        </w:rPr>
        <w:t xml:space="preserve">December 16,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center"/>
        <w:rPr>
          <w:rFonts w:ascii="Arial" w:cs="Arial" w:eastAsia="Arial" w:hAnsi="Arial"/>
          <w:color w:val="4a442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4a442a"/>
          <w:sz w:val="24"/>
          <w:szCs w:val="24"/>
          <w:rtl w:val="0"/>
        </w:rPr>
        <w:t xml:space="preserve">9 a.m. to 11 a.m.</w:t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center"/>
        <w:rPr>
          <w:rFonts w:ascii="Arial" w:cs="Arial" w:eastAsia="Arial" w:hAnsi="Arial"/>
          <w:color w:val="4a442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4a442a"/>
          <w:sz w:val="24"/>
          <w:szCs w:val="24"/>
          <w:rtl w:val="0"/>
        </w:rPr>
        <w:t xml:space="preserve">This meeting will be held in-person and on Zoom</w:t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jc w:val="center"/>
        <w:rPr>
          <w:rFonts w:ascii="Arial" w:cs="Arial" w:eastAsia="Arial" w:hAnsi="Arial"/>
          <w:color w:val="4a442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4a442a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4a442a"/>
          <w:sz w:val="24"/>
          <w:szCs w:val="24"/>
          <w:vertAlign w:val="baseline"/>
          <w:rtl w:val="0"/>
        </w:rPr>
        <w:t xml:space="preserve">Zoom Link</w:t>
      </w:r>
      <w:r w:rsidDel="00000000" w:rsidR="00000000" w:rsidRPr="00000000">
        <w:rPr>
          <w:rFonts w:ascii="Arial" w:cs="Arial" w:eastAsia="Arial" w:hAnsi="Arial"/>
          <w:color w:val="4a442a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jc w:val="center"/>
        <w:rPr>
          <w:rFonts w:ascii="Arial" w:cs="Arial" w:eastAsia="Arial" w:hAnsi="Arial"/>
          <w:color w:val="4a442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4a442a"/>
          <w:sz w:val="24"/>
          <w:szCs w:val="24"/>
          <w:rtl w:val="0"/>
        </w:rPr>
        <w:t xml:space="preserve">https://us02web.zoom.us/j/86268062108?pwd=PXEXa9DLYcR0MpK45JBkJlz7xHmswQ.1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color w:val="232333"/>
          <w:sz w:val="21"/>
          <w:szCs w:val="21"/>
          <w:shd w:fill="f1f3f4" w:val="clear"/>
        </w:rPr>
      </w:pPr>
      <w:r w:rsidDel="00000000" w:rsidR="00000000" w:rsidRPr="00000000">
        <w:rPr>
          <w:rFonts w:ascii="Arial" w:cs="Arial" w:eastAsia="Arial" w:hAnsi="Arial"/>
          <w:color w:val="3c4043"/>
          <w:sz w:val="21"/>
          <w:szCs w:val="21"/>
          <w:shd w:fill="f1f3f4" w:val="clear"/>
          <w:rtl w:val="0"/>
        </w:rPr>
        <w:t xml:space="preserve">Meeting ID: </w:t>
      </w:r>
      <w:r w:rsidDel="00000000" w:rsidR="00000000" w:rsidRPr="00000000">
        <w:rPr>
          <w:rFonts w:ascii="Arial" w:cs="Arial" w:eastAsia="Arial" w:hAnsi="Arial"/>
          <w:color w:val="232333"/>
          <w:sz w:val="21"/>
          <w:szCs w:val="21"/>
          <w:shd w:fill="f1f3f4" w:val="clear"/>
          <w:rtl w:val="0"/>
        </w:rPr>
        <w:t xml:space="preserve">862 6806 2108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Arial" w:cs="Arial" w:eastAsia="Arial" w:hAnsi="Arial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0" w:firstLine="0"/>
        <w:jc w:val="center"/>
        <w:rPr>
          <w:rFonts w:ascii="Arial" w:cs="Arial" w:eastAsia="Arial" w:hAnsi="Arial"/>
          <w:color w:val="4a442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c4043"/>
          <w:sz w:val="21"/>
          <w:szCs w:val="21"/>
          <w:shd w:fill="f1f3f4" w:val="clear"/>
          <w:rtl w:val="0"/>
        </w:rPr>
        <w:t xml:space="preserve">Passcode: </w:t>
      </w:r>
      <w:r w:rsidDel="00000000" w:rsidR="00000000" w:rsidRPr="00000000">
        <w:rPr>
          <w:rFonts w:ascii="Arial" w:cs="Arial" w:eastAsia="Arial" w:hAnsi="Arial"/>
          <w:color w:val="232333"/>
          <w:sz w:val="21"/>
          <w:szCs w:val="21"/>
          <w:highlight w:val="white"/>
          <w:rtl w:val="0"/>
        </w:rPr>
        <w:t xml:space="preserve">661273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jc w:val="left"/>
        <w:rPr>
          <w:rFonts w:ascii="Arial" w:cs="Arial" w:eastAsia="Arial" w:hAnsi="Arial"/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40" w:lineRule="auto"/>
        <w:jc w:val="center"/>
        <w:rPr>
          <w:rFonts w:ascii="Arial" w:cs="Arial" w:eastAsia="Arial" w:hAnsi="Arial"/>
          <w:color w:val="4a442a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a442a"/>
          <w:sz w:val="24"/>
          <w:szCs w:val="24"/>
          <w:vertAlign w:val="baseline"/>
          <w:rtl w:val="0"/>
        </w:rPr>
        <w:t xml:space="preserve">Meeting Notice and Agenda</w:t>
      </w:r>
      <w:r w:rsidDel="00000000" w:rsidR="00000000" w:rsidRPr="00000000">
        <w:rPr>
          <w:rtl w:val="0"/>
        </w:rPr>
      </w:r>
    </w:p>
    <w:tbl>
      <w:tblPr>
        <w:tblStyle w:val="Table1"/>
        <w:tblW w:w="10980.0" w:type="dxa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25"/>
        <w:gridCol w:w="2550"/>
        <w:gridCol w:w="2115"/>
        <w:gridCol w:w="1290"/>
        <w:tblGridChange w:id="0">
          <w:tblGrid>
            <w:gridCol w:w="5025"/>
            <w:gridCol w:w="2550"/>
            <w:gridCol w:w="2115"/>
            <w:gridCol w:w="1290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Responsible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Item Type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Est. Time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10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Call to 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Contreras, EL Program Specialist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10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Welcome Opening and Attendance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Strategic Plan Priorities</w:t>
            </w:r>
          </w:p>
          <w:p w:rsidR="00000000" w:rsidDel="00000000" w:rsidP="00000000" w:rsidRDefault="00000000" w:rsidRPr="00000000" w14:paraId="00000018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Meeting Norms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Contreras, EL Program Specialist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10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Public Comment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Contreras, EL Program Specialist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Informational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10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Approval of Minutes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             Motion, Second, and Vote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Contreras, EL Program Specialist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0" w:firstLine="0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numPr>
                <w:ilvl w:val="0"/>
                <w:numId w:val="10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Old Business 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DELAC Officer Elections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Contreras, EL Program Specialist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Informational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 min. </w:t>
            </w:r>
          </w:p>
        </w:tc>
      </w:tr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numPr>
                <w:ilvl w:val="0"/>
                <w:numId w:val="10"/>
              </w:numPr>
              <w:spacing w:after="120" w:line="240" w:lineRule="auto"/>
              <w:ind w:left="720" w:hanging="36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New Business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ELAC Input</w:t>
            </w:r>
          </w:p>
          <w:p w:rsidR="00000000" w:rsidDel="00000000" w:rsidP="00000000" w:rsidRDefault="00000000" w:rsidRPr="00000000" w14:paraId="0000002D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LCAP</w:t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School SPSA</w:t>
            </w:r>
          </w:p>
          <w:p w:rsidR="00000000" w:rsidDel="00000000" w:rsidP="00000000" w:rsidRDefault="00000000" w:rsidRPr="00000000" w14:paraId="0000002F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Supplement, Not Supplant With Title III</w:t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TItle III Inventory</w:t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Program Options and Parent Choices</w:t>
            </w:r>
          </w:p>
          <w:p w:rsidR="00000000" w:rsidDel="00000000" w:rsidP="00000000" w:rsidRDefault="00000000" w:rsidRPr="00000000" w14:paraId="00000032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District Dashboard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 Program Specialist 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Quin Chaves and Joyce Cisneros, Title I Program Specialist and Instructional Specialist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Steve Johnson, Director of Consolidated Programs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spacing w:after="0" w:line="240" w:lineRule="auto"/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Informational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ind w:left="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25 min.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ind w:lef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ind w:lef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10"/>
              </w:numPr>
              <w:spacing w:after="0" w:line="240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Announcements and Next Meeting Date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numPr>
                <w:ilvl w:val="1"/>
                <w:numId w:val="10"/>
              </w:numPr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Upcoming DELAC Meeting Date: March 24, 2026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Contreras, EL Program Specialist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7"/>
              </w:numPr>
              <w:spacing w:after="0" w:line="240" w:lineRule="auto"/>
              <w:ind w:left="36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Informational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left="0" w:firstLine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left="0" w:firstLine="0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 min.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10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Adjournment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Motion, Second, and Vote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Contreras, EL Program Specialist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9"/>
              </w:numPr>
              <w:spacing w:after="0" w:line="240" w:lineRule="auto"/>
              <w:ind w:left="36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2 min.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0" w:line="240" w:lineRule="auto"/>
        <w:rPr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center"/>
        <w:rPr>
          <w:b w:val="1"/>
          <w:bCs w:val="1"/>
          <w:color w:val="4a442a"/>
          <w:sz w:val="24"/>
          <w:szCs w:val="24"/>
        </w:rPr>
      </w:pPr>
      <w:r w:rsidDel="00000000" w:rsidR="00000000" w:rsidRPr="00000000">
        <w:rPr>
          <w:b w:val="1"/>
          <w:bCs w:val="1"/>
          <w:color w:val="4a442a"/>
          <w:sz w:val="24"/>
          <w:szCs w:val="24"/>
          <w:rtl w:val="0"/>
        </w:rPr>
        <w:t xml:space="preserve">Comité Asesor de Padres de Aprendices de Inglés del Distrito </w:t>
      </w:r>
    </w:p>
    <w:p w:rsidR="00000000" w:rsidDel="00000000" w:rsidP="00000000" w:rsidRDefault="00000000" w:rsidRPr="00000000" w14:paraId="00000052">
      <w:pPr>
        <w:spacing w:after="0" w:line="240" w:lineRule="auto"/>
        <w:jc w:val="center"/>
        <w:rPr>
          <w:b w:val="1"/>
          <w:bCs w:val="1"/>
          <w:color w:val="4a442a"/>
          <w:sz w:val="24"/>
          <w:szCs w:val="24"/>
        </w:rPr>
      </w:pPr>
      <w:r w:rsidDel="00000000" w:rsidR="00000000" w:rsidRPr="00000000">
        <w:rPr>
          <w:b w:val="1"/>
          <w:bCs w:val="1"/>
          <w:color w:val="4a442a"/>
          <w:sz w:val="24"/>
          <w:szCs w:val="24"/>
          <w:rtl w:val="0"/>
        </w:rPr>
        <w:t xml:space="preserve">(conocido en inglés como DELAC)</w:t>
      </w:r>
    </w:p>
    <w:p w:rsidR="00000000" w:rsidDel="00000000" w:rsidP="00000000" w:rsidRDefault="00000000" w:rsidRPr="00000000" w14:paraId="00000053">
      <w:pPr>
        <w:spacing w:after="0" w:before="0" w:line="308.5714285714286" w:lineRule="auto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1f1f1f"/>
          <w:sz w:val="24"/>
          <w:szCs w:val="24"/>
          <w:shd w:fill="f8f9fa" w:val="clear"/>
          <w:rtl w:val="0"/>
        </w:rPr>
        <w:t xml:space="preserve">16 de diciembre de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9 a.m. a 11 a.m.</w:t>
      </w:r>
    </w:p>
    <w:p w:rsidR="00000000" w:rsidDel="00000000" w:rsidP="00000000" w:rsidRDefault="00000000" w:rsidRPr="00000000" w14:paraId="00000055">
      <w:pPr>
        <w:spacing w:after="0" w:line="240" w:lineRule="auto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Esta reunión se llevará a cabo en persona y por medio de Zoom</w:t>
      </w:r>
    </w:p>
    <w:p w:rsidR="00000000" w:rsidDel="00000000" w:rsidP="00000000" w:rsidRDefault="00000000" w:rsidRPr="00000000" w14:paraId="00000056">
      <w:pPr>
        <w:spacing w:after="0" w:line="240" w:lineRule="auto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color w:val="4a442a"/>
          <w:sz w:val="24"/>
          <w:szCs w:val="24"/>
          <w:rtl w:val="0"/>
        </w:rPr>
        <w:t xml:space="preserve">Enlace de Zoom:</w:t>
      </w:r>
    </w:p>
    <w:p w:rsidR="00000000" w:rsidDel="00000000" w:rsidP="00000000" w:rsidRDefault="00000000" w:rsidRPr="00000000" w14:paraId="00000057">
      <w:pPr>
        <w:spacing w:after="0" w:line="240" w:lineRule="auto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4a442a"/>
          <w:sz w:val="24"/>
          <w:szCs w:val="24"/>
          <w:rtl w:val="0"/>
        </w:rPr>
        <w:t xml:space="preserve">https://us02web.zoom.us/j/86268062108?pwd=PXEXa9DLYcR0MpK45JBkJlz7xHmswQ.1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center"/>
        <w:rPr>
          <w:rFonts w:ascii="Roboto" w:cs="Roboto" w:eastAsia="Roboto" w:hAnsi="Roboto"/>
          <w:color w:val="3c4043"/>
          <w:sz w:val="21"/>
          <w:szCs w:val="21"/>
          <w:shd w:fill="f1f3f4" w:val="clear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shd w:fill="f1f3f4" w:val="clear"/>
          <w:rtl w:val="0"/>
        </w:rPr>
        <w:t xml:space="preserve">ID de la reunión: </w:t>
      </w:r>
      <w:r w:rsidDel="00000000" w:rsidR="00000000" w:rsidRPr="00000000">
        <w:rPr>
          <w:rFonts w:ascii="Arial" w:cs="Arial" w:eastAsia="Arial" w:hAnsi="Arial"/>
          <w:color w:val="232333"/>
          <w:sz w:val="21"/>
          <w:szCs w:val="21"/>
          <w:shd w:fill="f1f3f4" w:val="clear"/>
          <w:rtl w:val="0"/>
        </w:rPr>
        <w:t xml:space="preserve">862 6806 2108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1"/>
          <w:szCs w:val="21"/>
          <w:shd w:fill="f1f3f4" w:val="clear"/>
          <w:rtl w:val="0"/>
        </w:rPr>
        <w:t xml:space="preserve">Contraseña: </w:t>
      </w:r>
      <w:r w:rsidDel="00000000" w:rsidR="00000000" w:rsidRPr="00000000">
        <w:rPr>
          <w:rFonts w:ascii="Arial" w:cs="Arial" w:eastAsia="Arial" w:hAnsi="Arial"/>
          <w:color w:val="232333"/>
          <w:sz w:val="21"/>
          <w:szCs w:val="21"/>
          <w:highlight w:val="white"/>
          <w:rtl w:val="0"/>
        </w:rPr>
        <w:t xml:space="preserve">661273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60" w:line="240" w:lineRule="auto"/>
        <w:jc w:val="center"/>
        <w:rPr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80.0" w:type="dxa"/>
        <w:jc w:val="left"/>
        <w:tblInd w:w="-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25"/>
        <w:gridCol w:w="2550"/>
        <w:gridCol w:w="1950"/>
        <w:gridCol w:w="1455"/>
        <w:tblGridChange w:id="0">
          <w:tblGrid>
            <w:gridCol w:w="5025"/>
            <w:gridCol w:w="2550"/>
            <w:gridCol w:w="1950"/>
            <w:gridCol w:w="145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Tema de la Agenda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Tipo de Artículo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Tiempo Est.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Llamado al orden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Bienvenida y asistencia: escriba su nombre y el sitio de la escuela en el chat</w:t>
            </w:r>
          </w:p>
          <w:p w:rsidR="00000000" w:rsidDel="00000000" w:rsidP="00000000" w:rsidRDefault="00000000" w:rsidRPr="00000000" w14:paraId="00000065">
            <w:pPr>
              <w:numPr>
                <w:ilvl w:val="1"/>
                <w:numId w:val="8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Prioridades del plan estratégico</w:t>
            </w:r>
          </w:p>
          <w:p w:rsidR="00000000" w:rsidDel="00000000" w:rsidP="00000000" w:rsidRDefault="00000000" w:rsidRPr="00000000" w14:paraId="00000066">
            <w:pPr>
              <w:numPr>
                <w:ilvl w:val="1"/>
                <w:numId w:val="8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Reglas de la reunión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numPr>
                <w:ilvl w:val="0"/>
                <w:numId w:val="5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Comentario público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ind w:left="720" w:firstLine="0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Los comentarios relacionados con los puntos de la agenda, según la Ley Greene, deben enviarse por correo electrónico a </w:t>
            </w:r>
            <w:hyperlink r:id="rId8">
              <w:r w:rsidDel="00000000" w:rsidR="00000000" w:rsidRPr="00000000">
                <w:rPr>
                  <w:b w:val="1"/>
                  <w:bCs w:val="1"/>
                  <w:color w:val="1155cc"/>
                  <w:u w:val="single"/>
                  <w:rtl w:val="0"/>
                </w:rPr>
                <w:t xml:space="preserve">delac@pbvusd.k12.ca.us</w:t>
              </w:r>
            </w:hyperlink>
            <w:r w:rsidDel="00000000" w:rsidR="00000000" w:rsidRPr="00000000">
              <w:rPr>
                <w:color w:val="666666"/>
                <w:rtl w:val="0"/>
              </w:rPr>
              <w:t xml:space="preserve"> 24 horas antes de la reunión.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numPr>
                <w:ilvl w:val="0"/>
                <w:numId w:val="1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Aprobación de las actas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Moción, segunda, y voto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numPr>
                <w:ilvl w:val="0"/>
                <w:numId w:val="6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Asuntos antiguos 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2"/>
              </w:numPr>
              <w:spacing w:after="0" w:before="0" w:line="308.5714285714286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Electivas de DELAC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numPr>
                <w:ilvl w:val="0"/>
                <w:numId w:val="14"/>
              </w:num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 min. </w:t>
            </w:r>
          </w:p>
        </w:tc>
      </w:tr>
      <w:tr>
        <w:trPr>
          <w:cantSplit w:val="0"/>
          <w:trHeight w:val="1440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numPr>
                <w:ilvl w:val="0"/>
                <w:numId w:val="8"/>
              </w:numPr>
              <w:spacing w:after="120" w:line="240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Asuntos nuevos</w:t>
            </w:r>
          </w:p>
          <w:p w:rsidR="00000000" w:rsidDel="00000000" w:rsidP="00000000" w:rsidRDefault="00000000" w:rsidRPr="00000000" w14:paraId="0000007B">
            <w:pPr>
              <w:numPr>
                <w:ilvl w:val="1"/>
                <w:numId w:val="8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Inventario del Título III</w:t>
            </w:r>
          </w:p>
          <w:p w:rsidR="00000000" w:rsidDel="00000000" w:rsidP="00000000" w:rsidRDefault="00000000" w:rsidRPr="00000000" w14:paraId="0000007C">
            <w:pPr>
              <w:numPr>
                <w:ilvl w:val="1"/>
                <w:numId w:val="8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Plan Único para el Logro Estudiantil (SPSA)</w:t>
            </w:r>
          </w:p>
          <w:p w:rsidR="00000000" w:rsidDel="00000000" w:rsidP="00000000" w:rsidRDefault="00000000" w:rsidRPr="00000000" w14:paraId="0000007D">
            <w:pPr>
              <w:numPr>
                <w:ilvl w:val="1"/>
                <w:numId w:val="8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Complemento, no suplantación, del Título III</w:t>
            </w:r>
          </w:p>
          <w:p w:rsidR="00000000" w:rsidDel="00000000" w:rsidP="00000000" w:rsidRDefault="00000000" w:rsidRPr="00000000" w14:paraId="0000007E">
            <w:pPr>
              <w:numPr>
                <w:ilvl w:val="1"/>
                <w:numId w:val="8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Opciones del programa y opciones para los padres</w:t>
            </w:r>
          </w:p>
          <w:p w:rsidR="00000000" w:rsidDel="00000000" w:rsidP="00000000" w:rsidRDefault="00000000" w:rsidRPr="00000000" w14:paraId="0000007F">
            <w:pPr>
              <w:numPr>
                <w:ilvl w:val="1"/>
                <w:numId w:val="8"/>
              </w:numPr>
              <w:spacing w:after="0" w:before="0" w:line="308.5714285714286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Panel de control del distrito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ind w:left="144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ind w:left="144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Especialista del programa EL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rPr>
                <w:color w:val="1f1f1f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Quin Chaves y Joyce Cisneros, Especialista del Programa Título I y Especialista en Instrucción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rPr>
                <w:color w:val="1f1f1f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before="0" w:line="308.5714285714286" w:lineRule="auto"/>
              <w:rPr>
                <w:color w:val="1f1f1f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Steve Johnson, Director de Programas Consolidados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spacing w:after="0" w:line="240" w:lineRule="auto"/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15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15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15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Acción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15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15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</w:t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25min.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Anuncios y fecha de la próxima reunión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4">
            <w:pPr>
              <w:widowControl w:val="0"/>
              <w:numPr>
                <w:ilvl w:val="1"/>
                <w:numId w:val="8"/>
              </w:numPr>
              <w:spacing w:after="0"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 próxima reunión de DELAC: </w:t>
            </w:r>
            <w:r w:rsidDel="00000000" w:rsidR="00000000" w:rsidRPr="00000000">
              <w:rPr>
                <w:color w:val="1f1f1f"/>
                <w:sz w:val="24"/>
                <w:szCs w:val="24"/>
                <w:shd w:fill="f8f9fa" w:val="clear"/>
                <w:rtl w:val="0"/>
              </w:rPr>
              <w:t xml:space="preserve">24 de marzo de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numPr>
                <w:ilvl w:val="0"/>
                <w:numId w:val="13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Informativo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Aplazamiento</w:t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Moción, segunda, y voto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Genesis Contreras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Especialista del programa EL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numPr>
                <w:ilvl w:val="0"/>
                <w:numId w:val="11"/>
              </w:numPr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Acción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</w:p>
        </w:tc>
      </w:tr>
    </w:tbl>
    <w:p w:rsidR="00000000" w:rsidDel="00000000" w:rsidP="00000000" w:rsidRDefault="00000000" w:rsidRPr="00000000" w14:paraId="0000009E">
      <w:pPr>
        <w:spacing w:after="0" w:line="240" w:lineRule="auto"/>
        <w:rPr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40" w:lineRule="auto"/>
        <w:rPr>
          <w:color w:val="4a442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360" w:top="36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810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cs="Calibri" w:eastAsia="Calibri" w:hAnsi="Calibri"/>
        <w:b w:val="0"/>
        <w:bCs w:val="0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upperLetter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76" w:lineRule="auto"/>
      <w:ind w:left="0" w:firstLine="0"/>
    </w:pPr>
    <w:rPr>
      <w:rFonts w:ascii="Cambria" w:cs="Cambria" w:eastAsia="Cambria" w:hAnsi="Cambria"/>
      <w:b w:val="1"/>
      <w:bCs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76" w:lineRule="auto"/>
      <w:ind w:left="720" w:firstLine="0"/>
    </w:pPr>
    <w:rPr>
      <w:rFonts w:ascii="Cambria" w:cs="Cambria" w:eastAsia="Cambria" w:hAnsi="Cambria"/>
      <w:b w:val="1"/>
      <w:bCs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76" w:lineRule="auto"/>
      <w:ind w:left="1440" w:firstLine="0"/>
    </w:pPr>
    <w:rPr>
      <w:rFonts w:ascii="Cambria" w:cs="Cambria" w:eastAsia="Cambria" w:hAnsi="Cambria"/>
      <w:b w:val="1"/>
      <w:bCs w:val="1"/>
      <w:color w:val="4f81bd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76" w:lineRule="auto"/>
      <w:ind w:left="2160" w:firstLine="0"/>
    </w:pPr>
    <w:rPr>
      <w:rFonts w:ascii="Cambria" w:cs="Cambria" w:eastAsia="Cambria" w:hAnsi="Cambria"/>
      <w:b w:val="1"/>
      <w:bCs w:val="1"/>
      <w:i w:val="1"/>
      <w:iCs w:val="1"/>
      <w:color w:val="4f81bd"/>
      <w:sz w:val="20"/>
      <w:szCs w:val="20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76" w:lineRule="auto"/>
      <w:ind w:left="2880" w:firstLine="0"/>
    </w:pPr>
    <w:rPr>
      <w:rFonts w:ascii="Cambria" w:cs="Cambria" w:eastAsia="Cambria" w:hAnsi="Cambria"/>
      <w:color w:val="243f60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76" w:lineRule="auto"/>
      <w:ind w:left="3600" w:firstLine="0"/>
    </w:pPr>
    <w:rPr>
      <w:rFonts w:ascii="Cambria" w:cs="Cambria" w:eastAsia="Cambria" w:hAnsi="Cambria"/>
      <w:i w:val="1"/>
      <w:iCs w:val="1"/>
      <w:color w:val="243f60"/>
      <w:sz w:val="20"/>
      <w:szCs w:val="20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mailto:delac@pbvusd.k12.ca.u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